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562E2394" w14:textId="67375583" w:rsidR="00B269FA" w:rsidRDefault="00804BD9">
          <w:pPr>
            <w:pStyle w:val="ndice1"/>
            <w:tabs>
              <w:tab w:val="left" w:pos="440"/>
              <w:tab w:val="right" w:leader="dot" w:pos="8494"/>
            </w:tabs>
            <w:rPr>
              <w:rFonts w:eastAsiaTheme="minorEastAsia"/>
              <w:noProof/>
              <w:lang w:eastAsia="pt-PT"/>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4657184" w:history="1">
            <w:r w:rsidR="00B269FA" w:rsidRPr="006B708E">
              <w:rPr>
                <w:rStyle w:val="Hiperligao"/>
                <w:rFonts w:ascii="Arial" w:hAnsi="Arial" w:cs="Arial"/>
                <w:noProof/>
              </w:rPr>
              <w:t>1.</w:t>
            </w:r>
            <w:r w:rsidR="00B269FA">
              <w:rPr>
                <w:rFonts w:eastAsiaTheme="minorEastAsia"/>
                <w:noProof/>
                <w:lang w:eastAsia="pt-PT"/>
              </w:rPr>
              <w:tab/>
            </w:r>
            <w:r w:rsidR="00B269FA" w:rsidRPr="006B708E">
              <w:rPr>
                <w:rStyle w:val="Hiperligao"/>
                <w:rFonts w:asciiTheme="minorBidi" w:hAnsiTheme="minorBidi"/>
                <w:noProof/>
              </w:rPr>
              <w:t>Introdução</w:t>
            </w:r>
            <w:r w:rsidR="00B269FA">
              <w:rPr>
                <w:noProof/>
                <w:webHidden/>
              </w:rPr>
              <w:tab/>
            </w:r>
            <w:r w:rsidR="00B269FA">
              <w:rPr>
                <w:noProof/>
                <w:webHidden/>
              </w:rPr>
              <w:fldChar w:fldCharType="begin"/>
            </w:r>
            <w:r w:rsidR="00B269FA">
              <w:rPr>
                <w:noProof/>
                <w:webHidden/>
              </w:rPr>
              <w:instrText xml:space="preserve"> PAGEREF _Toc134657184 \h </w:instrText>
            </w:r>
            <w:r w:rsidR="00B269FA">
              <w:rPr>
                <w:noProof/>
                <w:webHidden/>
              </w:rPr>
            </w:r>
            <w:r w:rsidR="00B269FA">
              <w:rPr>
                <w:noProof/>
                <w:webHidden/>
              </w:rPr>
              <w:fldChar w:fldCharType="separate"/>
            </w:r>
            <w:r w:rsidR="00C41BDF">
              <w:rPr>
                <w:noProof/>
                <w:webHidden/>
              </w:rPr>
              <w:t>3</w:t>
            </w:r>
            <w:r w:rsidR="00B269FA">
              <w:rPr>
                <w:noProof/>
                <w:webHidden/>
              </w:rPr>
              <w:fldChar w:fldCharType="end"/>
            </w:r>
          </w:hyperlink>
        </w:p>
        <w:p w14:paraId="4317D229" w14:textId="07F0ED9B" w:rsidR="00B269FA" w:rsidRDefault="00000000">
          <w:pPr>
            <w:pStyle w:val="ndice1"/>
            <w:tabs>
              <w:tab w:val="left" w:pos="440"/>
              <w:tab w:val="right" w:leader="dot" w:pos="8494"/>
            </w:tabs>
            <w:rPr>
              <w:rFonts w:eastAsiaTheme="minorEastAsia"/>
              <w:noProof/>
              <w:lang w:eastAsia="pt-PT"/>
            </w:rPr>
          </w:pPr>
          <w:hyperlink w:anchor="_Toc134657185" w:history="1">
            <w:r w:rsidR="00B269FA" w:rsidRPr="006B708E">
              <w:rPr>
                <w:rStyle w:val="Hiperligao"/>
                <w:rFonts w:ascii="Arial" w:hAnsi="Arial" w:cs="Arial"/>
                <w:noProof/>
              </w:rPr>
              <w:t>2.</w:t>
            </w:r>
            <w:r w:rsidR="00B269FA">
              <w:rPr>
                <w:rFonts w:eastAsiaTheme="minorEastAsia"/>
                <w:noProof/>
                <w:lang w:eastAsia="pt-PT"/>
              </w:rPr>
              <w:tab/>
            </w:r>
            <w:r w:rsidR="00B269FA" w:rsidRPr="006B708E">
              <w:rPr>
                <w:rStyle w:val="Hiperligao"/>
                <w:rFonts w:asciiTheme="minorBidi" w:hAnsiTheme="minorBidi"/>
                <w:noProof/>
              </w:rPr>
              <w:t>Preparação de dados</w:t>
            </w:r>
            <w:r w:rsidR="00B269FA">
              <w:rPr>
                <w:noProof/>
                <w:webHidden/>
              </w:rPr>
              <w:tab/>
            </w:r>
            <w:r w:rsidR="00B269FA">
              <w:rPr>
                <w:noProof/>
                <w:webHidden/>
              </w:rPr>
              <w:fldChar w:fldCharType="begin"/>
            </w:r>
            <w:r w:rsidR="00B269FA">
              <w:rPr>
                <w:noProof/>
                <w:webHidden/>
              </w:rPr>
              <w:instrText xml:space="preserve"> PAGEREF _Toc134657185 \h </w:instrText>
            </w:r>
            <w:r w:rsidR="00B269FA">
              <w:rPr>
                <w:noProof/>
                <w:webHidden/>
              </w:rPr>
            </w:r>
            <w:r w:rsidR="00B269FA">
              <w:rPr>
                <w:noProof/>
                <w:webHidden/>
              </w:rPr>
              <w:fldChar w:fldCharType="separate"/>
            </w:r>
            <w:r w:rsidR="00C41BDF">
              <w:rPr>
                <w:noProof/>
                <w:webHidden/>
              </w:rPr>
              <w:t>4</w:t>
            </w:r>
            <w:r w:rsidR="00B269FA">
              <w:rPr>
                <w:noProof/>
                <w:webHidden/>
              </w:rPr>
              <w:fldChar w:fldCharType="end"/>
            </w:r>
          </w:hyperlink>
        </w:p>
        <w:p w14:paraId="03E6503B" w14:textId="39E54610" w:rsidR="00B269FA" w:rsidRDefault="00000000">
          <w:pPr>
            <w:pStyle w:val="ndice2"/>
            <w:tabs>
              <w:tab w:val="left" w:pos="880"/>
              <w:tab w:val="right" w:leader="dot" w:pos="8494"/>
            </w:tabs>
            <w:rPr>
              <w:rFonts w:eastAsiaTheme="minorEastAsia"/>
              <w:noProof/>
              <w:lang w:eastAsia="pt-PT"/>
            </w:rPr>
          </w:pPr>
          <w:hyperlink w:anchor="_Toc134657186" w:history="1">
            <w:r w:rsidR="00B269FA" w:rsidRPr="006B708E">
              <w:rPr>
                <w:rStyle w:val="Hiperligao"/>
                <w:noProof/>
              </w:rPr>
              <w:t>2.1.</w:t>
            </w:r>
            <w:r w:rsidR="00B269FA">
              <w:rPr>
                <w:rFonts w:eastAsiaTheme="minorEastAsia"/>
                <w:noProof/>
                <w:lang w:eastAsia="pt-PT"/>
              </w:rPr>
              <w:tab/>
            </w:r>
            <w:r w:rsidR="00B269FA" w:rsidRPr="006B708E">
              <w:rPr>
                <w:rStyle w:val="Hiperligao"/>
                <w:noProof/>
              </w:rPr>
              <w:t>Extração</w:t>
            </w:r>
            <w:r w:rsidR="00B269FA">
              <w:rPr>
                <w:noProof/>
                <w:webHidden/>
              </w:rPr>
              <w:tab/>
            </w:r>
            <w:r w:rsidR="00B269FA">
              <w:rPr>
                <w:noProof/>
                <w:webHidden/>
              </w:rPr>
              <w:fldChar w:fldCharType="begin"/>
            </w:r>
            <w:r w:rsidR="00B269FA">
              <w:rPr>
                <w:noProof/>
                <w:webHidden/>
              </w:rPr>
              <w:instrText xml:space="preserve"> PAGEREF _Toc134657186 \h </w:instrText>
            </w:r>
            <w:r w:rsidR="00B269FA">
              <w:rPr>
                <w:noProof/>
                <w:webHidden/>
              </w:rPr>
            </w:r>
            <w:r w:rsidR="00B269FA">
              <w:rPr>
                <w:noProof/>
                <w:webHidden/>
              </w:rPr>
              <w:fldChar w:fldCharType="separate"/>
            </w:r>
            <w:r w:rsidR="00C41BDF">
              <w:rPr>
                <w:noProof/>
                <w:webHidden/>
              </w:rPr>
              <w:t>4</w:t>
            </w:r>
            <w:r w:rsidR="00B269FA">
              <w:rPr>
                <w:noProof/>
                <w:webHidden/>
              </w:rPr>
              <w:fldChar w:fldCharType="end"/>
            </w:r>
          </w:hyperlink>
        </w:p>
        <w:p w14:paraId="35A09909" w14:textId="275F89F8" w:rsidR="00B269FA" w:rsidRDefault="00000000">
          <w:pPr>
            <w:pStyle w:val="ndice2"/>
            <w:tabs>
              <w:tab w:val="left" w:pos="880"/>
              <w:tab w:val="right" w:leader="dot" w:pos="8494"/>
            </w:tabs>
            <w:rPr>
              <w:rFonts w:eastAsiaTheme="minorEastAsia"/>
              <w:noProof/>
              <w:lang w:eastAsia="pt-PT"/>
            </w:rPr>
          </w:pPr>
          <w:hyperlink w:anchor="_Toc134657187" w:history="1">
            <w:r w:rsidR="00B269FA" w:rsidRPr="006B708E">
              <w:rPr>
                <w:rStyle w:val="Hiperligao"/>
                <w:noProof/>
              </w:rPr>
              <w:t>2.2.</w:t>
            </w:r>
            <w:r w:rsidR="00B269FA">
              <w:rPr>
                <w:rFonts w:eastAsiaTheme="minorEastAsia"/>
                <w:noProof/>
                <w:lang w:eastAsia="pt-PT"/>
              </w:rPr>
              <w:tab/>
            </w:r>
            <w:r w:rsidR="00B269FA" w:rsidRPr="006B708E">
              <w:rPr>
                <w:rStyle w:val="Hiperligao"/>
                <w:noProof/>
              </w:rPr>
              <w:t>Limpeza</w:t>
            </w:r>
            <w:r w:rsidR="00B269FA">
              <w:rPr>
                <w:noProof/>
                <w:webHidden/>
              </w:rPr>
              <w:tab/>
            </w:r>
            <w:r w:rsidR="00B269FA">
              <w:rPr>
                <w:noProof/>
                <w:webHidden/>
              </w:rPr>
              <w:fldChar w:fldCharType="begin"/>
            </w:r>
            <w:r w:rsidR="00B269FA">
              <w:rPr>
                <w:noProof/>
                <w:webHidden/>
              </w:rPr>
              <w:instrText xml:space="preserve"> PAGEREF _Toc134657187 \h </w:instrText>
            </w:r>
            <w:r w:rsidR="00B269FA">
              <w:rPr>
                <w:noProof/>
                <w:webHidden/>
              </w:rPr>
            </w:r>
            <w:r w:rsidR="00B269FA">
              <w:rPr>
                <w:noProof/>
                <w:webHidden/>
              </w:rPr>
              <w:fldChar w:fldCharType="separate"/>
            </w:r>
            <w:r w:rsidR="00C41BDF">
              <w:rPr>
                <w:noProof/>
                <w:webHidden/>
              </w:rPr>
              <w:t>4</w:t>
            </w:r>
            <w:r w:rsidR="00B269FA">
              <w:rPr>
                <w:noProof/>
                <w:webHidden/>
              </w:rPr>
              <w:fldChar w:fldCharType="end"/>
            </w:r>
          </w:hyperlink>
        </w:p>
        <w:p w14:paraId="6D1BD18C" w14:textId="112EF36C" w:rsidR="00B269FA" w:rsidRDefault="00000000">
          <w:pPr>
            <w:pStyle w:val="ndice2"/>
            <w:tabs>
              <w:tab w:val="left" w:pos="880"/>
              <w:tab w:val="right" w:leader="dot" w:pos="8494"/>
            </w:tabs>
            <w:rPr>
              <w:rFonts w:eastAsiaTheme="minorEastAsia"/>
              <w:noProof/>
              <w:lang w:eastAsia="pt-PT"/>
            </w:rPr>
          </w:pPr>
          <w:hyperlink w:anchor="_Toc134657188" w:history="1">
            <w:r w:rsidR="00B269FA" w:rsidRPr="006B708E">
              <w:rPr>
                <w:rStyle w:val="Hiperligao"/>
                <w:noProof/>
              </w:rPr>
              <w:t>2.3.</w:t>
            </w:r>
            <w:r w:rsidR="00B269FA">
              <w:rPr>
                <w:rFonts w:eastAsiaTheme="minorEastAsia"/>
                <w:noProof/>
                <w:lang w:eastAsia="pt-PT"/>
              </w:rPr>
              <w:tab/>
            </w:r>
            <w:r w:rsidR="00B269FA" w:rsidRPr="006B708E">
              <w:rPr>
                <w:rStyle w:val="Hiperligao"/>
                <w:noProof/>
              </w:rPr>
              <w:t>Seleção de variáveis</w:t>
            </w:r>
            <w:r w:rsidR="00B269FA">
              <w:rPr>
                <w:noProof/>
                <w:webHidden/>
              </w:rPr>
              <w:tab/>
            </w:r>
            <w:r w:rsidR="00B269FA">
              <w:rPr>
                <w:noProof/>
                <w:webHidden/>
              </w:rPr>
              <w:fldChar w:fldCharType="begin"/>
            </w:r>
            <w:r w:rsidR="00B269FA">
              <w:rPr>
                <w:noProof/>
                <w:webHidden/>
              </w:rPr>
              <w:instrText xml:space="preserve"> PAGEREF _Toc134657188 \h </w:instrText>
            </w:r>
            <w:r w:rsidR="00B269FA">
              <w:rPr>
                <w:noProof/>
                <w:webHidden/>
              </w:rPr>
            </w:r>
            <w:r w:rsidR="00B269FA">
              <w:rPr>
                <w:noProof/>
                <w:webHidden/>
              </w:rPr>
              <w:fldChar w:fldCharType="separate"/>
            </w:r>
            <w:r w:rsidR="00C41BDF">
              <w:rPr>
                <w:noProof/>
                <w:webHidden/>
              </w:rPr>
              <w:t>4</w:t>
            </w:r>
            <w:r w:rsidR="00B269FA">
              <w:rPr>
                <w:noProof/>
                <w:webHidden/>
              </w:rPr>
              <w:fldChar w:fldCharType="end"/>
            </w:r>
          </w:hyperlink>
        </w:p>
        <w:p w14:paraId="5F42DB8C" w14:textId="34C34247" w:rsidR="00B269FA" w:rsidRDefault="00000000">
          <w:pPr>
            <w:pStyle w:val="ndice2"/>
            <w:tabs>
              <w:tab w:val="left" w:pos="880"/>
              <w:tab w:val="right" w:leader="dot" w:pos="8494"/>
            </w:tabs>
            <w:rPr>
              <w:rFonts w:eastAsiaTheme="minorEastAsia"/>
              <w:noProof/>
              <w:lang w:eastAsia="pt-PT"/>
            </w:rPr>
          </w:pPr>
          <w:hyperlink w:anchor="_Toc134657189" w:history="1">
            <w:r w:rsidR="00B269FA" w:rsidRPr="006B708E">
              <w:rPr>
                <w:rStyle w:val="Hiperligao"/>
                <w:noProof/>
              </w:rPr>
              <w:t>2.4.</w:t>
            </w:r>
            <w:r w:rsidR="00B269FA">
              <w:rPr>
                <w:rFonts w:eastAsiaTheme="minorEastAsia"/>
                <w:noProof/>
                <w:lang w:eastAsia="pt-PT"/>
              </w:rPr>
              <w:tab/>
            </w:r>
            <w:r w:rsidR="00B269FA" w:rsidRPr="006B708E">
              <w:rPr>
                <w:rStyle w:val="Hiperligao"/>
                <w:noProof/>
              </w:rPr>
              <w:t>Transformação</w:t>
            </w:r>
            <w:r w:rsidR="00B269FA">
              <w:rPr>
                <w:noProof/>
                <w:webHidden/>
              </w:rPr>
              <w:tab/>
            </w:r>
            <w:r w:rsidR="00B269FA">
              <w:rPr>
                <w:noProof/>
                <w:webHidden/>
              </w:rPr>
              <w:fldChar w:fldCharType="begin"/>
            </w:r>
            <w:r w:rsidR="00B269FA">
              <w:rPr>
                <w:noProof/>
                <w:webHidden/>
              </w:rPr>
              <w:instrText xml:space="preserve"> PAGEREF _Toc134657189 \h </w:instrText>
            </w:r>
            <w:r w:rsidR="00B269FA">
              <w:rPr>
                <w:noProof/>
                <w:webHidden/>
              </w:rPr>
            </w:r>
            <w:r w:rsidR="00B269FA">
              <w:rPr>
                <w:noProof/>
                <w:webHidden/>
              </w:rPr>
              <w:fldChar w:fldCharType="separate"/>
            </w:r>
            <w:r w:rsidR="00C41BDF">
              <w:rPr>
                <w:noProof/>
                <w:webHidden/>
              </w:rPr>
              <w:t>5</w:t>
            </w:r>
            <w:r w:rsidR="00B269FA">
              <w:rPr>
                <w:noProof/>
                <w:webHidden/>
              </w:rPr>
              <w:fldChar w:fldCharType="end"/>
            </w:r>
          </w:hyperlink>
        </w:p>
        <w:p w14:paraId="22ED7515" w14:textId="421375B9" w:rsidR="00B269FA" w:rsidRDefault="00000000">
          <w:pPr>
            <w:pStyle w:val="ndice2"/>
            <w:tabs>
              <w:tab w:val="left" w:pos="880"/>
              <w:tab w:val="right" w:leader="dot" w:pos="8494"/>
            </w:tabs>
            <w:rPr>
              <w:rFonts w:eastAsiaTheme="minorEastAsia"/>
              <w:noProof/>
              <w:lang w:eastAsia="pt-PT"/>
            </w:rPr>
          </w:pPr>
          <w:hyperlink w:anchor="_Toc134657190" w:history="1">
            <w:r w:rsidR="00B269FA" w:rsidRPr="006B708E">
              <w:rPr>
                <w:rStyle w:val="Hiperligao"/>
                <w:noProof/>
              </w:rPr>
              <w:t>2.5.</w:t>
            </w:r>
            <w:r w:rsidR="00B269FA">
              <w:rPr>
                <w:rFonts w:eastAsiaTheme="minorEastAsia"/>
                <w:noProof/>
                <w:lang w:eastAsia="pt-PT"/>
              </w:rPr>
              <w:tab/>
            </w:r>
            <w:r w:rsidR="00B269FA" w:rsidRPr="006B708E">
              <w:rPr>
                <w:rStyle w:val="Hiperligao"/>
                <w:noProof/>
              </w:rPr>
              <w:t>Organização</w:t>
            </w:r>
            <w:r w:rsidR="00B269FA">
              <w:rPr>
                <w:noProof/>
                <w:webHidden/>
              </w:rPr>
              <w:tab/>
            </w:r>
            <w:r w:rsidR="00B269FA">
              <w:rPr>
                <w:noProof/>
                <w:webHidden/>
              </w:rPr>
              <w:fldChar w:fldCharType="begin"/>
            </w:r>
            <w:r w:rsidR="00B269FA">
              <w:rPr>
                <w:noProof/>
                <w:webHidden/>
              </w:rPr>
              <w:instrText xml:space="preserve"> PAGEREF _Toc134657190 \h </w:instrText>
            </w:r>
            <w:r w:rsidR="00B269FA">
              <w:rPr>
                <w:noProof/>
                <w:webHidden/>
              </w:rPr>
            </w:r>
            <w:r w:rsidR="00B269FA">
              <w:rPr>
                <w:noProof/>
                <w:webHidden/>
              </w:rPr>
              <w:fldChar w:fldCharType="separate"/>
            </w:r>
            <w:r w:rsidR="00C41BDF">
              <w:rPr>
                <w:noProof/>
                <w:webHidden/>
              </w:rPr>
              <w:t>5</w:t>
            </w:r>
            <w:r w:rsidR="00B269FA">
              <w:rPr>
                <w:noProof/>
                <w:webHidden/>
              </w:rPr>
              <w:fldChar w:fldCharType="end"/>
            </w:r>
          </w:hyperlink>
        </w:p>
        <w:p w14:paraId="0AB17DB3" w14:textId="0734CE52" w:rsidR="00B269FA" w:rsidRDefault="00000000">
          <w:pPr>
            <w:pStyle w:val="ndice2"/>
            <w:tabs>
              <w:tab w:val="left" w:pos="880"/>
              <w:tab w:val="right" w:leader="dot" w:pos="8494"/>
            </w:tabs>
            <w:rPr>
              <w:rFonts w:eastAsiaTheme="minorEastAsia"/>
              <w:noProof/>
              <w:lang w:eastAsia="pt-PT"/>
            </w:rPr>
          </w:pPr>
          <w:hyperlink w:anchor="_Toc134657191" w:history="1">
            <w:r w:rsidR="00B269FA" w:rsidRPr="006B708E">
              <w:rPr>
                <w:rStyle w:val="Hiperligao"/>
                <w:noProof/>
              </w:rPr>
              <w:t>2.6.</w:t>
            </w:r>
            <w:r w:rsidR="00B269FA">
              <w:rPr>
                <w:rFonts w:eastAsiaTheme="minorEastAsia"/>
                <w:noProof/>
                <w:lang w:eastAsia="pt-PT"/>
              </w:rPr>
              <w:tab/>
            </w:r>
            <w:r w:rsidR="00B269FA" w:rsidRPr="006B708E">
              <w:rPr>
                <w:rStyle w:val="Hiperligao"/>
                <w:noProof/>
              </w:rPr>
              <w:t>Técnicas</w:t>
            </w:r>
            <w:r w:rsidR="00B269FA">
              <w:rPr>
                <w:noProof/>
                <w:webHidden/>
              </w:rPr>
              <w:tab/>
            </w:r>
            <w:r w:rsidR="00B269FA">
              <w:rPr>
                <w:noProof/>
                <w:webHidden/>
              </w:rPr>
              <w:fldChar w:fldCharType="begin"/>
            </w:r>
            <w:r w:rsidR="00B269FA">
              <w:rPr>
                <w:noProof/>
                <w:webHidden/>
              </w:rPr>
              <w:instrText xml:space="preserve"> PAGEREF _Toc134657191 \h </w:instrText>
            </w:r>
            <w:r w:rsidR="00B269FA">
              <w:rPr>
                <w:noProof/>
                <w:webHidden/>
              </w:rPr>
            </w:r>
            <w:r w:rsidR="00B269FA">
              <w:rPr>
                <w:noProof/>
                <w:webHidden/>
              </w:rPr>
              <w:fldChar w:fldCharType="separate"/>
            </w:r>
            <w:r w:rsidR="00C41BDF">
              <w:rPr>
                <w:noProof/>
                <w:webHidden/>
              </w:rPr>
              <w:t>5</w:t>
            </w:r>
            <w:r w:rsidR="00B269FA">
              <w:rPr>
                <w:noProof/>
                <w:webHidden/>
              </w:rPr>
              <w:fldChar w:fldCharType="end"/>
            </w:r>
          </w:hyperlink>
        </w:p>
        <w:p w14:paraId="562FF20D" w14:textId="00641C72" w:rsidR="00B269FA" w:rsidRDefault="00000000">
          <w:pPr>
            <w:pStyle w:val="ndice1"/>
            <w:tabs>
              <w:tab w:val="left" w:pos="440"/>
              <w:tab w:val="right" w:leader="dot" w:pos="8494"/>
            </w:tabs>
            <w:rPr>
              <w:rFonts w:eastAsiaTheme="minorEastAsia"/>
              <w:noProof/>
              <w:lang w:eastAsia="pt-PT"/>
            </w:rPr>
          </w:pPr>
          <w:hyperlink w:anchor="_Toc134657192" w:history="1">
            <w:r w:rsidR="00B269FA" w:rsidRPr="006B708E">
              <w:rPr>
                <w:rStyle w:val="Hiperligao"/>
                <w:rFonts w:ascii="Arial" w:hAnsi="Arial" w:cs="Arial"/>
                <w:noProof/>
              </w:rPr>
              <w:t>3.</w:t>
            </w:r>
            <w:r w:rsidR="00B269FA">
              <w:rPr>
                <w:rFonts w:eastAsiaTheme="minorEastAsia"/>
                <w:noProof/>
                <w:lang w:eastAsia="pt-PT"/>
              </w:rPr>
              <w:tab/>
            </w:r>
            <w:r w:rsidR="00B269FA" w:rsidRPr="006B708E">
              <w:rPr>
                <w:rStyle w:val="Hiperligao"/>
                <w:rFonts w:asciiTheme="minorBidi" w:hAnsiTheme="minorBidi"/>
                <w:noProof/>
              </w:rPr>
              <w:t>Ferramentas de exploração e visualização de dados</w:t>
            </w:r>
            <w:r w:rsidR="00B269FA">
              <w:rPr>
                <w:noProof/>
                <w:webHidden/>
              </w:rPr>
              <w:tab/>
            </w:r>
            <w:r w:rsidR="00B269FA">
              <w:rPr>
                <w:noProof/>
                <w:webHidden/>
              </w:rPr>
              <w:fldChar w:fldCharType="begin"/>
            </w:r>
            <w:r w:rsidR="00B269FA">
              <w:rPr>
                <w:noProof/>
                <w:webHidden/>
              </w:rPr>
              <w:instrText xml:space="preserve"> PAGEREF _Toc134657192 \h </w:instrText>
            </w:r>
            <w:r w:rsidR="00B269FA">
              <w:rPr>
                <w:noProof/>
                <w:webHidden/>
              </w:rPr>
            </w:r>
            <w:r w:rsidR="00B269FA">
              <w:rPr>
                <w:noProof/>
                <w:webHidden/>
              </w:rPr>
              <w:fldChar w:fldCharType="separate"/>
            </w:r>
            <w:r w:rsidR="00C41BDF">
              <w:rPr>
                <w:noProof/>
                <w:webHidden/>
              </w:rPr>
              <w:t>6</w:t>
            </w:r>
            <w:r w:rsidR="00B269FA">
              <w:rPr>
                <w:noProof/>
                <w:webHidden/>
              </w:rPr>
              <w:fldChar w:fldCharType="end"/>
            </w:r>
          </w:hyperlink>
        </w:p>
        <w:p w14:paraId="0865B524" w14:textId="7D60D034" w:rsidR="00B269FA" w:rsidRDefault="00000000">
          <w:pPr>
            <w:pStyle w:val="ndice1"/>
            <w:tabs>
              <w:tab w:val="left" w:pos="440"/>
              <w:tab w:val="right" w:leader="dot" w:pos="8494"/>
            </w:tabs>
            <w:rPr>
              <w:rFonts w:eastAsiaTheme="minorEastAsia"/>
              <w:noProof/>
              <w:lang w:eastAsia="pt-PT"/>
            </w:rPr>
          </w:pPr>
          <w:hyperlink w:anchor="_Toc134657193" w:history="1">
            <w:r w:rsidR="00B269FA" w:rsidRPr="006B708E">
              <w:rPr>
                <w:rStyle w:val="Hiperligao"/>
                <w:rFonts w:ascii="Arial" w:hAnsi="Arial" w:cs="Arial"/>
                <w:noProof/>
              </w:rPr>
              <w:t>4.</w:t>
            </w:r>
            <w:r w:rsidR="00B269FA">
              <w:rPr>
                <w:rFonts w:eastAsiaTheme="minorEastAsia"/>
                <w:noProof/>
                <w:lang w:eastAsia="pt-PT"/>
              </w:rPr>
              <w:tab/>
            </w:r>
            <w:r w:rsidR="00B269FA" w:rsidRPr="006B708E">
              <w:rPr>
                <w:rStyle w:val="Hiperligao"/>
                <w:rFonts w:asciiTheme="minorBidi" w:hAnsiTheme="minorBidi"/>
                <w:noProof/>
              </w:rPr>
              <w:t>Análise exploratória de dados</w:t>
            </w:r>
            <w:r w:rsidR="00B269FA">
              <w:rPr>
                <w:noProof/>
                <w:webHidden/>
              </w:rPr>
              <w:tab/>
            </w:r>
            <w:r w:rsidR="00B269FA">
              <w:rPr>
                <w:noProof/>
                <w:webHidden/>
              </w:rPr>
              <w:fldChar w:fldCharType="begin"/>
            </w:r>
            <w:r w:rsidR="00B269FA">
              <w:rPr>
                <w:noProof/>
                <w:webHidden/>
              </w:rPr>
              <w:instrText xml:space="preserve"> PAGEREF _Toc134657193 \h </w:instrText>
            </w:r>
            <w:r w:rsidR="00B269FA">
              <w:rPr>
                <w:noProof/>
                <w:webHidden/>
              </w:rPr>
            </w:r>
            <w:r w:rsidR="00B269FA">
              <w:rPr>
                <w:noProof/>
                <w:webHidden/>
              </w:rPr>
              <w:fldChar w:fldCharType="separate"/>
            </w:r>
            <w:r w:rsidR="00C41BDF">
              <w:rPr>
                <w:noProof/>
                <w:webHidden/>
              </w:rPr>
              <w:t>7</w:t>
            </w:r>
            <w:r w:rsidR="00B269FA">
              <w:rPr>
                <w:noProof/>
                <w:webHidden/>
              </w:rPr>
              <w:fldChar w:fldCharType="end"/>
            </w:r>
          </w:hyperlink>
        </w:p>
        <w:p w14:paraId="40E2E671" w14:textId="215684D9" w:rsidR="00B269FA" w:rsidRDefault="00000000">
          <w:pPr>
            <w:pStyle w:val="ndice1"/>
            <w:tabs>
              <w:tab w:val="left" w:pos="440"/>
              <w:tab w:val="right" w:leader="dot" w:pos="8494"/>
            </w:tabs>
            <w:rPr>
              <w:rFonts w:eastAsiaTheme="minorEastAsia"/>
              <w:noProof/>
              <w:lang w:eastAsia="pt-PT"/>
            </w:rPr>
          </w:pPr>
          <w:hyperlink w:anchor="_Toc134657194" w:history="1">
            <w:r w:rsidR="00B269FA" w:rsidRPr="006B708E">
              <w:rPr>
                <w:rStyle w:val="Hiperligao"/>
                <w:rFonts w:ascii="Arial" w:hAnsi="Arial" w:cs="Arial"/>
                <w:noProof/>
              </w:rPr>
              <w:t>5.</w:t>
            </w:r>
            <w:r w:rsidR="00B269FA">
              <w:rPr>
                <w:rFonts w:eastAsiaTheme="minorEastAsia"/>
                <w:noProof/>
                <w:lang w:eastAsia="pt-PT"/>
              </w:rPr>
              <w:tab/>
            </w:r>
            <w:r w:rsidR="00B269FA" w:rsidRPr="006B708E">
              <w:rPr>
                <w:rStyle w:val="Hiperligao"/>
                <w:rFonts w:asciiTheme="minorBidi" w:hAnsiTheme="minorBidi"/>
                <w:noProof/>
              </w:rPr>
              <w:t>Técnicas de visualização de dados</w:t>
            </w:r>
            <w:r w:rsidR="00B269FA">
              <w:rPr>
                <w:noProof/>
                <w:webHidden/>
              </w:rPr>
              <w:tab/>
            </w:r>
            <w:r w:rsidR="00B269FA">
              <w:rPr>
                <w:noProof/>
                <w:webHidden/>
              </w:rPr>
              <w:fldChar w:fldCharType="begin"/>
            </w:r>
            <w:r w:rsidR="00B269FA">
              <w:rPr>
                <w:noProof/>
                <w:webHidden/>
              </w:rPr>
              <w:instrText xml:space="preserve"> PAGEREF _Toc134657194 \h </w:instrText>
            </w:r>
            <w:r w:rsidR="00B269FA">
              <w:rPr>
                <w:noProof/>
                <w:webHidden/>
              </w:rPr>
            </w:r>
            <w:r w:rsidR="00B269FA">
              <w:rPr>
                <w:noProof/>
                <w:webHidden/>
              </w:rPr>
              <w:fldChar w:fldCharType="separate"/>
            </w:r>
            <w:r w:rsidR="00C41BDF">
              <w:rPr>
                <w:noProof/>
                <w:webHidden/>
              </w:rPr>
              <w:t>8</w:t>
            </w:r>
            <w:r w:rsidR="00B269FA">
              <w:rPr>
                <w:noProof/>
                <w:webHidden/>
              </w:rPr>
              <w:fldChar w:fldCharType="end"/>
            </w:r>
          </w:hyperlink>
        </w:p>
        <w:p w14:paraId="5BAF5803" w14:textId="3CCC9B1E" w:rsidR="00B269FA" w:rsidRDefault="00000000">
          <w:pPr>
            <w:pStyle w:val="ndice1"/>
            <w:tabs>
              <w:tab w:val="left" w:pos="440"/>
              <w:tab w:val="right" w:leader="dot" w:pos="8494"/>
            </w:tabs>
            <w:rPr>
              <w:rFonts w:eastAsiaTheme="minorEastAsia"/>
              <w:noProof/>
              <w:lang w:eastAsia="pt-PT"/>
            </w:rPr>
          </w:pPr>
          <w:hyperlink w:anchor="_Toc134657195" w:history="1">
            <w:r w:rsidR="00B269FA" w:rsidRPr="006B708E">
              <w:rPr>
                <w:rStyle w:val="Hiperligao"/>
                <w:rFonts w:ascii="Arial" w:hAnsi="Arial" w:cs="Arial"/>
                <w:noProof/>
              </w:rPr>
              <w:t>6.</w:t>
            </w:r>
            <w:r w:rsidR="00B269FA">
              <w:rPr>
                <w:rFonts w:eastAsiaTheme="minorEastAsia"/>
                <w:noProof/>
                <w:lang w:eastAsia="pt-PT"/>
              </w:rPr>
              <w:tab/>
            </w:r>
            <w:r w:rsidR="00B269FA" w:rsidRPr="006B708E">
              <w:rPr>
                <w:rStyle w:val="Hiperligao"/>
                <w:rFonts w:asciiTheme="minorBidi" w:hAnsiTheme="minorBidi"/>
                <w:noProof/>
              </w:rPr>
              <w:t>Casos de uso de exploração e visualização de dados</w:t>
            </w:r>
            <w:r w:rsidR="00B269FA">
              <w:rPr>
                <w:noProof/>
                <w:webHidden/>
              </w:rPr>
              <w:tab/>
            </w:r>
            <w:r w:rsidR="00B269FA">
              <w:rPr>
                <w:noProof/>
                <w:webHidden/>
              </w:rPr>
              <w:fldChar w:fldCharType="begin"/>
            </w:r>
            <w:r w:rsidR="00B269FA">
              <w:rPr>
                <w:noProof/>
                <w:webHidden/>
              </w:rPr>
              <w:instrText xml:space="preserve"> PAGEREF _Toc134657195 \h </w:instrText>
            </w:r>
            <w:r w:rsidR="00B269FA">
              <w:rPr>
                <w:noProof/>
                <w:webHidden/>
              </w:rPr>
            </w:r>
            <w:r w:rsidR="00B269FA">
              <w:rPr>
                <w:noProof/>
                <w:webHidden/>
              </w:rPr>
              <w:fldChar w:fldCharType="separate"/>
            </w:r>
            <w:r w:rsidR="00C41BDF">
              <w:rPr>
                <w:noProof/>
                <w:webHidden/>
              </w:rPr>
              <w:t>9</w:t>
            </w:r>
            <w:r w:rsidR="00B269FA">
              <w:rPr>
                <w:noProof/>
                <w:webHidden/>
              </w:rPr>
              <w:fldChar w:fldCharType="end"/>
            </w:r>
          </w:hyperlink>
        </w:p>
        <w:p w14:paraId="70D0588F" w14:textId="71FFC1D3" w:rsidR="00B269FA" w:rsidRDefault="00000000">
          <w:pPr>
            <w:pStyle w:val="ndice1"/>
            <w:tabs>
              <w:tab w:val="left" w:pos="440"/>
              <w:tab w:val="right" w:leader="dot" w:pos="8494"/>
            </w:tabs>
            <w:rPr>
              <w:rFonts w:eastAsiaTheme="minorEastAsia"/>
              <w:noProof/>
              <w:lang w:eastAsia="pt-PT"/>
            </w:rPr>
          </w:pPr>
          <w:hyperlink w:anchor="_Toc134657196" w:history="1">
            <w:r w:rsidR="00B269FA" w:rsidRPr="006B708E">
              <w:rPr>
                <w:rStyle w:val="Hiperligao"/>
                <w:rFonts w:ascii="Arial" w:hAnsi="Arial" w:cs="Arial"/>
                <w:noProof/>
              </w:rPr>
              <w:t>7.</w:t>
            </w:r>
            <w:r w:rsidR="00B269FA">
              <w:rPr>
                <w:rFonts w:eastAsiaTheme="minorEastAsia"/>
                <w:noProof/>
                <w:lang w:eastAsia="pt-PT"/>
              </w:rPr>
              <w:tab/>
            </w:r>
            <w:r w:rsidR="00B269FA" w:rsidRPr="006B708E">
              <w:rPr>
                <w:rStyle w:val="Hiperligao"/>
                <w:rFonts w:asciiTheme="minorBidi" w:hAnsiTheme="minorBidi"/>
                <w:noProof/>
              </w:rPr>
              <w:t>Desafios e tendências</w:t>
            </w:r>
            <w:r w:rsidR="00B269FA">
              <w:rPr>
                <w:noProof/>
                <w:webHidden/>
              </w:rPr>
              <w:tab/>
            </w:r>
            <w:r w:rsidR="00B269FA">
              <w:rPr>
                <w:noProof/>
                <w:webHidden/>
              </w:rPr>
              <w:fldChar w:fldCharType="begin"/>
            </w:r>
            <w:r w:rsidR="00B269FA">
              <w:rPr>
                <w:noProof/>
                <w:webHidden/>
              </w:rPr>
              <w:instrText xml:space="preserve"> PAGEREF _Toc134657196 \h </w:instrText>
            </w:r>
            <w:r w:rsidR="00B269FA">
              <w:rPr>
                <w:noProof/>
                <w:webHidden/>
              </w:rPr>
            </w:r>
            <w:r w:rsidR="00B269FA">
              <w:rPr>
                <w:noProof/>
                <w:webHidden/>
              </w:rPr>
              <w:fldChar w:fldCharType="separate"/>
            </w:r>
            <w:r w:rsidR="00C41BDF">
              <w:rPr>
                <w:noProof/>
                <w:webHidden/>
              </w:rPr>
              <w:t>9</w:t>
            </w:r>
            <w:r w:rsidR="00B269FA">
              <w:rPr>
                <w:noProof/>
                <w:webHidden/>
              </w:rPr>
              <w:fldChar w:fldCharType="end"/>
            </w:r>
          </w:hyperlink>
        </w:p>
        <w:p w14:paraId="03E24E41" w14:textId="68655D72" w:rsidR="00B269FA" w:rsidRDefault="00000000">
          <w:pPr>
            <w:pStyle w:val="ndice1"/>
            <w:tabs>
              <w:tab w:val="left" w:pos="440"/>
              <w:tab w:val="right" w:leader="dot" w:pos="8494"/>
            </w:tabs>
            <w:rPr>
              <w:rFonts w:eastAsiaTheme="minorEastAsia"/>
              <w:noProof/>
              <w:lang w:eastAsia="pt-PT"/>
            </w:rPr>
          </w:pPr>
          <w:hyperlink w:anchor="_Toc134657197" w:history="1">
            <w:r w:rsidR="00B269FA" w:rsidRPr="006B708E">
              <w:rPr>
                <w:rStyle w:val="Hiperligao"/>
                <w:rFonts w:ascii="Arial" w:hAnsi="Arial" w:cs="Arial"/>
                <w:noProof/>
              </w:rPr>
              <w:t>8.</w:t>
            </w:r>
            <w:r w:rsidR="00B269FA">
              <w:rPr>
                <w:rFonts w:eastAsiaTheme="minorEastAsia"/>
                <w:noProof/>
                <w:lang w:eastAsia="pt-PT"/>
              </w:rPr>
              <w:tab/>
            </w:r>
            <w:r w:rsidR="00B269FA" w:rsidRPr="006B708E">
              <w:rPr>
                <w:rStyle w:val="Hiperligao"/>
                <w:rFonts w:asciiTheme="minorBidi" w:hAnsiTheme="minorBidi"/>
                <w:noProof/>
              </w:rPr>
              <w:t>Conclusão</w:t>
            </w:r>
            <w:r w:rsidR="00B269FA">
              <w:rPr>
                <w:noProof/>
                <w:webHidden/>
              </w:rPr>
              <w:tab/>
            </w:r>
            <w:r w:rsidR="00B269FA">
              <w:rPr>
                <w:noProof/>
                <w:webHidden/>
              </w:rPr>
              <w:fldChar w:fldCharType="begin"/>
            </w:r>
            <w:r w:rsidR="00B269FA">
              <w:rPr>
                <w:noProof/>
                <w:webHidden/>
              </w:rPr>
              <w:instrText xml:space="preserve"> PAGEREF _Toc134657197 \h </w:instrText>
            </w:r>
            <w:r w:rsidR="00B269FA">
              <w:rPr>
                <w:noProof/>
                <w:webHidden/>
              </w:rPr>
            </w:r>
            <w:r w:rsidR="00B269FA">
              <w:rPr>
                <w:noProof/>
                <w:webHidden/>
              </w:rPr>
              <w:fldChar w:fldCharType="separate"/>
            </w:r>
            <w:r w:rsidR="00C41BDF">
              <w:rPr>
                <w:noProof/>
                <w:webHidden/>
              </w:rPr>
              <w:t>9</w:t>
            </w:r>
            <w:r w:rsidR="00B269FA">
              <w:rPr>
                <w:noProof/>
                <w:webHidden/>
              </w:rPr>
              <w:fldChar w:fldCharType="end"/>
            </w:r>
          </w:hyperlink>
        </w:p>
        <w:p w14:paraId="1BE0C119" w14:textId="17675F03" w:rsidR="00B269FA" w:rsidRDefault="00000000">
          <w:pPr>
            <w:pStyle w:val="ndice1"/>
            <w:tabs>
              <w:tab w:val="left" w:pos="440"/>
              <w:tab w:val="right" w:leader="dot" w:pos="8494"/>
            </w:tabs>
            <w:rPr>
              <w:rFonts w:eastAsiaTheme="minorEastAsia"/>
              <w:noProof/>
              <w:lang w:eastAsia="pt-PT"/>
            </w:rPr>
          </w:pPr>
          <w:hyperlink w:anchor="_Toc134657198" w:history="1">
            <w:r w:rsidR="00B269FA" w:rsidRPr="006B708E">
              <w:rPr>
                <w:rStyle w:val="Hiperligao"/>
                <w:rFonts w:ascii="Arial" w:hAnsi="Arial" w:cs="Arial"/>
                <w:noProof/>
              </w:rPr>
              <w:t>9.</w:t>
            </w:r>
            <w:r w:rsidR="00B269FA">
              <w:rPr>
                <w:rFonts w:eastAsiaTheme="minorEastAsia"/>
                <w:noProof/>
                <w:lang w:eastAsia="pt-PT"/>
              </w:rPr>
              <w:tab/>
            </w:r>
            <w:r w:rsidR="00B269FA" w:rsidRPr="006B708E">
              <w:rPr>
                <w:rStyle w:val="Hiperligao"/>
                <w:rFonts w:asciiTheme="minorBidi" w:hAnsiTheme="minorBidi"/>
                <w:noProof/>
              </w:rPr>
              <w:t>Bibliografia</w:t>
            </w:r>
            <w:r w:rsidR="00B269FA">
              <w:rPr>
                <w:noProof/>
                <w:webHidden/>
              </w:rPr>
              <w:tab/>
            </w:r>
            <w:r w:rsidR="00B269FA">
              <w:rPr>
                <w:noProof/>
                <w:webHidden/>
              </w:rPr>
              <w:fldChar w:fldCharType="begin"/>
            </w:r>
            <w:r w:rsidR="00B269FA">
              <w:rPr>
                <w:noProof/>
                <w:webHidden/>
              </w:rPr>
              <w:instrText xml:space="preserve"> PAGEREF _Toc134657198 \h </w:instrText>
            </w:r>
            <w:r w:rsidR="00B269FA">
              <w:rPr>
                <w:noProof/>
                <w:webHidden/>
              </w:rPr>
            </w:r>
            <w:r w:rsidR="00B269FA">
              <w:rPr>
                <w:noProof/>
                <w:webHidden/>
              </w:rPr>
              <w:fldChar w:fldCharType="separate"/>
            </w:r>
            <w:r w:rsidR="00C41BDF">
              <w:rPr>
                <w:noProof/>
                <w:webHidden/>
              </w:rPr>
              <w:t>9</w:t>
            </w:r>
            <w:r w:rsidR="00B269FA">
              <w:rPr>
                <w:noProof/>
                <w:webHidden/>
              </w:rPr>
              <w:fldChar w:fldCharType="end"/>
            </w:r>
          </w:hyperlink>
        </w:p>
        <w:p w14:paraId="6CB33059" w14:textId="185C9960"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4826A9ED" w14:textId="072BED9E" w:rsidR="00956BC1" w:rsidRPr="006207EC" w:rsidRDefault="00956BC1" w:rsidP="006207EC">
      <w:pPr>
        <w:pStyle w:val="Ttulo1"/>
        <w:numPr>
          <w:ilvl w:val="0"/>
          <w:numId w:val="22"/>
        </w:numPr>
        <w:spacing w:line="360" w:lineRule="auto"/>
        <w:jc w:val="both"/>
        <w:rPr>
          <w:rFonts w:asciiTheme="minorBidi" w:hAnsiTheme="minorBidi"/>
        </w:rPr>
      </w:pPr>
      <w:bookmarkStart w:id="0" w:name="_Toc134657184"/>
      <w:r w:rsidRPr="006207EC">
        <w:rPr>
          <w:rFonts w:asciiTheme="minorBidi" w:hAnsiTheme="minorBidi" w:cstheme="minorBidi"/>
        </w:rPr>
        <w:lastRenderedPageBreak/>
        <w:t>Introdução</w:t>
      </w:r>
      <w:bookmarkEnd w:id="0"/>
    </w:p>
    <w:p w14:paraId="4B3B5E32" w14:textId="7D84ADFA" w:rsidR="000C7447" w:rsidRDefault="00457BB2" w:rsidP="006207EC">
      <w:pPr>
        <w:spacing w:line="360" w:lineRule="auto"/>
        <w:ind w:firstLine="360"/>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einsel","given":"David","non-dropping-particle":"","parse-names":false,"suffix":""},{"dropping-particle":"","family":"Gantz","given":"John","non-dropping-particle":"","parse-names":false,"suffix":""},{"dropping-particle":"","family":"Rydning","given":"John","non-dropping-particle":"","parse-names":false,"suffix":""}],"id":"ITEM-1","issued":{"date-parts":[["2018"]]},"title":"The Digitization of the World From Edge to Core","type":"report"},"uris":["http://www.mendeley.com/documents/?uuid=3259de4b-6105-3e52-ba57-38da624803a8"]}],"mendeley":{"formattedCitation":"[2]","plainTextFormattedCitation":"[2]","previouslyFormattedCitation":"[2]"},"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[2]</w:t>
      </w:r>
      <w:r w:rsidR="00754643">
        <w:rPr>
          <w:rFonts w:asciiTheme="minorBidi" w:hAnsiTheme="minorBidi"/>
        </w:rPr>
        <w:fldChar w:fldCharType="end"/>
      </w:r>
      <w:r w:rsidR="00AC4292">
        <w:rPr>
          <w:rFonts w:asciiTheme="minorBidi" w:hAnsiTheme="minorBidi"/>
          <w:color w:val="000000"/>
        </w:rPr>
        <w:t>.</w:t>
      </w:r>
      <w:r w:rsidR="001E4EC6">
        <w:rPr>
          <w:rFonts w:asciiTheme="minorBidi" w:hAnsiTheme="minorBidi"/>
          <w:color w:val="000000"/>
        </w:rPr>
        <w:t xml:space="preserve"> </w:t>
      </w:r>
      <w:commentRangeStart w:id="1"/>
      <w:r w:rsidR="001E4EC6">
        <w:rPr>
          <w:rFonts w:asciiTheme="minorBidi" w:hAnsiTheme="minorBidi"/>
          <w:color w:val="000000"/>
        </w:rPr>
        <w:t>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por vezes extremamente complexa, tanto pela sua estrutura como pela sua quantidade, como referido anteriormente, de forma transparente</w:t>
      </w:r>
      <w:commentRangeEnd w:id="1"/>
      <w:r w:rsidR="00655FD1">
        <w:rPr>
          <w:rStyle w:val="Refdecomentrio"/>
        </w:rPr>
        <w:commentReference w:id="1"/>
      </w:r>
      <w:r w:rsidR="00E86B79">
        <w:rPr>
          <w:rFonts w:asciiTheme="minorBidi" w:hAnsiTheme="minorBidi"/>
          <w:color w:val="000000"/>
        </w:rPr>
        <w:t xml:space="preserv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w:t>
      </w:r>
      <w:r w:rsidR="00FB0418">
        <w:rPr>
          <w:rFonts w:asciiTheme="minorBidi" w:hAnsiTheme="minorBidi"/>
        </w:rPr>
        <w:t xml:space="preserve"> por esta ser</w:t>
      </w:r>
      <w:r w:rsidR="00C11C3E" w:rsidRPr="0025729E">
        <w:rPr>
          <w:rFonts w:asciiTheme="minorBidi" w:hAnsiTheme="minorBidi"/>
        </w:rPr>
        <w:t xml:space="preserve"> uma ferramenta poderosa para explorar, entender e comunicar informaç</w:t>
      </w:r>
      <w:r w:rsidR="00FB0418">
        <w:rPr>
          <w:rFonts w:asciiTheme="minorBidi" w:hAnsiTheme="minorBidi"/>
        </w:rPr>
        <w:t>ão</w:t>
      </w:r>
      <w:r w:rsidR="00C11C3E" w:rsidRPr="0025729E">
        <w:rPr>
          <w:rFonts w:asciiTheme="minorBidi" w:hAnsiTheme="minorBidi"/>
        </w:rPr>
        <w:t xml:space="preserve"> complexa. </w:t>
      </w:r>
      <w:commentRangeStart w:id="2"/>
      <w:r w:rsidR="00FB0418" w:rsidRPr="00FB0418">
        <w:rPr>
          <w:rFonts w:asciiTheme="minorBidi" w:hAnsiTheme="minorBidi"/>
          <w:noProof/>
        </w:rPr>
        <w:drawing>
          <wp:inline distT="0" distB="0" distL="0" distR="0" wp14:anchorId="50600D2A" wp14:editId="63DFE099">
            <wp:extent cx="5400040" cy="2037715"/>
            <wp:effectExtent l="0" t="0" r="0" b="635"/>
            <wp:docPr id="815014657"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4657" name="Imagem 1" descr="Uma imagem com gráfico&#10;&#10;Descrição gerada automaticamente"/>
                    <pic:cNvPicPr/>
                  </pic:nvPicPr>
                  <pic:blipFill>
                    <a:blip r:embed="rId12"/>
                    <a:stretch>
                      <a:fillRect/>
                    </a:stretch>
                  </pic:blipFill>
                  <pic:spPr>
                    <a:xfrm>
                      <a:off x="0" y="0"/>
                      <a:ext cx="5400040" cy="2037715"/>
                    </a:xfrm>
                    <a:prstGeom prst="rect">
                      <a:avLst/>
                    </a:prstGeom>
                  </pic:spPr>
                </pic:pic>
              </a:graphicData>
            </a:graphic>
          </wp:inline>
        </w:drawing>
      </w:r>
      <w:commentRangeEnd w:id="2"/>
      <w:r w:rsidR="00642983">
        <w:rPr>
          <w:rStyle w:val="Refdecomentrio"/>
        </w:rPr>
        <w:commentReference w:id="2"/>
      </w:r>
    </w:p>
    <w:p w14:paraId="019E8D89" w14:textId="41F31FB2" w:rsidR="004D2450" w:rsidRDefault="00C11C3E" w:rsidP="002479CD">
      <w:pPr>
        <w:spacing w:line="360" w:lineRule="auto"/>
        <w:ind w:firstLine="360"/>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w:t>
      </w:r>
      <w:commentRangeStart w:id="3"/>
      <w:r w:rsidRPr="0025729E">
        <w:rPr>
          <w:rFonts w:asciiTheme="minorBidi" w:hAnsiTheme="minorBidi"/>
        </w:rPr>
        <w:t>É aí que a visualização de dados entra em jogo, permitindo que os usuários transformem informações em gráficos e diagramas facilmente compreensíveis.</w:t>
      </w:r>
      <w:commentRangeEnd w:id="3"/>
      <w:r w:rsidR="009E7E3E">
        <w:rPr>
          <w:rStyle w:val="Refdecomentrio"/>
        </w:rPr>
        <w:commentReference w:id="3"/>
      </w:r>
      <w:r w:rsidR="001759EA" w:rsidRPr="0025729E">
        <w:rPr>
          <w:rFonts w:asciiTheme="minorBidi" w:hAnsiTheme="minorBidi"/>
        </w:rPr>
        <w:t xml:space="preserve"> </w:t>
      </w:r>
      <w:commentRangeStart w:id="4"/>
      <w:r w:rsidR="001759EA" w:rsidRPr="0025729E">
        <w:rPr>
          <w:rFonts w:asciiTheme="minorBidi" w:hAnsiTheme="minorBidi"/>
        </w:rPr>
        <w:t>Além de ajudar a entender os dados, a visualização também tem o poder de revelar padrões, tendências e anomalias que podem não ser aparentes em formatos de dados brutos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{"citationItems":[{"id":"ITEM-1","itemData":{"abstract":"Data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account.","author":[{"dropping-particle":"","family":"Tsai","given":"Flora S","non-dropping-particle":"","parse-names":false,"suffix":""},{"dropping-particle":"","family":"Chan","given":"Kap Luk","non-dropping-particle":"","parse-names":false,"suffix":""}],"id":"ITEM-1","issued":{"date-parts":[["0"]]},"title":"Dimensionality Reduction Techniques for Data Exploration","type":"report"},"uris":["http://www.mendeley.com/documents/?uuid=3f87fcd4-f94d-3b3c-9892-a53c6d88170a"]}],"mendeley":{"formattedCitation":"[3]","plainTextFormattedCitation":"[3]","previouslyFormattedCitation":"[3]"},"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[3]</w:t>
      </w:r>
      <w:r w:rsidR="00754643">
        <w:rPr>
          <w:rFonts w:asciiTheme="minorBidi" w:hAnsiTheme="minorBidi"/>
        </w:rPr>
        <w:fldChar w:fldCharType="end"/>
      </w:r>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commentRangeEnd w:id="4"/>
      <w:r w:rsidR="009E7E3E">
        <w:rPr>
          <w:rStyle w:val="Refdecomentrio"/>
        </w:rPr>
        <w:commentReference w:id="4"/>
      </w:r>
    </w:p>
    <w:p w14:paraId="291DB94D" w14:textId="77777777" w:rsidR="0076518E" w:rsidRDefault="0076518E" w:rsidP="002479CD">
      <w:pPr>
        <w:spacing w:line="360" w:lineRule="auto"/>
        <w:ind w:firstLine="360"/>
        <w:jc w:val="both"/>
        <w:rPr>
          <w:rFonts w:asciiTheme="minorBidi" w:hAnsiTheme="minorBidi"/>
        </w:rPr>
      </w:pPr>
    </w:p>
    <w:p w14:paraId="4DEDEB8D" w14:textId="77777777" w:rsidR="0076518E" w:rsidRDefault="0076518E" w:rsidP="002479CD">
      <w:pPr>
        <w:spacing w:line="360" w:lineRule="auto"/>
        <w:ind w:firstLine="360"/>
        <w:jc w:val="both"/>
        <w:rPr>
          <w:rFonts w:asciiTheme="minorBidi" w:hAnsiTheme="minorBidi"/>
        </w:rPr>
      </w:pPr>
    </w:p>
    <w:p w14:paraId="09A70945" w14:textId="77777777" w:rsidR="0076518E" w:rsidRDefault="0076518E" w:rsidP="002479CD">
      <w:pPr>
        <w:spacing w:line="360" w:lineRule="auto"/>
        <w:ind w:firstLine="360"/>
        <w:jc w:val="both"/>
        <w:rPr>
          <w:rFonts w:asciiTheme="minorBidi" w:hAnsiTheme="minorBidi"/>
        </w:rPr>
      </w:pPr>
    </w:p>
    <w:p w14:paraId="078A547E" w14:textId="77777777" w:rsidR="0076518E" w:rsidRPr="0025729E" w:rsidRDefault="0076518E" w:rsidP="002479CD">
      <w:pPr>
        <w:spacing w:line="360" w:lineRule="auto"/>
        <w:ind w:firstLine="360"/>
        <w:jc w:val="both"/>
        <w:rPr>
          <w:rFonts w:asciiTheme="minorBidi" w:hAnsiTheme="minorBidi"/>
        </w:rPr>
      </w:pPr>
    </w:p>
    <w:p w14:paraId="0C710781" w14:textId="3B476FE9" w:rsidR="00804BD9" w:rsidRPr="006207EC" w:rsidRDefault="00804BD9" w:rsidP="006207EC">
      <w:pPr>
        <w:pStyle w:val="Ttulo1"/>
        <w:numPr>
          <w:ilvl w:val="0"/>
          <w:numId w:val="22"/>
        </w:numPr>
        <w:spacing w:line="360" w:lineRule="auto"/>
        <w:jc w:val="both"/>
        <w:rPr>
          <w:rFonts w:asciiTheme="minorBidi" w:hAnsiTheme="minorBidi" w:cstheme="minorBidi"/>
        </w:rPr>
      </w:pPr>
      <w:bookmarkStart w:id="5" w:name="_Toc134657185"/>
      <w:r w:rsidRPr="006207EC">
        <w:rPr>
          <w:rFonts w:asciiTheme="minorBidi" w:hAnsiTheme="minorBidi" w:cstheme="minorBidi"/>
        </w:rPr>
        <w:t>Preparação de dados</w:t>
      </w:r>
      <w:bookmarkEnd w:id="5"/>
    </w:p>
    <w:p w14:paraId="3CEC8EC6" w14:textId="5A2E09A3" w:rsidR="000520D4" w:rsidRDefault="000520D4" w:rsidP="000520D4">
      <w:pPr>
        <w:spacing w:line="360" w:lineRule="auto"/>
        <w:jc w:val="both"/>
        <w:rPr>
          <w:rFonts w:asciiTheme="minorBidi" w:hAnsiTheme="minorBidi"/>
          <w:sz w:val="8"/>
          <w:szCs w:val="8"/>
        </w:rPr>
      </w:pPr>
    </w:p>
    <w:p w14:paraId="2D5607DE" w14:textId="66ECC3F3" w:rsidR="00AD544F" w:rsidRDefault="00D678E4" w:rsidP="000520D4">
      <w:pPr>
        <w:spacing w:line="360" w:lineRule="auto"/>
        <w:ind w:firstLine="708"/>
        <w:jc w:val="both"/>
        <w:rPr>
          <w:rFonts w:asciiTheme="minorBidi" w:hAnsiTheme="minorBidi"/>
          <w:color w:val="000000"/>
        </w:rPr>
      </w:pPr>
      <w:r w:rsidRPr="00D678E4">
        <w:rPr>
          <w:rFonts w:asciiTheme="minorBidi" w:hAnsiTheme="minorBidi"/>
        </w:rPr>
        <w:lastRenderedPageBreak/>
        <w:t xml:space="preserve">Muitas vezes os dados que possuímos são derivados de texto, tabelas ou base de dados e são nos apresentado </w:t>
      </w:r>
      <w:r w:rsidR="000520D4">
        <w:rPr>
          <w:rFonts w:asciiTheme="minorBidi" w:hAnsiTheme="minorBidi"/>
        </w:rPr>
        <w:t>em</w:t>
      </w:r>
      <w:r w:rsidRPr="00D678E4">
        <w:rPr>
          <w:rFonts w:asciiTheme="minorBidi" w:hAnsiTheme="minorBidi"/>
        </w:rPr>
        <w:t xml:space="preserve"> bruta, isto é, com valores em falta, erros, distorções, entre outros problemas. </w:t>
      </w:r>
      <w:r>
        <w:rPr>
          <w:rFonts w:asciiTheme="minorBidi" w:hAnsiTheme="minorBidi"/>
        </w:rPr>
        <w:t>É por isso que a</w:t>
      </w:r>
      <w:r w:rsidR="00333E97">
        <w:rPr>
          <w:rFonts w:asciiTheme="minorBidi" w:hAnsiTheme="minorBidi"/>
        </w:rPr>
        <w:t xml:space="preserve">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pois é nesta fase que se trabalha a qualidade dos dados, que por vezes pode ser um processo demoroso</w:t>
      </w:r>
      <w:r>
        <w:rPr>
          <w:rFonts w:asciiTheme="minorBidi" w:hAnsiTheme="minorBidi"/>
        </w:rPr>
        <w:t xml:space="preserve"> e chato</w:t>
      </w:r>
      <w:r w:rsidR="00F20DE7">
        <w:rPr>
          <w:rFonts w:asciiTheme="minorBidi" w:hAnsiTheme="minorBidi"/>
        </w:rPr>
        <w:t>.</w:t>
      </w:r>
      <w:r w:rsidR="00505798">
        <w:rPr>
          <w:rFonts w:asciiTheme="minorBidi" w:hAnsiTheme="minorBidi"/>
        </w:rPr>
        <w:t xml:space="preserve"> É </w:t>
      </w:r>
      <w:r w:rsidR="000520D4">
        <w:rPr>
          <w:rFonts w:asciiTheme="minorBidi" w:hAnsiTheme="minorBidi"/>
        </w:rPr>
        <w:t>aqui</w:t>
      </w:r>
      <w:r w:rsidR="00BE5A92">
        <w:rPr>
          <w:rFonts w:asciiTheme="minorBidi" w:hAnsiTheme="minorBidi"/>
        </w:rPr>
        <w:t xml:space="preserve"> </w:t>
      </w:r>
      <w:r w:rsidR="00505798">
        <w:rPr>
          <w:rFonts w:asciiTheme="minorBidi" w:hAnsiTheme="minorBidi"/>
        </w:rPr>
        <w:t xml:space="preserve">que vamos determinar o que são os dados, melhorar a sua qualidade, </w:t>
      </w:r>
      <w:r w:rsidR="00BE5A92">
        <w:rPr>
          <w:rFonts w:asciiTheme="minorBidi" w:hAnsiTheme="minorBidi"/>
        </w:rPr>
        <w:t>padronizar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r w:rsidR="008F54EC">
        <w:rPr>
          <w:rFonts w:asciiTheme="minorBidi" w:hAnsiTheme="minorBidi"/>
        </w:rPr>
        <w:t>transformá-los</w:t>
      </w:r>
      <w:r w:rsidR="00E8101D">
        <w:rPr>
          <w:rFonts w:asciiTheme="minorBidi" w:hAnsiTheme="minorBidi"/>
        </w:rPr>
        <w:t xml:space="preserve"> par</w:t>
      </w:r>
      <w:r w:rsidR="008F54EC">
        <w:rPr>
          <w:rFonts w:asciiTheme="minorBidi" w:hAnsiTheme="minorBidi"/>
        </w:rPr>
        <w:t>a</w:t>
      </w:r>
      <w:r w:rsidR="00505798">
        <w:rPr>
          <w:rFonts w:asciiTheme="minorBidi" w:hAnsiTheme="minorBidi"/>
        </w:rPr>
        <w:t xml:space="preserve"> </w:t>
      </w:r>
      <w:r w:rsidR="00E8101D">
        <w:rPr>
          <w:rFonts w:asciiTheme="minorBidi" w:hAnsiTheme="minorBidi"/>
        </w:rPr>
        <w:t>que estes sejam uteis para posterior analis</w:t>
      </w:r>
      <w:r w:rsidR="007547FB">
        <w:rPr>
          <w:rFonts w:asciiTheme="minorBidi" w:hAnsiTheme="minorBidi"/>
        </w:rPr>
        <w:t>e</w:t>
      </w:r>
      <w:r w:rsidR="00E8101D">
        <w:rPr>
          <w:rFonts w:asciiTheme="minorBidi" w:hAnsiTheme="minorBidi"/>
        </w:rPr>
        <w:t>.</w:t>
      </w:r>
      <w:r w:rsidR="00FF7EA8">
        <w:rPr>
          <w:rFonts w:asciiTheme="minorBidi" w:hAnsiTheme="minorBidi"/>
        </w:rPr>
        <w:t xml:space="preserve"> </w:t>
      </w:r>
      <w:r w:rsidR="00375159">
        <w:rPr>
          <w:rFonts w:asciiTheme="minorBidi" w:hAnsiTheme="minorBidi"/>
        </w:rPr>
        <w:t>A preparação de dados pode ser dividida por vários passos</w:t>
      </w:r>
      <w:r w:rsidR="008A2BFB">
        <w:rPr>
          <w:rFonts w:asciiTheme="minorBidi" w:hAnsiTheme="minorBidi"/>
        </w:rPr>
        <w:t xml:space="preserve"> </w:t>
      </w:r>
      <w:r w:rsidR="00754643">
        <w:rPr>
          <w:rFonts w:asciiTheme="minorBidi" w:hAnsiTheme="minorBidi"/>
        </w:rPr>
        <w:fldChar w:fldCharType="begin" w:fldLock="1"/>
      </w:r>
      <w:r w:rsidR="008A2BFB">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754643">
        <w:rPr>
          <w:rFonts w:asciiTheme="minorBidi" w:hAnsiTheme="minorBidi"/>
        </w:rPr>
        <w:fldChar w:fldCharType="separate"/>
      </w:r>
      <w:r w:rsidR="008A2BFB" w:rsidRPr="008A2BFB">
        <w:rPr>
          <w:rFonts w:asciiTheme="minorBidi" w:hAnsiTheme="minorBidi"/>
          <w:noProof/>
        </w:rPr>
        <w:t>[4]–[7]</w:t>
      </w:r>
      <w:r w:rsidR="00754643">
        <w:rPr>
          <w:rFonts w:asciiTheme="minorBidi" w:hAnsiTheme="minorBidi"/>
        </w:rPr>
        <w:fldChar w:fldCharType="end"/>
      </w:r>
      <w:r w:rsidR="00B83F7D">
        <w:rPr>
          <w:rFonts w:asciiTheme="minorBidi" w:hAnsiTheme="minorBidi"/>
          <w:color w:val="000000"/>
        </w:rPr>
        <w:t>:</w:t>
      </w:r>
    </w:p>
    <w:p w14:paraId="336E1411" w14:textId="77777777" w:rsidR="002479CD" w:rsidRPr="002479CD" w:rsidRDefault="002479CD" w:rsidP="002479CD">
      <w:pPr>
        <w:spacing w:line="360" w:lineRule="auto"/>
        <w:ind w:firstLine="283"/>
        <w:jc w:val="both"/>
        <w:rPr>
          <w:rFonts w:asciiTheme="minorBidi" w:hAnsiTheme="minorBidi"/>
          <w:sz w:val="8"/>
          <w:szCs w:val="8"/>
        </w:rPr>
      </w:pPr>
    </w:p>
    <w:p w14:paraId="47699E89" w14:textId="296EB135" w:rsidR="00420AAD" w:rsidRPr="00B269FA" w:rsidRDefault="00420AAD" w:rsidP="002479CD">
      <w:pPr>
        <w:pStyle w:val="Ttulo2"/>
        <w:numPr>
          <w:ilvl w:val="1"/>
          <w:numId w:val="22"/>
        </w:numPr>
        <w:rPr>
          <w:rFonts w:asciiTheme="minorBidi" w:hAnsiTheme="minorBidi" w:cstheme="minorBidi"/>
        </w:rPr>
      </w:pPr>
      <w:bookmarkStart w:id="6" w:name="_Toc134657186"/>
      <w:r w:rsidRPr="00B269FA">
        <w:rPr>
          <w:rFonts w:asciiTheme="minorBidi" w:hAnsiTheme="minorBidi" w:cstheme="minorBidi"/>
        </w:rPr>
        <w:t>Extração</w:t>
      </w:r>
      <w:bookmarkEnd w:id="6"/>
    </w:p>
    <w:p w14:paraId="03656B6E" w14:textId="77777777" w:rsidR="002479CD" w:rsidRPr="002479CD" w:rsidRDefault="002479CD" w:rsidP="002479CD">
      <w:pPr>
        <w:rPr>
          <w:sz w:val="8"/>
          <w:szCs w:val="8"/>
        </w:rPr>
      </w:pPr>
    </w:p>
    <w:p w14:paraId="265232E4" w14:textId="282F39AF" w:rsidR="002479CD" w:rsidRDefault="00B83F7D" w:rsidP="002479CD">
      <w:pPr>
        <w:spacing w:line="360" w:lineRule="auto"/>
        <w:ind w:firstLine="708"/>
        <w:jc w:val="both"/>
        <w:rPr>
          <w:rFonts w:asciiTheme="minorBidi" w:hAnsiTheme="minorBidi"/>
        </w:rPr>
      </w:pPr>
      <w:r w:rsidRPr="00464653">
        <w:rPr>
          <w:rFonts w:asciiTheme="minorBidi" w:hAnsiTheme="minorBidi"/>
        </w:rPr>
        <w:t>A extração</w:t>
      </w:r>
      <w:r w:rsidR="00464653" w:rsidRPr="00464653">
        <w:rPr>
          <w:rFonts w:asciiTheme="minorBidi" w:hAnsiTheme="minorBidi"/>
        </w:rPr>
        <w:t xml:space="preserve"> é onde os dados são obtidos, seja através da recolha de dados brutos, importação de dados de fontes externas ou através de arquivos armazenados em sistemas de gestão de base de dados. É importante garantir que a fonte dos dados esteja fiável e que os dados sejam recolhidos de forma consistente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WAC'06","id":"ITEM-1","issued":{"date-parts":[["2006"]]},"publisher":"IEEE Computer Society","title":"New data preparation process - A case study for an exomars drill","type":"paper-conference"},"uris":["http://www.mendeley.com/documents/?uuid=718299da-9c9c-306f-aaee-53858d94afaf"]},{"id":"ITEM-2","itemData":{"author":[{"dropping-particle":"","family":"João","given":"Mário","non-dropping-particle":"","parse-names":false,"suffix":""},{"dropping-particle":"","family":"Cardoso","given":"Gomes","non-dropping-particle":"","parse-names":false,"suffix":""}],"id":"ITEM-2","issued":{"date-parts":[["2018"]]},"title":"Ferramentas de Extração e Exploração de DadosparaBusiness Intelligence","type":"report"},"uris":["http://www.mendeley.com/documents/?uuid=42242b3c-c31d-3055-881c-e48e35326bab"]}],"mendeley":{"formattedCitation":"[7], [8]","plainTextFormattedCitation":"[7], [8]","previouslyFormattedCitation":"[7], [8]"},"properties":{"noteIndex":0},"schema":"https://github.com/citation-style-language/schema/raw/master/csl-citation.json"}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[7], [8]</w:t>
      </w:r>
      <w:r w:rsidR="008A2BFB">
        <w:rPr>
          <w:rFonts w:asciiTheme="minorBidi" w:hAnsiTheme="minorBidi"/>
        </w:rPr>
        <w:fldChar w:fldCharType="end"/>
      </w:r>
      <w:r w:rsidR="00464653" w:rsidRPr="00464653">
        <w:rPr>
          <w:rFonts w:asciiTheme="minorBidi" w:hAnsiTheme="minorBidi"/>
        </w:rPr>
        <w:t>.</w:t>
      </w:r>
    </w:p>
    <w:p w14:paraId="7675B7CA" w14:textId="77777777" w:rsidR="002479CD" w:rsidRDefault="002479CD" w:rsidP="002479CD">
      <w:pPr>
        <w:spacing w:line="360" w:lineRule="auto"/>
        <w:ind w:firstLine="708"/>
        <w:jc w:val="both"/>
        <w:rPr>
          <w:rFonts w:asciiTheme="minorBidi" w:hAnsiTheme="minorBidi"/>
        </w:rPr>
      </w:pPr>
    </w:p>
    <w:p w14:paraId="72CA6583" w14:textId="21258D07" w:rsidR="00420AAD" w:rsidRPr="00B269FA" w:rsidRDefault="00420AAD" w:rsidP="002479CD">
      <w:pPr>
        <w:pStyle w:val="Ttulo2"/>
        <w:numPr>
          <w:ilvl w:val="1"/>
          <w:numId w:val="22"/>
        </w:numPr>
        <w:rPr>
          <w:rFonts w:asciiTheme="minorBidi" w:hAnsiTheme="minorBidi" w:cstheme="minorBidi"/>
        </w:rPr>
      </w:pPr>
      <w:bookmarkStart w:id="7" w:name="_Toc134657187"/>
      <w:r w:rsidRPr="00B269FA">
        <w:rPr>
          <w:rFonts w:asciiTheme="minorBidi" w:hAnsiTheme="minorBidi" w:cstheme="minorBidi"/>
        </w:rPr>
        <w:t>Limpeza</w:t>
      </w:r>
      <w:bookmarkEnd w:id="7"/>
    </w:p>
    <w:p w14:paraId="07605DA7" w14:textId="77777777" w:rsidR="002479CD" w:rsidRPr="002479CD" w:rsidRDefault="002479CD" w:rsidP="002479CD">
      <w:pPr>
        <w:rPr>
          <w:sz w:val="8"/>
          <w:szCs w:val="8"/>
        </w:rPr>
      </w:pPr>
    </w:p>
    <w:p w14:paraId="4A296EEF" w14:textId="7509AA9F" w:rsidR="00464653" w:rsidRDefault="00464653" w:rsidP="002479CD">
      <w:pPr>
        <w:spacing w:line="360" w:lineRule="auto"/>
        <w:ind w:firstLine="708"/>
        <w:jc w:val="both"/>
        <w:rPr>
          <w:rFonts w:asciiTheme="minorBidi" w:hAnsiTheme="minorBidi"/>
        </w:rPr>
      </w:pPr>
      <w:r w:rsidRPr="00464653">
        <w:rPr>
          <w:rFonts w:asciiTheme="minorBidi" w:hAnsiTheme="minorBidi"/>
        </w:rPr>
        <w:t>Após a extração, vem a fase de limpeza, onde os dados são submetidos a uma série de tratamentos para eliminar dados duplicados, corrigir valores incorretos, preencher valores em falta e eliminar valores discrepantes. Este é um passo crucial na preparação de dados, pois dados incorretos ou incompletos podem levar a análises imprecisas e conclusões erradas</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p>
    <w:p w14:paraId="7E968E09" w14:textId="77777777" w:rsidR="002479CD" w:rsidRDefault="002479CD" w:rsidP="002479CD">
      <w:pPr>
        <w:spacing w:line="360" w:lineRule="auto"/>
        <w:ind w:firstLine="708"/>
        <w:jc w:val="both"/>
        <w:rPr>
          <w:rFonts w:asciiTheme="minorBidi" w:hAnsiTheme="minorBidi"/>
        </w:rPr>
      </w:pPr>
    </w:p>
    <w:p w14:paraId="17D0FE5D" w14:textId="25BC6D1D" w:rsidR="00420AAD" w:rsidRPr="00B269FA" w:rsidRDefault="00420AAD" w:rsidP="002479CD">
      <w:pPr>
        <w:pStyle w:val="Ttulo2"/>
        <w:numPr>
          <w:ilvl w:val="1"/>
          <w:numId w:val="22"/>
        </w:numPr>
        <w:rPr>
          <w:rFonts w:asciiTheme="minorBidi" w:hAnsiTheme="minorBidi" w:cstheme="minorBidi"/>
        </w:rPr>
      </w:pPr>
      <w:bookmarkStart w:id="8" w:name="_Toc134657188"/>
      <w:r w:rsidRPr="00B269FA">
        <w:rPr>
          <w:rFonts w:asciiTheme="minorBidi" w:hAnsiTheme="minorBidi" w:cstheme="minorBidi"/>
        </w:rPr>
        <w:t xml:space="preserve">Seleção de </w:t>
      </w:r>
      <w:r w:rsidR="00B83F7D" w:rsidRPr="00B269FA">
        <w:rPr>
          <w:rFonts w:asciiTheme="minorBidi" w:hAnsiTheme="minorBidi" w:cstheme="minorBidi"/>
        </w:rPr>
        <w:t>variáveis</w:t>
      </w:r>
      <w:bookmarkEnd w:id="8"/>
    </w:p>
    <w:p w14:paraId="5BAF9220" w14:textId="77777777" w:rsidR="002479CD" w:rsidRPr="002479CD" w:rsidRDefault="002479CD" w:rsidP="002479CD">
      <w:pPr>
        <w:rPr>
          <w:sz w:val="8"/>
          <w:szCs w:val="8"/>
        </w:rPr>
      </w:pPr>
    </w:p>
    <w:p w14:paraId="45C1B386" w14:textId="3A24F004" w:rsidR="00420AAD" w:rsidRDefault="00464653" w:rsidP="002479CD">
      <w:pPr>
        <w:spacing w:line="360" w:lineRule="auto"/>
        <w:ind w:firstLine="708"/>
        <w:jc w:val="both"/>
        <w:rPr>
          <w:rFonts w:asciiTheme="minorBidi" w:hAnsiTheme="minorBidi"/>
          <w:color w:val="000000"/>
        </w:rPr>
      </w:pPr>
      <w:r w:rsidRPr="00464653">
        <w:rPr>
          <w:rFonts w:asciiTheme="minorBidi" w:hAnsiTheme="minorBidi"/>
        </w:rPr>
        <w:t>Na seleção de variáveis, o foco é identificar as variáveis que são relevantes para a análise, eliminando as que não têm importância ou são redundantes. Isso ajuda a simplificar a análise, tornando-a mais eficiente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[9]</w:t>
      </w:r>
      <w:r w:rsidR="008A2BFB">
        <w:rPr>
          <w:rFonts w:asciiTheme="minorBidi" w:hAnsiTheme="minorBidi"/>
        </w:rPr>
        <w:fldChar w:fldCharType="end"/>
      </w:r>
      <w:r w:rsidR="00B83F7D">
        <w:rPr>
          <w:rFonts w:asciiTheme="minorBidi" w:hAnsiTheme="minorBidi"/>
          <w:color w:val="000000"/>
        </w:rPr>
        <w:t>.</w:t>
      </w:r>
    </w:p>
    <w:p w14:paraId="4448A8CD" w14:textId="77777777" w:rsidR="0076518E" w:rsidRDefault="0076518E" w:rsidP="002479CD">
      <w:pPr>
        <w:spacing w:line="360" w:lineRule="auto"/>
        <w:ind w:firstLine="708"/>
        <w:jc w:val="both"/>
        <w:rPr>
          <w:rFonts w:asciiTheme="minorBidi" w:hAnsiTheme="minorBidi"/>
          <w:color w:val="000000"/>
        </w:rPr>
      </w:pPr>
    </w:p>
    <w:p w14:paraId="1079E531" w14:textId="77777777" w:rsidR="0076518E" w:rsidRDefault="0076518E" w:rsidP="002479CD">
      <w:pPr>
        <w:spacing w:line="360" w:lineRule="auto"/>
        <w:ind w:firstLine="708"/>
        <w:jc w:val="both"/>
        <w:rPr>
          <w:rFonts w:asciiTheme="minorBidi" w:hAnsiTheme="minorBidi"/>
          <w:color w:val="000000"/>
        </w:rPr>
      </w:pPr>
    </w:p>
    <w:p w14:paraId="029045AC" w14:textId="77777777" w:rsidR="002479CD" w:rsidRDefault="002479CD" w:rsidP="002479CD">
      <w:pPr>
        <w:spacing w:line="360" w:lineRule="auto"/>
        <w:ind w:firstLine="708"/>
        <w:jc w:val="both"/>
        <w:rPr>
          <w:rFonts w:asciiTheme="minorBidi" w:hAnsiTheme="minorBidi"/>
        </w:rPr>
      </w:pPr>
    </w:p>
    <w:p w14:paraId="2DD13251" w14:textId="77777777" w:rsidR="00B269FA" w:rsidRDefault="00B269FA" w:rsidP="002479CD">
      <w:pPr>
        <w:spacing w:line="360" w:lineRule="auto"/>
        <w:ind w:firstLine="708"/>
        <w:jc w:val="both"/>
        <w:rPr>
          <w:rFonts w:asciiTheme="minorBidi" w:hAnsiTheme="minorBidi"/>
        </w:rPr>
      </w:pPr>
    </w:p>
    <w:p w14:paraId="60567F38" w14:textId="77777777" w:rsidR="00B269FA" w:rsidRDefault="00B269FA" w:rsidP="002479CD">
      <w:pPr>
        <w:spacing w:line="360" w:lineRule="auto"/>
        <w:ind w:firstLine="708"/>
        <w:jc w:val="both"/>
        <w:rPr>
          <w:rFonts w:asciiTheme="minorBidi" w:hAnsiTheme="minorBidi"/>
        </w:rPr>
      </w:pPr>
    </w:p>
    <w:p w14:paraId="4815553F" w14:textId="344BB67B" w:rsidR="00420AAD" w:rsidRPr="00B269FA" w:rsidRDefault="00420AAD" w:rsidP="002479CD">
      <w:pPr>
        <w:pStyle w:val="Ttulo2"/>
        <w:numPr>
          <w:ilvl w:val="1"/>
          <w:numId w:val="22"/>
        </w:numPr>
        <w:rPr>
          <w:rFonts w:asciiTheme="minorBidi" w:hAnsiTheme="minorBidi" w:cstheme="minorBidi"/>
        </w:rPr>
      </w:pPr>
      <w:bookmarkStart w:id="9" w:name="_Toc134657189"/>
      <w:r w:rsidRPr="00B269FA">
        <w:rPr>
          <w:rFonts w:asciiTheme="minorBidi" w:hAnsiTheme="minorBidi" w:cstheme="minorBidi"/>
        </w:rPr>
        <w:lastRenderedPageBreak/>
        <w:t>Transformação</w:t>
      </w:r>
      <w:bookmarkEnd w:id="9"/>
    </w:p>
    <w:p w14:paraId="222DF4A7" w14:textId="77777777" w:rsidR="002479CD" w:rsidRPr="002479CD" w:rsidRDefault="002479CD" w:rsidP="002479CD">
      <w:pPr>
        <w:spacing w:line="360" w:lineRule="auto"/>
        <w:jc w:val="both"/>
        <w:rPr>
          <w:sz w:val="8"/>
          <w:szCs w:val="8"/>
        </w:rPr>
      </w:pPr>
    </w:p>
    <w:p w14:paraId="3C1D9358" w14:textId="5BDE1809" w:rsidR="00464653" w:rsidRDefault="00464653" w:rsidP="002479CD">
      <w:pPr>
        <w:spacing w:line="360" w:lineRule="auto"/>
        <w:ind w:firstLine="708"/>
        <w:jc w:val="both"/>
      </w:pPr>
      <w:r w:rsidRPr="00464653">
        <w:rPr>
          <w:rFonts w:asciiTheme="minorBidi" w:hAnsiTheme="minorBidi"/>
        </w:rPr>
        <w:t>A transformação de dados pode incluir a normalização, discretização e agregação de dados, bem como a conversão de formatos de dados. Este passo é importante para garantir que os dados sejam comparáveis e possam ser analisados em conjunto</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[7]"},"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r w:rsidR="008A2BFB" w:rsidRPr="008A2BFB">
        <w:t xml:space="preserve"> </w:t>
      </w:r>
    </w:p>
    <w:p w14:paraId="0C0FD84C" w14:textId="77777777" w:rsidR="002479CD" w:rsidRDefault="002479CD" w:rsidP="002479CD">
      <w:pPr>
        <w:spacing w:line="360" w:lineRule="auto"/>
        <w:ind w:firstLine="708"/>
        <w:jc w:val="both"/>
        <w:rPr>
          <w:rFonts w:asciiTheme="minorBidi" w:hAnsiTheme="minorBidi"/>
        </w:rPr>
      </w:pPr>
    </w:p>
    <w:p w14:paraId="5709CADA" w14:textId="1F5F7D18" w:rsidR="00420AAD" w:rsidRPr="00B269FA" w:rsidRDefault="00420AAD" w:rsidP="002479CD">
      <w:pPr>
        <w:pStyle w:val="Ttulo2"/>
        <w:numPr>
          <w:ilvl w:val="1"/>
          <w:numId w:val="22"/>
        </w:numPr>
        <w:rPr>
          <w:rFonts w:asciiTheme="minorBidi" w:hAnsiTheme="minorBidi" w:cstheme="minorBidi"/>
        </w:rPr>
      </w:pPr>
      <w:bookmarkStart w:id="10" w:name="_Toc134657190"/>
      <w:r w:rsidRPr="00B269FA">
        <w:rPr>
          <w:rFonts w:asciiTheme="minorBidi" w:hAnsiTheme="minorBidi" w:cstheme="minorBidi"/>
        </w:rPr>
        <w:t>Organização</w:t>
      </w:r>
      <w:bookmarkEnd w:id="10"/>
    </w:p>
    <w:p w14:paraId="62CEE9C3" w14:textId="77777777" w:rsidR="002479CD" w:rsidRPr="002479CD" w:rsidRDefault="002479CD" w:rsidP="002479CD">
      <w:pPr>
        <w:spacing w:line="360" w:lineRule="auto"/>
        <w:jc w:val="both"/>
        <w:rPr>
          <w:rFonts w:asciiTheme="minorBidi" w:hAnsiTheme="minorBidi"/>
          <w:sz w:val="8"/>
          <w:szCs w:val="8"/>
        </w:rPr>
      </w:pPr>
    </w:p>
    <w:p w14:paraId="5BE4160F" w14:textId="63BBE477" w:rsidR="002479CD" w:rsidRDefault="00464653" w:rsidP="002479CD">
      <w:pPr>
        <w:spacing w:line="360" w:lineRule="auto"/>
        <w:ind w:firstLine="708"/>
        <w:jc w:val="both"/>
      </w:pPr>
      <w:r w:rsidRPr="00464653">
        <w:rPr>
          <w:rFonts w:asciiTheme="minorBidi" w:hAnsiTheme="minorBidi"/>
        </w:rPr>
        <w:t>Por fim, a organização dos dados é feita para garantir que os dados estejam num formato que seja fácil de trabalhar, incluindo a ordenação dos dados, a definição de tipos de dados e a criação de tabelas de base de dados. Esta fase é importante para garantir que os dados sejam acessíveis e possam ser facilmente integrados em ferramentas de análise e visualização</w:t>
      </w:r>
      <w:r w:rsidR="0025118F">
        <w:rPr>
          <w:rFonts w:asciiTheme="minorBidi" w:hAnsiTheme="minorBidi"/>
        </w:rPr>
        <w:t xml:space="preserve"> </w:t>
      </w:r>
      <w:r w:rsidR="0025118F">
        <w:rPr>
          <w:rFonts w:asciiTheme="minorBidi" w:hAnsiTheme="minorBidi"/>
        </w:rPr>
        <w:fldChar w:fldCharType="begin" w:fldLock="1"/>
      </w:r>
      <w:r w:rsidR="0025118F">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25118F">
        <w:rPr>
          <w:rFonts w:asciiTheme="minorBidi" w:hAnsiTheme="minorBidi"/>
        </w:rPr>
        <w:fldChar w:fldCharType="separate"/>
      </w:r>
      <w:r w:rsidR="0025118F" w:rsidRPr="0025118F">
        <w:rPr>
          <w:rFonts w:asciiTheme="minorBidi" w:hAnsiTheme="minorBidi"/>
          <w:noProof/>
        </w:rPr>
        <w:t>[4]–[7]</w:t>
      </w:r>
      <w:r w:rsidR="0025118F">
        <w:rPr>
          <w:rFonts w:asciiTheme="minorBidi" w:hAnsiTheme="minorBidi"/>
        </w:rPr>
        <w:fldChar w:fldCharType="end"/>
      </w:r>
      <w:r w:rsidRPr="00464653">
        <w:rPr>
          <w:rFonts w:asciiTheme="minorBidi" w:hAnsiTheme="minorBidi"/>
        </w:rPr>
        <w:t>.</w:t>
      </w:r>
      <w:r w:rsidR="0025118F" w:rsidRPr="0025118F">
        <w:t xml:space="preserve"> </w:t>
      </w:r>
    </w:p>
    <w:p w14:paraId="272F927C" w14:textId="77777777" w:rsidR="002479CD" w:rsidRDefault="002479CD" w:rsidP="002479CD">
      <w:pPr>
        <w:spacing w:line="360" w:lineRule="auto"/>
        <w:ind w:firstLine="708"/>
        <w:jc w:val="both"/>
        <w:rPr>
          <w:rFonts w:asciiTheme="minorBidi" w:hAnsiTheme="minorBidi"/>
        </w:rPr>
      </w:pPr>
    </w:p>
    <w:p w14:paraId="2EFE8534" w14:textId="5544238C" w:rsidR="00BA55E6" w:rsidRPr="00B269FA" w:rsidRDefault="001F6AC2" w:rsidP="002479CD">
      <w:pPr>
        <w:pStyle w:val="Ttulo2"/>
        <w:numPr>
          <w:ilvl w:val="1"/>
          <w:numId w:val="22"/>
        </w:numPr>
        <w:rPr>
          <w:rFonts w:asciiTheme="minorBidi" w:hAnsiTheme="minorBidi" w:cstheme="minorBidi"/>
        </w:rPr>
      </w:pPr>
      <w:bookmarkStart w:id="11" w:name="_Toc134657191"/>
      <w:r w:rsidRPr="00B269FA">
        <w:rPr>
          <w:rFonts w:asciiTheme="minorBidi" w:hAnsiTheme="minorBidi" w:cstheme="minorBidi"/>
        </w:rPr>
        <w:t>Técnicas</w:t>
      </w:r>
      <w:bookmarkEnd w:id="11"/>
    </w:p>
    <w:p w14:paraId="25DEED2E" w14:textId="77777777" w:rsidR="002479CD" w:rsidRPr="002479CD" w:rsidRDefault="002479CD" w:rsidP="002479CD"/>
    <w:tbl>
      <w:tblPr>
        <w:tblStyle w:val="TabeladeGrelha4-Destaque1"/>
        <w:tblW w:w="0" w:type="auto"/>
        <w:tblLook w:val="04A0" w:firstRow="1" w:lastRow="0" w:firstColumn="1" w:lastColumn="0" w:noHBand="0" w:noVBand="1"/>
      </w:tblPr>
      <w:tblGrid>
        <w:gridCol w:w="1658"/>
        <w:gridCol w:w="1699"/>
        <w:gridCol w:w="1662"/>
        <w:gridCol w:w="1794"/>
        <w:gridCol w:w="1681"/>
      </w:tblGrid>
      <w:tr w:rsidR="00BA55E6" w14:paraId="4447DED9" w14:textId="77777777" w:rsidTr="0024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8C6B7A" w14:textId="3F7AD299" w:rsidR="00BA55E6" w:rsidRPr="00866318" w:rsidRDefault="00BA55E6" w:rsidP="00866318">
            <w:pPr>
              <w:spacing w:line="360" w:lineRule="auto"/>
              <w:jc w:val="center"/>
              <w:rPr>
                <w:rFonts w:asciiTheme="minorBidi" w:hAnsiTheme="minorBidi"/>
                <w:b w:val="0"/>
                <w:bCs w:val="0"/>
              </w:rPr>
            </w:pPr>
            <w:commentRangeStart w:id="12"/>
            <w:r w:rsidRPr="00866318">
              <w:rPr>
                <w:rFonts w:asciiTheme="minorBidi" w:hAnsiTheme="minorBidi"/>
              </w:rPr>
              <w:t>Extração</w:t>
            </w:r>
          </w:p>
        </w:tc>
        <w:tc>
          <w:tcPr>
            <w:tcW w:w="1699" w:type="dxa"/>
          </w:tcPr>
          <w:p w14:paraId="6A03DE2A" w14:textId="0CB8E08A"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Limpeza</w:t>
            </w:r>
          </w:p>
        </w:tc>
        <w:tc>
          <w:tcPr>
            <w:tcW w:w="1699" w:type="dxa"/>
          </w:tcPr>
          <w:p w14:paraId="316EEFF6" w14:textId="374C689B"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Seleção de variáveis</w:t>
            </w:r>
          </w:p>
        </w:tc>
        <w:tc>
          <w:tcPr>
            <w:tcW w:w="1699" w:type="dxa"/>
          </w:tcPr>
          <w:p w14:paraId="07F89021" w14:textId="1A4A7CE8"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Transformação</w:t>
            </w:r>
          </w:p>
        </w:tc>
        <w:tc>
          <w:tcPr>
            <w:tcW w:w="1699" w:type="dxa"/>
          </w:tcPr>
          <w:p w14:paraId="65BDFAB5" w14:textId="6E419E2D"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Organização</w:t>
            </w:r>
          </w:p>
        </w:tc>
      </w:tr>
      <w:tr w:rsidR="00BA55E6" w14:paraId="220E5D40"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3D16A8" w14:textId="61F72081"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 xml:space="preserve">Web </w:t>
            </w:r>
            <w:proofErr w:type="spellStart"/>
            <w:r w:rsidRPr="000520D4">
              <w:rPr>
                <w:rFonts w:asciiTheme="minorBidi" w:hAnsiTheme="minorBidi"/>
                <w:b w:val="0"/>
                <w:bCs w:val="0"/>
              </w:rPr>
              <w:t>scraping</w:t>
            </w:r>
            <w:proofErr w:type="spellEnd"/>
          </w:p>
        </w:tc>
        <w:tc>
          <w:tcPr>
            <w:tcW w:w="1699" w:type="dxa"/>
          </w:tcPr>
          <w:p w14:paraId="069AED1F" w14:textId="5039CD0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A55E6">
              <w:rPr>
                <w:rFonts w:asciiTheme="minorBidi" w:hAnsiTheme="minorBidi"/>
              </w:rPr>
              <w:t>Remoção de Dados Duplicados</w:t>
            </w:r>
          </w:p>
        </w:tc>
        <w:tc>
          <w:tcPr>
            <w:tcW w:w="1699" w:type="dxa"/>
          </w:tcPr>
          <w:p w14:paraId="008779AF" w14:textId="0659A505"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Análise de correlação</w:t>
            </w:r>
          </w:p>
        </w:tc>
        <w:tc>
          <w:tcPr>
            <w:tcW w:w="1699" w:type="dxa"/>
          </w:tcPr>
          <w:p w14:paraId="6853E39F" w14:textId="495FF9A1"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Normalização</w:t>
            </w:r>
          </w:p>
        </w:tc>
        <w:tc>
          <w:tcPr>
            <w:tcW w:w="1699" w:type="dxa"/>
          </w:tcPr>
          <w:p w14:paraId="75503BAD" w14:textId="22A97034"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Ordenação</w:t>
            </w:r>
          </w:p>
        </w:tc>
      </w:tr>
      <w:tr w:rsidR="00BA55E6" w14:paraId="549FC210" w14:textId="77777777" w:rsidTr="002479CD">
        <w:tc>
          <w:tcPr>
            <w:cnfStyle w:val="001000000000" w:firstRow="0" w:lastRow="0" w:firstColumn="1" w:lastColumn="0" w:oddVBand="0" w:evenVBand="0" w:oddHBand="0" w:evenHBand="0" w:firstRowFirstColumn="0" w:firstRowLastColumn="0" w:lastRowFirstColumn="0" w:lastRowLastColumn="0"/>
            <w:tcW w:w="1698" w:type="dxa"/>
          </w:tcPr>
          <w:p w14:paraId="1C1C2E67" w14:textId="3DB9544D"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Exportação de banco de dados</w:t>
            </w:r>
          </w:p>
        </w:tc>
        <w:tc>
          <w:tcPr>
            <w:tcW w:w="1699" w:type="dxa"/>
          </w:tcPr>
          <w:p w14:paraId="002CEA35" w14:textId="2403DB6A" w:rsidR="00BA55E6" w:rsidRDefault="00BA55E6"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A55E6">
              <w:rPr>
                <w:rFonts w:asciiTheme="minorBidi" w:hAnsiTheme="minorBidi"/>
              </w:rPr>
              <w:t xml:space="preserve">Remoção de </w:t>
            </w:r>
            <w:proofErr w:type="spellStart"/>
            <w:r w:rsidRPr="00BA55E6">
              <w:rPr>
                <w:rFonts w:asciiTheme="minorBidi" w:hAnsiTheme="minorBidi"/>
              </w:rPr>
              <w:t>Outliers</w:t>
            </w:r>
            <w:proofErr w:type="spellEnd"/>
            <w:r w:rsidR="0025118F">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25118F">
              <w:rPr>
                <w:rFonts w:asciiTheme="minorBidi" w:hAnsiTheme="minorBidi"/>
              </w:rPr>
              <w:fldChar w:fldCharType="separate"/>
            </w:r>
            <w:r w:rsidR="00282432" w:rsidRPr="00282432">
              <w:rPr>
                <w:rFonts w:asciiTheme="minorBidi" w:hAnsiTheme="minorBidi"/>
                <w:noProof/>
              </w:rPr>
              <w:t>[9]</w:t>
            </w:r>
            <w:r w:rsidR="0025118F">
              <w:rPr>
                <w:rFonts w:asciiTheme="minorBidi" w:hAnsiTheme="minorBidi"/>
              </w:rPr>
              <w:fldChar w:fldCharType="end"/>
            </w:r>
            <w:r w:rsidR="003057C4">
              <w:rPr>
                <w:rFonts w:asciiTheme="minorBidi" w:hAnsiTheme="minorBidi"/>
                <w:color w:val="000000"/>
              </w:rPr>
              <w:t xml:space="preserve"> </w:t>
            </w:r>
          </w:p>
        </w:tc>
        <w:tc>
          <w:tcPr>
            <w:tcW w:w="1699" w:type="dxa"/>
          </w:tcPr>
          <w:p w14:paraId="56219CFD" w14:textId="2BA27D4E"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Análise de importância</w:t>
            </w:r>
          </w:p>
        </w:tc>
        <w:tc>
          <w:tcPr>
            <w:tcW w:w="1699" w:type="dxa"/>
          </w:tcPr>
          <w:p w14:paraId="6290766B" w14:textId="7287A551"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Discretização</w:t>
            </w:r>
          </w:p>
        </w:tc>
        <w:tc>
          <w:tcPr>
            <w:tcW w:w="1699" w:type="dxa"/>
          </w:tcPr>
          <w:p w14:paraId="5B1BCD4C" w14:textId="7E8E10EF"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Agregação</w:t>
            </w:r>
          </w:p>
        </w:tc>
      </w:tr>
      <w:tr w:rsidR="00BA55E6" w14:paraId="26F8A16B"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FE4B768" w14:textId="77777777" w:rsidR="00BA55E6" w:rsidRDefault="00BA55E6" w:rsidP="00866318">
            <w:pPr>
              <w:spacing w:line="360" w:lineRule="auto"/>
              <w:jc w:val="center"/>
              <w:rPr>
                <w:rFonts w:asciiTheme="minorBidi" w:hAnsiTheme="minorBidi"/>
              </w:rPr>
            </w:pPr>
          </w:p>
        </w:tc>
        <w:tc>
          <w:tcPr>
            <w:tcW w:w="1699" w:type="dxa"/>
          </w:tcPr>
          <w:p w14:paraId="545CD138" w14:textId="53774C43"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Preenchimento de valores em falta</w:t>
            </w:r>
          </w:p>
        </w:tc>
        <w:tc>
          <w:tcPr>
            <w:tcW w:w="1699" w:type="dxa"/>
          </w:tcPr>
          <w:p w14:paraId="07D33347" w14:textId="5B8E88D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1699" w:type="dxa"/>
          </w:tcPr>
          <w:p w14:paraId="4C62EDC7" w14:textId="1BA8D630"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Transformação de variáveis não </w:t>
            </w:r>
            <w:r w:rsidR="001F6AC2">
              <w:rPr>
                <w:rFonts w:asciiTheme="minorBidi" w:hAnsiTheme="minorBidi"/>
              </w:rPr>
              <w:t>numéricas</w:t>
            </w:r>
            <w:commentRangeEnd w:id="12"/>
            <w:r w:rsidR="000520D4">
              <w:rPr>
                <w:rStyle w:val="Refdecomentrio"/>
              </w:rPr>
              <w:commentReference w:id="12"/>
            </w:r>
          </w:p>
        </w:tc>
        <w:tc>
          <w:tcPr>
            <w:tcW w:w="1699" w:type="dxa"/>
          </w:tcPr>
          <w:p w14:paraId="0A48D3F9" w14:textId="7777777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bl>
    <w:p w14:paraId="0BB450D9" w14:textId="77777777" w:rsidR="00BA55E6" w:rsidRDefault="00BA55E6" w:rsidP="00B83F7D">
      <w:pPr>
        <w:spacing w:line="360" w:lineRule="auto"/>
        <w:ind w:firstLine="360"/>
        <w:jc w:val="both"/>
        <w:rPr>
          <w:rFonts w:asciiTheme="minorBidi" w:hAnsiTheme="minorBidi"/>
        </w:rPr>
      </w:pPr>
    </w:p>
    <w:p w14:paraId="2C0380CE" w14:textId="77777777" w:rsidR="002C1C1B" w:rsidRDefault="002C1C1B" w:rsidP="00B83F7D">
      <w:pPr>
        <w:spacing w:line="360" w:lineRule="auto"/>
        <w:ind w:firstLine="360"/>
        <w:jc w:val="both"/>
        <w:rPr>
          <w:rFonts w:asciiTheme="minorBidi" w:hAnsiTheme="minorBidi"/>
        </w:rPr>
      </w:pPr>
    </w:p>
    <w:p w14:paraId="4C29BC03" w14:textId="77777777" w:rsidR="002C1C1B" w:rsidRDefault="002C1C1B" w:rsidP="00B83F7D">
      <w:pPr>
        <w:spacing w:line="360" w:lineRule="auto"/>
        <w:ind w:firstLine="360"/>
        <w:jc w:val="both"/>
        <w:rPr>
          <w:rFonts w:asciiTheme="minorBidi" w:hAnsiTheme="minorBidi"/>
        </w:rPr>
      </w:pPr>
    </w:p>
    <w:p w14:paraId="3CEC7C15" w14:textId="77777777" w:rsidR="002C1C1B" w:rsidRDefault="002C1C1B" w:rsidP="00B83F7D">
      <w:pPr>
        <w:spacing w:line="360" w:lineRule="auto"/>
        <w:ind w:firstLine="360"/>
        <w:jc w:val="both"/>
        <w:rPr>
          <w:rFonts w:asciiTheme="minorBidi" w:hAnsiTheme="minorBidi"/>
        </w:rPr>
      </w:pPr>
    </w:p>
    <w:p w14:paraId="6F8E6E13" w14:textId="77777777" w:rsidR="00282432" w:rsidRDefault="00282432" w:rsidP="00B83F7D">
      <w:pPr>
        <w:spacing w:line="360" w:lineRule="auto"/>
        <w:ind w:firstLine="360"/>
        <w:jc w:val="both"/>
        <w:rPr>
          <w:rFonts w:asciiTheme="minorBidi" w:hAnsiTheme="minorBidi"/>
        </w:rPr>
      </w:pPr>
    </w:p>
    <w:p w14:paraId="3CCD6744" w14:textId="3E9D093F" w:rsidR="0025729E" w:rsidRPr="006207EC" w:rsidRDefault="0025729E" w:rsidP="006207EC">
      <w:pPr>
        <w:pStyle w:val="Ttulo1"/>
        <w:numPr>
          <w:ilvl w:val="0"/>
          <w:numId w:val="22"/>
        </w:numPr>
        <w:spacing w:line="360" w:lineRule="auto"/>
        <w:jc w:val="both"/>
        <w:rPr>
          <w:rFonts w:asciiTheme="minorBidi" w:hAnsiTheme="minorBidi" w:cstheme="minorBidi"/>
        </w:rPr>
      </w:pPr>
      <w:bookmarkStart w:id="13" w:name="_Toc134657192"/>
      <w:r w:rsidRPr="006207EC">
        <w:rPr>
          <w:rFonts w:asciiTheme="minorBidi" w:hAnsiTheme="minorBidi" w:cstheme="minorBidi"/>
        </w:rPr>
        <w:lastRenderedPageBreak/>
        <w:t>Ferramentas de exploração e visualização de dados</w:t>
      </w:r>
      <w:bookmarkEnd w:id="13"/>
    </w:p>
    <w:p w14:paraId="1FEB4B43" w14:textId="7811DB43" w:rsidR="00866318" w:rsidRDefault="00866318" w:rsidP="00FE4925">
      <w:pPr>
        <w:spacing w:line="360" w:lineRule="auto"/>
        <w:ind w:firstLine="360"/>
        <w:jc w:val="both"/>
        <w:rPr>
          <w:rFonts w:asciiTheme="minorBidi" w:hAnsiTheme="minorBidi"/>
        </w:rPr>
      </w:pPr>
      <w:r w:rsidRPr="00866318">
        <w:rPr>
          <w:rFonts w:asciiTheme="minorBidi" w:hAnsiTheme="minorBidi"/>
        </w:rPr>
        <w:t>As ferramentas de exploração e visualização de dados são fundamentais para ajudar os profissionais a entenderem e apresentarem os dados de forma clara e compreensível</w:t>
      </w:r>
      <w:r>
        <w:rPr>
          <w:rFonts w:asciiTheme="minorBidi" w:hAnsiTheme="minorBidi"/>
        </w:rPr>
        <w:t>, poupando-lhes muito tempo</w:t>
      </w:r>
      <w:r w:rsidRPr="00866318">
        <w:rPr>
          <w:rFonts w:asciiTheme="minorBidi" w:hAnsiTheme="minorBidi"/>
        </w:rPr>
        <w:t>. Existem várias opções no mercado</w:t>
      </w:r>
      <w:r>
        <w:rPr>
          <w:rFonts w:asciiTheme="minorBidi" w:hAnsiTheme="minorBidi"/>
        </w:rPr>
        <w:t>, das quais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Pr>
          <w:rFonts w:asciiTheme="minorBidi" w:hAnsiTheme="minorBidi"/>
        </w:rPr>
        <w:t>:</w:t>
      </w:r>
    </w:p>
    <w:p w14:paraId="3058B708" w14:textId="64306674" w:rsidR="00866318" w:rsidRDefault="00866318" w:rsidP="00CA22BE">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Tableau</w:t>
      </w:r>
      <w:proofErr w:type="spellEnd"/>
      <w:r w:rsidRPr="00866318">
        <w:rPr>
          <w:rFonts w:asciiTheme="minorBidi" w:hAnsiTheme="minorBidi"/>
        </w:rPr>
        <w:t xml:space="preserve"> - Ferramenta paga e popular para análise e visualização de dados, conhecida </w:t>
      </w:r>
      <w:r w:rsidR="002C1C1B">
        <w:rPr>
          <w:rFonts w:asciiTheme="minorBidi" w:hAnsiTheme="minorBidi"/>
        </w:rPr>
        <w:t>pela</w:t>
      </w:r>
      <w:r w:rsidR="002C1C1B" w:rsidRPr="00866318">
        <w:rPr>
          <w:rFonts w:asciiTheme="minorBidi" w:hAnsiTheme="minorBidi"/>
        </w:rPr>
        <w:t xml:space="preserve"> </w:t>
      </w:r>
      <w:r w:rsidRPr="00866318">
        <w:rPr>
          <w:rFonts w:asciiTheme="minorBidi" w:hAnsiTheme="minorBidi"/>
        </w:rPr>
        <w:t>sua facilidade de uso e capacidade de criar visualizações interativas</w:t>
      </w:r>
      <w:r w:rsidR="002C1C1B">
        <w:rPr>
          <w:rFonts w:asciiTheme="minorBidi" w:hAnsiTheme="minorBidi"/>
        </w:rPr>
        <w:t>;</w:t>
      </w:r>
    </w:p>
    <w:p w14:paraId="73EA0A42" w14:textId="464C779E" w:rsidR="002913F8" w:rsidRPr="002913F8" w:rsidRDefault="002913F8" w:rsidP="00C12702">
      <w:pPr>
        <w:pStyle w:val="PargrafodaLista"/>
        <w:numPr>
          <w:ilvl w:val="0"/>
          <w:numId w:val="5"/>
        </w:numPr>
        <w:spacing w:line="360" w:lineRule="auto"/>
        <w:jc w:val="both"/>
        <w:rPr>
          <w:rFonts w:asciiTheme="minorBidi" w:hAnsiTheme="minorBidi"/>
        </w:rPr>
      </w:pPr>
      <w:r w:rsidRPr="002913F8">
        <w:rPr>
          <w:rFonts w:asciiTheme="minorBidi" w:hAnsiTheme="minorBidi"/>
        </w:rPr>
        <w:t xml:space="preserve">Excel - Software de </w:t>
      </w:r>
      <w:r w:rsidR="0025118F">
        <w:rPr>
          <w:rFonts w:asciiTheme="minorBidi" w:hAnsiTheme="minorBidi"/>
        </w:rPr>
        <w:t>folhas de calculo</w:t>
      </w:r>
      <w:r w:rsidRPr="002913F8">
        <w:rPr>
          <w:rFonts w:asciiTheme="minorBidi" w:hAnsiTheme="minorBidi"/>
        </w:rPr>
        <w:t xml:space="preserve"> amplamente utilizado que oferece recursos para análise e visualização de dados, como filtros, tabelas dinâmicas e gráficos</w:t>
      </w:r>
      <w:r w:rsidR="002C1C1B">
        <w:rPr>
          <w:rFonts w:asciiTheme="minorBidi" w:hAnsiTheme="minorBidi"/>
        </w:rPr>
        <w:t>;</w:t>
      </w:r>
    </w:p>
    <w:p w14:paraId="76EB65FD" w14:textId="2850ED74" w:rsidR="00866318" w:rsidRPr="00866318" w:rsidRDefault="00866318" w:rsidP="00866318">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Power</w:t>
      </w:r>
      <w:proofErr w:type="spellEnd"/>
      <w:r w:rsidRPr="00866318">
        <w:rPr>
          <w:rFonts w:asciiTheme="minorBidi" w:hAnsiTheme="minorBidi"/>
        </w:rPr>
        <w:t xml:space="preserve"> BI - Ferramenta paga da Microsoft que oferece recursos de análise e visualização de dados, como visualizações interativas, relatórios e painéis</w:t>
      </w:r>
      <w:r w:rsidR="002C1C1B">
        <w:rPr>
          <w:rFonts w:asciiTheme="minorBidi" w:hAnsiTheme="minorBidi"/>
        </w:rPr>
        <w:t>;</w:t>
      </w:r>
    </w:p>
    <w:p w14:paraId="7434FF15" w14:textId="45D25984" w:rsidR="00866318" w:rsidRPr="00866318" w:rsidRDefault="00866318" w:rsidP="003369FA">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Python</w:t>
      </w:r>
      <w:proofErr w:type="spellEnd"/>
      <w:r w:rsidRPr="00866318">
        <w:rPr>
          <w:rFonts w:asciiTheme="minorBidi" w:hAnsiTheme="minorBidi"/>
        </w:rPr>
        <w:t xml:space="preserve"> - Linguagem de programação </w:t>
      </w:r>
      <w:r w:rsidR="0025118F">
        <w:rPr>
          <w:rFonts w:asciiTheme="minorBidi" w:hAnsiTheme="minorBidi"/>
        </w:rPr>
        <w:t xml:space="preserve">open </w:t>
      </w:r>
      <w:proofErr w:type="spellStart"/>
      <w:r w:rsidR="0025118F">
        <w:rPr>
          <w:rFonts w:asciiTheme="minorBidi" w:hAnsiTheme="minorBidi"/>
        </w:rPr>
        <w:t>sorce</w:t>
      </w:r>
      <w:proofErr w:type="spellEnd"/>
      <w:r w:rsidRPr="00866318">
        <w:rPr>
          <w:rFonts w:asciiTheme="minorBidi" w:hAnsiTheme="minorBidi"/>
        </w:rPr>
        <w:t xml:space="preserve"> que pode ser usada para análise e visualização de dados, com </w:t>
      </w:r>
      <w:r w:rsidR="00F77AD9">
        <w:rPr>
          <w:rFonts w:asciiTheme="minorBidi" w:hAnsiTheme="minorBidi"/>
        </w:rPr>
        <w:t>várias</w:t>
      </w:r>
      <w:r w:rsidRPr="00866318">
        <w:rPr>
          <w:rFonts w:asciiTheme="minorBidi" w:hAnsiTheme="minorBidi"/>
        </w:rPr>
        <w:t xml:space="preserve"> bibliotecas disponíveis, </w:t>
      </w:r>
      <w:r w:rsidR="0025118F">
        <w:rPr>
          <w:rFonts w:asciiTheme="minorBidi" w:hAnsiTheme="minorBidi"/>
        </w:rPr>
        <w:t xml:space="preserve">tais </w:t>
      </w:r>
      <w:r w:rsidRPr="00866318">
        <w:rPr>
          <w:rFonts w:asciiTheme="minorBidi" w:hAnsiTheme="minorBidi"/>
        </w:rPr>
        <w:t xml:space="preserve">como Pandas e </w:t>
      </w:r>
      <w:proofErr w:type="spellStart"/>
      <w:r w:rsidRPr="00866318">
        <w:rPr>
          <w:rFonts w:asciiTheme="minorBidi" w:hAnsiTheme="minorBidi"/>
        </w:rPr>
        <w:t>Matplotlib</w:t>
      </w:r>
      <w:proofErr w:type="spellEnd"/>
      <w:r w:rsidR="002C1C1B">
        <w:rPr>
          <w:rFonts w:asciiTheme="minorBidi" w:hAnsiTheme="minorBidi"/>
        </w:rPr>
        <w:t>. Atualmente, é das linguagens mais utilizadas;</w:t>
      </w:r>
    </w:p>
    <w:p w14:paraId="7068132A" w14:textId="4B5F7A4F" w:rsidR="00866318" w:rsidRPr="00866318" w:rsidRDefault="00866318" w:rsidP="006D5EE3">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R - Linguagem de programação estatística </w:t>
      </w:r>
      <w:r w:rsidR="0025118F">
        <w:rPr>
          <w:rFonts w:asciiTheme="minorBidi" w:hAnsiTheme="minorBidi"/>
        </w:rPr>
        <w:t xml:space="preserve">open </w:t>
      </w:r>
      <w:proofErr w:type="spellStart"/>
      <w:r w:rsidR="0025118F">
        <w:rPr>
          <w:rFonts w:asciiTheme="minorBidi" w:hAnsiTheme="minorBidi"/>
        </w:rPr>
        <w:t>sorce</w:t>
      </w:r>
      <w:proofErr w:type="spellEnd"/>
      <w:r w:rsidR="0025118F" w:rsidRPr="00866318">
        <w:rPr>
          <w:rFonts w:asciiTheme="minorBidi" w:hAnsiTheme="minorBidi"/>
        </w:rPr>
        <w:t xml:space="preserve"> com</w:t>
      </w:r>
      <w:r w:rsidRPr="00866318">
        <w:rPr>
          <w:rFonts w:asciiTheme="minorBidi" w:hAnsiTheme="minorBidi"/>
        </w:rPr>
        <w:t xml:space="preserve"> muitas bibliotecas disponíveis para análise e visualização de dados</w:t>
      </w:r>
      <w:r w:rsidR="002C1C1B">
        <w:rPr>
          <w:rFonts w:asciiTheme="minorBidi" w:hAnsiTheme="minorBidi"/>
        </w:rPr>
        <w:t>;</w:t>
      </w:r>
    </w:p>
    <w:p w14:paraId="0F9F719F" w14:textId="43A8ABA1" w:rsidR="00866318" w:rsidRPr="00866318" w:rsidRDefault="00866318" w:rsidP="00267665">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QlikView</w:t>
      </w:r>
      <w:proofErr w:type="spellEnd"/>
      <w:r w:rsidRPr="00866318">
        <w:rPr>
          <w:rFonts w:asciiTheme="minorBidi" w:hAnsiTheme="minorBidi"/>
        </w:rPr>
        <w:t xml:space="preserve"> - Ferramenta paga</w:t>
      </w:r>
      <w:r w:rsidR="002C1C1B">
        <w:rPr>
          <w:rFonts w:asciiTheme="minorBidi" w:hAnsiTheme="minorBidi"/>
        </w:rPr>
        <w:t>,</w:t>
      </w:r>
      <w:r w:rsidRPr="00866318">
        <w:rPr>
          <w:rFonts w:asciiTheme="minorBidi" w:hAnsiTheme="minorBidi"/>
        </w:rPr>
        <w:t xml:space="preserve"> conhecida por sua capacidade de lidar com grandes conjuntos de dados e por suas visualizações interativas</w:t>
      </w:r>
      <w:r w:rsidR="002C1C1B">
        <w:rPr>
          <w:rFonts w:asciiTheme="minorBidi" w:hAnsiTheme="minorBidi"/>
        </w:rPr>
        <w:t>;</w:t>
      </w:r>
    </w:p>
    <w:p w14:paraId="383B44B8" w14:textId="72D6882C" w:rsidR="00866318" w:rsidRDefault="00866318" w:rsidP="00866318">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SAP </w:t>
      </w:r>
      <w:proofErr w:type="spellStart"/>
      <w:r w:rsidRPr="00866318">
        <w:rPr>
          <w:rFonts w:asciiTheme="minorBidi" w:hAnsiTheme="minorBidi"/>
        </w:rPr>
        <w:t>BusinessObjects</w:t>
      </w:r>
      <w:proofErr w:type="spellEnd"/>
      <w:r w:rsidRPr="00866318">
        <w:rPr>
          <w:rFonts w:asciiTheme="minorBidi" w:hAnsiTheme="minorBidi"/>
        </w:rPr>
        <w:t xml:space="preserve"> - Ferramenta paga que oferece ferramentas para gerenciamento de dados, análise e geração de </w:t>
      </w:r>
      <w:commentRangeStart w:id="14"/>
      <w:r w:rsidRPr="00866318">
        <w:rPr>
          <w:rFonts w:asciiTheme="minorBidi" w:hAnsiTheme="minorBidi"/>
        </w:rPr>
        <w:t>relatórios</w:t>
      </w:r>
      <w:commentRangeEnd w:id="14"/>
      <w:r w:rsidR="000520D4">
        <w:rPr>
          <w:rStyle w:val="Refdecomentrio"/>
        </w:rPr>
        <w:commentReference w:id="14"/>
      </w:r>
      <w:r w:rsidRPr="00866318">
        <w:rPr>
          <w:rFonts w:asciiTheme="minorBidi" w:hAnsiTheme="minorBidi"/>
        </w:rPr>
        <w:t>.</w:t>
      </w:r>
    </w:p>
    <w:p w14:paraId="63EC2B8B" w14:textId="77777777" w:rsidR="002C1C1B" w:rsidRDefault="002C1C1B" w:rsidP="002C1C1B">
      <w:pPr>
        <w:spacing w:line="360" w:lineRule="auto"/>
        <w:jc w:val="both"/>
        <w:rPr>
          <w:rFonts w:asciiTheme="minorBidi" w:hAnsiTheme="minorBidi"/>
        </w:rPr>
      </w:pPr>
    </w:p>
    <w:p w14:paraId="27F3DCB0" w14:textId="77777777" w:rsidR="00ED5E6E" w:rsidRDefault="00ED5E6E" w:rsidP="002C1C1B">
      <w:pPr>
        <w:spacing w:line="360" w:lineRule="auto"/>
        <w:jc w:val="both"/>
        <w:rPr>
          <w:rFonts w:asciiTheme="minorBidi" w:hAnsiTheme="minorBidi"/>
        </w:rPr>
      </w:pPr>
    </w:p>
    <w:p w14:paraId="2021A853" w14:textId="77777777" w:rsidR="00ED5E6E" w:rsidRDefault="00ED5E6E" w:rsidP="002C1C1B">
      <w:pPr>
        <w:spacing w:line="360" w:lineRule="auto"/>
        <w:jc w:val="both"/>
        <w:rPr>
          <w:rFonts w:asciiTheme="minorBidi" w:hAnsiTheme="minorBidi"/>
        </w:rPr>
      </w:pPr>
    </w:p>
    <w:p w14:paraId="1A46AD27" w14:textId="77777777" w:rsidR="00ED5E6E" w:rsidRDefault="00ED5E6E" w:rsidP="002C1C1B">
      <w:pPr>
        <w:spacing w:line="360" w:lineRule="auto"/>
        <w:jc w:val="both"/>
        <w:rPr>
          <w:rFonts w:asciiTheme="minorBidi" w:hAnsiTheme="minorBidi"/>
        </w:rPr>
      </w:pPr>
    </w:p>
    <w:p w14:paraId="17839409" w14:textId="77777777" w:rsidR="00ED5E6E" w:rsidRDefault="00ED5E6E" w:rsidP="002C1C1B">
      <w:pPr>
        <w:spacing w:line="360" w:lineRule="auto"/>
        <w:jc w:val="both"/>
        <w:rPr>
          <w:rFonts w:asciiTheme="minorBidi" w:hAnsiTheme="minorBidi"/>
        </w:rPr>
      </w:pPr>
    </w:p>
    <w:p w14:paraId="0A65AF29" w14:textId="77777777" w:rsidR="00ED5E6E" w:rsidRDefault="00ED5E6E" w:rsidP="002C1C1B">
      <w:pPr>
        <w:spacing w:line="360" w:lineRule="auto"/>
        <w:jc w:val="both"/>
        <w:rPr>
          <w:rFonts w:asciiTheme="minorBidi" w:hAnsiTheme="minorBidi"/>
        </w:rPr>
      </w:pPr>
    </w:p>
    <w:p w14:paraId="084F613C" w14:textId="77777777" w:rsidR="00ED5E6E" w:rsidRDefault="00ED5E6E" w:rsidP="002C1C1B">
      <w:pPr>
        <w:spacing w:line="360" w:lineRule="auto"/>
        <w:jc w:val="both"/>
        <w:rPr>
          <w:rFonts w:asciiTheme="minorBidi" w:hAnsiTheme="minorBidi"/>
        </w:rPr>
      </w:pPr>
    </w:p>
    <w:p w14:paraId="281DDCE6" w14:textId="77777777" w:rsidR="00ED5E6E" w:rsidRDefault="00ED5E6E" w:rsidP="002C1C1B">
      <w:pPr>
        <w:spacing w:line="360" w:lineRule="auto"/>
        <w:jc w:val="both"/>
        <w:rPr>
          <w:rFonts w:asciiTheme="minorBidi" w:hAnsiTheme="minorBidi"/>
        </w:rPr>
      </w:pPr>
    </w:p>
    <w:p w14:paraId="53C43CD2" w14:textId="29789A4B" w:rsidR="00ED5E6E" w:rsidRPr="006207EC" w:rsidRDefault="00ED5E6E" w:rsidP="006207EC">
      <w:pPr>
        <w:pStyle w:val="Ttulo1"/>
        <w:numPr>
          <w:ilvl w:val="0"/>
          <w:numId w:val="22"/>
        </w:numPr>
        <w:spacing w:line="360" w:lineRule="auto"/>
        <w:jc w:val="both"/>
        <w:rPr>
          <w:rFonts w:asciiTheme="minorBidi" w:hAnsiTheme="minorBidi" w:cstheme="minorBidi"/>
        </w:rPr>
      </w:pPr>
      <w:bookmarkStart w:id="15" w:name="_Toc134657193"/>
      <w:r w:rsidRPr="006207EC">
        <w:rPr>
          <w:rFonts w:asciiTheme="minorBidi" w:hAnsiTheme="minorBidi" w:cstheme="minorBidi"/>
        </w:rPr>
        <w:lastRenderedPageBreak/>
        <w:t>Análise exploratória de dados</w:t>
      </w:r>
      <w:bookmarkEnd w:id="15"/>
    </w:p>
    <w:p w14:paraId="2A5E19EF" w14:textId="24D48B99"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A análise exploratória de dados (AED) é uma etapa fundamental do processo de análise de dados, que tem como objetivo principal entender e explorar os dados disponíveis antes de</w:t>
      </w:r>
      <w:r w:rsidR="00791B8E">
        <w:rPr>
          <w:rFonts w:asciiTheme="minorBidi" w:hAnsiTheme="minorBidi"/>
        </w:rPr>
        <w:t xml:space="preserve"> se</w:t>
      </w:r>
      <w:r w:rsidRPr="00FE4925">
        <w:rPr>
          <w:rFonts w:asciiTheme="minorBidi" w:hAnsiTheme="minorBidi"/>
        </w:rPr>
        <w:t xml:space="preserve"> aplicar qualquer modelo estatístico ou </w:t>
      </w:r>
      <w:r w:rsidR="00C02905">
        <w:rPr>
          <w:rFonts w:asciiTheme="minorBidi" w:hAnsiTheme="minorBidi"/>
        </w:rPr>
        <w:t>técnicas</w:t>
      </w:r>
      <w:r w:rsidRPr="00FE4925">
        <w:rPr>
          <w:rFonts w:asciiTheme="minorBidi" w:hAnsiTheme="minorBidi"/>
        </w:rPr>
        <w:t xml:space="preserv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w:t>
      </w:r>
      <w:r w:rsidR="00C7186B">
        <w:rPr>
          <w:rFonts w:asciiTheme="minorBidi" w:hAnsiTheme="minorBidi"/>
        </w:rPr>
        <w:t>Esta</w:t>
      </w:r>
      <w:r w:rsidRPr="00FE4925">
        <w:rPr>
          <w:rFonts w:asciiTheme="minorBidi" w:hAnsiTheme="minorBidi"/>
        </w:rPr>
        <w:t xml:space="preserve"> envolve a aplicação de </w:t>
      </w:r>
      <w:r w:rsidR="00C02905">
        <w:rPr>
          <w:rFonts w:asciiTheme="minorBidi" w:hAnsiTheme="minorBidi"/>
        </w:rPr>
        <w:t>ferramentas</w:t>
      </w:r>
      <w:r w:rsidRPr="00FE4925">
        <w:rPr>
          <w:rFonts w:asciiTheme="minorBidi" w:hAnsiTheme="minorBidi"/>
        </w:rPr>
        <w:t xml:space="preserve"> estatísticas e </w:t>
      </w:r>
      <w:r w:rsidR="00C7186B">
        <w:rPr>
          <w:rFonts w:asciiTheme="minorBidi" w:hAnsiTheme="minorBidi"/>
        </w:rPr>
        <w:t>algoritmos</w:t>
      </w:r>
      <w:r w:rsidRPr="00FE4925">
        <w:rPr>
          <w:rFonts w:asciiTheme="minorBidi" w:hAnsiTheme="minorBidi"/>
        </w:rPr>
        <w:t xml:space="preserve"> para identificar </w:t>
      </w:r>
      <w:r w:rsidR="00C7186B">
        <w:rPr>
          <w:rFonts w:asciiTheme="minorBidi" w:hAnsiTheme="minorBidi"/>
        </w:rPr>
        <w:t>c</w:t>
      </w:r>
      <w:r w:rsidR="00C7186B" w:rsidRPr="00C7186B">
        <w:rPr>
          <w:rFonts w:asciiTheme="minorBidi" w:hAnsiTheme="minorBidi"/>
        </w:rPr>
        <w:t xml:space="preserve">aracterísticas, padrões, distribuições </w:t>
      </w:r>
      <w:r w:rsidRPr="00FE4925">
        <w:rPr>
          <w:rFonts w:asciiTheme="minorBidi" w:hAnsiTheme="minorBidi"/>
        </w:rPr>
        <w:t>e relacionamentos nos dados, bem como para verificar suposições sobre as distribuições dos dados.</w:t>
      </w:r>
      <w:r w:rsidR="00C7186B">
        <w:rPr>
          <w:rFonts w:asciiTheme="minorBidi" w:hAnsiTheme="minorBidi"/>
        </w:rPr>
        <w:t xml:space="preserve"> É aqui que podemos verificar tendências e </w:t>
      </w:r>
      <w:r w:rsidR="00C7186B" w:rsidRPr="00C02905">
        <w:rPr>
          <w:rFonts w:asciiTheme="minorBidi" w:hAnsiTheme="minorBidi"/>
        </w:rPr>
        <w:t>anomalias</w:t>
      </w:r>
      <w:r w:rsidR="000A4428" w:rsidRPr="00C02905">
        <w:rPr>
          <w:rFonts w:asciiTheme="minorBidi" w:hAnsiTheme="minorBidi"/>
        </w:rPr>
        <w:t>.</w:t>
      </w:r>
      <w:r w:rsidR="0076518E">
        <w:rPr>
          <w:rFonts w:asciiTheme="minorBidi" w:hAnsiTheme="minorBidi"/>
        </w:rPr>
        <w:t xml:space="preserve"> De realçar que a AED est</w:t>
      </w:r>
      <w:r w:rsidR="00791B8E">
        <w:rPr>
          <w:rFonts w:asciiTheme="minorBidi" w:hAnsiTheme="minorBidi"/>
        </w:rPr>
        <w:t>á</w:t>
      </w:r>
      <w:r w:rsidR="0076518E">
        <w:rPr>
          <w:rFonts w:asciiTheme="minorBidi" w:hAnsiTheme="minorBidi"/>
        </w:rPr>
        <w:t xml:space="preserve"> intimamente ligada com a visualização de dados, decidimos</w:t>
      </w:r>
      <w:r w:rsidR="00791B8E">
        <w:rPr>
          <w:rFonts w:asciiTheme="minorBidi" w:hAnsiTheme="minorBidi"/>
        </w:rPr>
        <w:t xml:space="preserve"> então</w:t>
      </w:r>
      <w:r w:rsidR="0076518E">
        <w:rPr>
          <w:rFonts w:asciiTheme="minorBidi" w:hAnsiTheme="minorBidi"/>
        </w:rPr>
        <w:t xml:space="preserve"> neste relatório </w:t>
      </w:r>
      <w:r w:rsidR="00791B8E">
        <w:rPr>
          <w:rFonts w:asciiTheme="minorBidi" w:hAnsiTheme="minorBidi"/>
        </w:rPr>
        <w:t>abordá-la</w:t>
      </w:r>
      <w:r w:rsidR="0076518E">
        <w:rPr>
          <w:rFonts w:asciiTheme="minorBidi" w:hAnsiTheme="minorBidi"/>
        </w:rPr>
        <w:t xml:space="preserve"> separadamente na próxima secção.</w:t>
      </w:r>
    </w:p>
    <w:p w14:paraId="70C61F53" w14:textId="77777777" w:rsidR="00C7186B" w:rsidRDefault="00ED5E6E" w:rsidP="00B269FA">
      <w:pPr>
        <w:spacing w:line="360" w:lineRule="auto"/>
        <w:ind w:firstLine="708"/>
        <w:jc w:val="both"/>
        <w:rPr>
          <w:rFonts w:asciiTheme="minorBidi" w:hAnsiTheme="minorBidi"/>
        </w:rPr>
      </w:pPr>
      <w:r w:rsidRPr="00FE4925">
        <w:rPr>
          <w:rFonts w:asciiTheme="minorBidi" w:hAnsiTheme="minorBidi"/>
        </w:rPr>
        <w:t xml:space="preserve">Para realizar uma análise exploratória de dados, é importante </w:t>
      </w:r>
      <w:r>
        <w:rPr>
          <w:rFonts w:asciiTheme="minorBidi" w:hAnsiTheme="minorBidi"/>
        </w:rPr>
        <w:t xml:space="preserve">fazer a preparação dos mesmos, como foi falado anteriormente. </w:t>
      </w:r>
      <w:r w:rsidRPr="00FE4925">
        <w:rPr>
          <w:rFonts w:asciiTheme="minorBidi" w:hAnsiTheme="minorBidi"/>
        </w:rPr>
        <w:t xml:space="preserve">Após a verificação da qualidade dos dados, a próxima etapa é a análise exploratória propriamente dita. </w:t>
      </w:r>
    </w:p>
    <w:p w14:paraId="7715B0E6" w14:textId="64E7454E"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Nessa etapa, é possível utilizar diversas técnicas para entender os dados disponíveis. Algumas das técnicas mais comuns incluem a criação de gráficos de frequência e histogramas para entender a distribuição dos dados</w:t>
      </w:r>
      <w:r w:rsidR="00791B8E">
        <w:rPr>
          <w:rFonts w:asciiTheme="minorBidi" w:hAnsiTheme="minorBidi"/>
        </w:rPr>
        <w:t>, abordaremos estes mais a frente na secção 5.</w:t>
      </w:r>
      <w:r w:rsidR="00791B8E" w:rsidRPr="00791B8E">
        <w:t xml:space="preserve"> </w:t>
      </w:r>
      <w:r w:rsidR="00791B8E" w:rsidRPr="00791B8E">
        <w:rPr>
          <w:rFonts w:asciiTheme="minorBidi" w:hAnsiTheme="minorBidi"/>
        </w:rPr>
        <w:t>Técnicas de visualização de dados</w:t>
      </w:r>
      <w:r w:rsidRPr="00FE4925">
        <w:rPr>
          <w:rFonts w:asciiTheme="minorBidi" w:hAnsiTheme="minorBidi"/>
        </w:rPr>
        <w:t>, a aplicação de medidas descritivas como média, desvio padrão e correlação para entender a relação entre variáveis e a identificação valores extremos.</w:t>
      </w:r>
    </w:p>
    <w:p w14:paraId="163067E9" w14:textId="217EE35F"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 xml:space="preserve"> </w:t>
      </w:r>
      <w:r>
        <w:rPr>
          <w:rFonts w:asciiTheme="minorBidi" w:hAnsiTheme="minorBidi"/>
        </w:rPr>
        <w:t>O</w:t>
      </w:r>
      <w:r w:rsidRPr="00FE4925">
        <w:rPr>
          <w:rFonts w:asciiTheme="minorBidi" w:hAnsiTheme="minorBidi"/>
        </w:rPr>
        <w:t>utras técnicas comuns incluem a análise de séries temporais</w:t>
      </w:r>
      <w:r>
        <w:rPr>
          <w:rFonts w:asciiTheme="minorBidi" w:hAnsiTheme="minorBidi"/>
        </w:rPr>
        <w:t xml:space="preserve"> que nos permitem</w:t>
      </w:r>
      <w:r w:rsidRPr="00FE4925">
        <w:rPr>
          <w:rFonts w:asciiTheme="minorBidi" w:hAnsiTheme="minorBidi"/>
        </w:rPr>
        <w:t xml:space="preserve"> entender tendências e variações ao longo do tempo</w:t>
      </w:r>
      <w:r>
        <w:rPr>
          <w:rFonts w:asciiTheme="minorBidi" w:hAnsiTheme="minorBidi"/>
        </w:rPr>
        <w:t xml:space="preserve"> e a</w:t>
      </w:r>
      <w:r w:rsidRPr="00FE4925">
        <w:rPr>
          <w:rFonts w:asciiTheme="minorBidi" w:hAnsiTheme="minorBidi"/>
        </w:rPr>
        <w:t xml:space="preserve"> aplicação de técnicas de </w:t>
      </w:r>
      <w:proofErr w:type="spellStart"/>
      <w:r w:rsidRPr="00FE4925">
        <w:rPr>
          <w:rFonts w:asciiTheme="minorBidi" w:hAnsiTheme="minorBidi"/>
        </w:rPr>
        <w:t>clusterização</w:t>
      </w:r>
      <w:proofErr w:type="spellEnd"/>
      <w:r w:rsidRPr="00FE4925">
        <w:rPr>
          <w:rFonts w:asciiTheme="minorBidi" w:hAnsiTheme="minorBidi"/>
        </w:rPr>
        <w:t xml:space="preserve"> </w:t>
      </w:r>
      <w:r>
        <w:rPr>
          <w:rFonts w:asciiTheme="minorBidi" w:hAnsiTheme="minorBidi"/>
        </w:rPr>
        <w:t>usadas para</w:t>
      </w:r>
      <w:r w:rsidRPr="00FE4925">
        <w:rPr>
          <w:rFonts w:asciiTheme="minorBidi" w:hAnsiTheme="minorBidi"/>
        </w:rPr>
        <w:t xml:space="preserve"> identificar grupos de dados similares e a análise de componentes principais </w:t>
      </w:r>
      <w:r>
        <w:rPr>
          <w:rFonts w:asciiTheme="minorBidi" w:hAnsiTheme="minorBidi"/>
        </w:rPr>
        <w:t>que nos permite</w:t>
      </w:r>
      <w:r w:rsidRPr="00FE4925">
        <w:rPr>
          <w:rFonts w:asciiTheme="minorBidi" w:hAnsiTheme="minorBidi"/>
        </w:rPr>
        <w:t xml:space="preserve"> entender a estrutura dos dados.</w:t>
      </w:r>
      <w:r>
        <w:rPr>
          <w:rFonts w:asciiTheme="minorBidi" w:hAnsiTheme="minorBidi"/>
        </w:rPr>
        <w:fldChar w:fldCharType="begin" w:fldLock="1"/>
      </w:r>
      <w:r w:rsidR="00282432">
        <w:rPr>
          <w:rFonts w:asciiTheme="minorBidi" w:hAnsiTheme="minorBidi"/>
        </w:rPr>
        <w:instrText>ADDIN CSL_CITATION {"citationItems":[{"id":"ITEM-1","itemData":{"DOI":"10.1145/2723372.2731084","ISBN":"9781450327589","ISSN":"07308078","abstract":"Data exploration is about efficiently extracting knowledge from data even if we do not know exactly what we are looking for. In this tutorial, we survey recent developments in the emerging area of database systems tailored for data exploration. We discuss new ideas on how to store and access data as well as new ideas on how to interact with a data system to enable users and applications to quickly figure out which data parts are of interest. In addition, we discuss how to exploit lessons-learned from past research, the new challenges data exploration crafts, emerging applications and future research directions.","author":[{"dropping-particle":"","family":"Idreos","given":"Stratos","non-dropping-particle":"","parse-names":false,"suffix":""},{"dropping-particle":"","family":"Papaemmanouil","given":"Olga","non-dropping-particle":"","parse-names":false,"suffix":""},{"dropping-particle":"","family":"Chaudhuri","given":"Surajit","non-dropping-particle":"","parse-names":false,"suffix":""}],"container-title":"Proceedings of the ACM SIGMOD International Conference on Management of Data","id":"ITEM-1","issued":{"date-parts":[["2015","5","27"]]},"page":"277-281","publisher":"Association for Computing Machinery","title":"Overview of data exploration techniques","type":"paper-conference","volume":"2015-May"},"uris":["http://www.mendeley.com/documents/?uuid=a72256c0-4b24-36be-9327-8a7734f3c49d"]}],"mendeley":{"formattedCitation":"[10]","plainTextFormattedCitation":"[10]","previouslyFormattedCitation":"[10]"},"properties":{"noteIndex":0},"schema":"https://github.com/citation-style-language/schema/raw/master/csl-citation.json"}</w:instrText>
      </w:r>
      <w:r>
        <w:rPr>
          <w:rFonts w:asciiTheme="minorBidi" w:hAnsiTheme="minorBidi"/>
        </w:rPr>
        <w:fldChar w:fldCharType="separate"/>
      </w:r>
      <w:r w:rsidR="00282432" w:rsidRPr="00282432">
        <w:rPr>
          <w:rFonts w:asciiTheme="minorBidi" w:hAnsiTheme="minorBidi"/>
          <w:noProof/>
        </w:rPr>
        <w:t>[10]</w:t>
      </w:r>
      <w:r>
        <w:rPr>
          <w:rFonts w:asciiTheme="minorBidi" w:hAnsiTheme="minorBidi"/>
        </w:rPr>
        <w:fldChar w:fldCharType="end"/>
      </w:r>
    </w:p>
    <w:p w14:paraId="5A0F0EF7" w14:textId="77777777" w:rsidR="00ED5E6E" w:rsidRDefault="00ED5E6E" w:rsidP="00B269FA">
      <w:pPr>
        <w:spacing w:line="360" w:lineRule="auto"/>
        <w:ind w:firstLine="708"/>
        <w:jc w:val="both"/>
        <w:rPr>
          <w:rFonts w:asciiTheme="minorBidi" w:hAnsiTheme="minorBidi"/>
        </w:rPr>
      </w:pPr>
      <w:r w:rsidRPr="00FE4925">
        <w:rPr>
          <w:rFonts w:asciiTheme="minorBidi" w:hAnsiTheme="minorBidi"/>
        </w:rPr>
        <w:t xml:space="preserve">É importante ressaltar que a análise exploratória de dados é uma etapa importante do processo de análise de dados, mas não é suficiente para tirar conclusões definitivas sobre os dados. É preciso combinar as informações obtidas na AED com técnicas estatísticas ou de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para realizar uma análise mais completa.</w:t>
      </w:r>
    </w:p>
    <w:p w14:paraId="69192818" w14:textId="77777777" w:rsidR="002C1C1B" w:rsidRDefault="002C1C1B" w:rsidP="00B269FA">
      <w:pPr>
        <w:spacing w:line="360" w:lineRule="auto"/>
        <w:jc w:val="both"/>
        <w:rPr>
          <w:rFonts w:asciiTheme="minorBidi" w:hAnsiTheme="minorBidi"/>
        </w:rPr>
      </w:pPr>
    </w:p>
    <w:p w14:paraId="46E7A3F7" w14:textId="77777777" w:rsidR="002C1C1B" w:rsidRDefault="002C1C1B" w:rsidP="00B269FA">
      <w:pPr>
        <w:spacing w:line="360" w:lineRule="auto"/>
        <w:jc w:val="both"/>
        <w:rPr>
          <w:rFonts w:asciiTheme="minorBidi" w:hAnsiTheme="minorBidi"/>
        </w:rPr>
      </w:pPr>
    </w:p>
    <w:p w14:paraId="30DEA26A" w14:textId="77777777" w:rsidR="002C1C1B" w:rsidRDefault="002C1C1B" w:rsidP="00B269FA">
      <w:pPr>
        <w:spacing w:line="360" w:lineRule="auto"/>
        <w:jc w:val="both"/>
        <w:rPr>
          <w:rFonts w:asciiTheme="minorBidi" w:hAnsiTheme="minorBidi"/>
        </w:rPr>
      </w:pPr>
    </w:p>
    <w:p w14:paraId="7419F7BB" w14:textId="77777777" w:rsidR="002C1C1B" w:rsidRDefault="002C1C1B" w:rsidP="00B269FA">
      <w:pPr>
        <w:spacing w:line="360" w:lineRule="auto"/>
        <w:jc w:val="both"/>
        <w:rPr>
          <w:rFonts w:asciiTheme="minorBidi" w:hAnsiTheme="minorBidi"/>
        </w:rPr>
      </w:pPr>
    </w:p>
    <w:p w14:paraId="3C998560" w14:textId="1D007E0F" w:rsidR="00670E93" w:rsidRPr="006207EC" w:rsidRDefault="0025729E" w:rsidP="006207EC">
      <w:pPr>
        <w:pStyle w:val="Ttulo1"/>
        <w:numPr>
          <w:ilvl w:val="0"/>
          <w:numId w:val="22"/>
        </w:numPr>
        <w:spacing w:line="360" w:lineRule="auto"/>
        <w:jc w:val="both"/>
      </w:pPr>
      <w:bookmarkStart w:id="16" w:name="_Toc134657194"/>
      <w:r w:rsidRPr="006207EC">
        <w:rPr>
          <w:rFonts w:asciiTheme="minorBidi" w:hAnsiTheme="minorBidi" w:cstheme="minorBidi"/>
        </w:rPr>
        <w:lastRenderedPageBreak/>
        <w:t>Técnicas de visualização de dados</w:t>
      </w:r>
      <w:bookmarkEnd w:id="16"/>
    </w:p>
    <w:p w14:paraId="0DACD9E6" w14:textId="77777777"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Devido ao poder do olho humano em detetar padrões, a visualização de dados é uma ferramenta importante para a análise e comunicação de informações complexas. Por vezes, a melhor maneira de entender grandes conjuntos de dados é através de gráficos. O maior desafio será saber como escolhê-los. Existem várias técnicas comuns de visualização de dados que podem ser usadas para apresentar dados de forma clara e eficaz.</w:t>
      </w:r>
    </w:p>
    <w:p w14:paraId="3B300593" w14:textId="1799C2AB" w:rsidR="00CD29DE" w:rsidRPr="00CD29DE" w:rsidRDefault="00CD29DE" w:rsidP="00CD29DE">
      <w:pPr>
        <w:spacing w:line="360" w:lineRule="auto"/>
        <w:ind w:firstLine="360"/>
        <w:jc w:val="both"/>
        <w:rPr>
          <w:rFonts w:asciiTheme="minorBidi" w:hAnsiTheme="minorBidi"/>
        </w:rPr>
      </w:pPr>
      <w:commentRangeStart w:id="17"/>
      <w:r w:rsidRPr="00CD29DE">
        <w:rPr>
          <w:rFonts w:asciiTheme="minorBidi" w:hAnsiTheme="minorBidi"/>
        </w:rPr>
        <w:t xml:space="preserve">As técnicas mais comuns de visualização de dados incluem gráficos de barras, gráficos de linhas, gráficos </w:t>
      </w:r>
      <w:r>
        <w:rPr>
          <w:rFonts w:asciiTheme="minorBidi" w:hAnsiTheme="minorBidi"/>
        </w:rPr>
        <w:t>circulares</w:t>
      </w:r>
      <w:r w:rsidRPr="00CD29DE">
        <w:rPr>
          <w:rFonts w:asciiTheme="minorBidi" w:hAnsiTheme="minorBidi"/>
        </w:rPr>
        <w:t>, gráficos de dispersão, gráficos de bolhas, mapas de calor, histogramas e diagramas de caixa. Cada técnica tem sua própria vantagem, dependendo do tipo de dados que está sendo apresentado</w:t>
      </w:r>
      <w:commentRangeEnd w:id="17"/>
      <w:r w:rsidR="002C1C1B">
        <w:rPr>
          <w:rStyle w:val="Refdecomentrio"/>
        </w:rPr>
        <w:commentReference w:id="17"/>
      </w:r>
      <w:r w:rsidRPr="00CD29DE">
        <w:rPr>
          <w:rFonts w:asciiTheme="minorBidi" w:hAnsiTheme="minorBidi"/>
        </w:rPr>
        <w:t>.</w:t>
      </w:r>
    </w:p>
    <w:p w14:paraId="3C52BB02" w14:textId="01434021"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Os gráficos de barras são úteis para comparar valores entre diferentes categorias, enquanto os gráficos de linhas são ideais para mostrar tendências ao longo do tempo. Os gráficos de </w:t>
      </w:r>
      <w:r>
        <w:rPr>
          <w:rFonts w:asciiTheme="minorBidi" w:hAnsiTheme="minorBidi"/>
        </w:rPr>
        <w:t>circulares</w:t>
      </w:r>
      <w:r w:rsidRPr="00CD29DE">
        <w:rPr>
          <w:rFonts w:asciiTheme="minorBidi" w:hAnsiTheme="minorBidi"/>
        </w:rPr>
        <w:t xml:space="preserve"> são excelentes para mostrar a distribuição percentual de uma variável categórica. Já os gráficos de dispersão e bolhas são ideais para mostrar a relação entre duas variáveis. Mapas de calor são úteis para mostrar a intensidade de uma variável geográfica. Histogramas são excelentes para mostrar a distribuição de uma variável contínua. Por fim, diagramas de caixa são ideais para mostrar a variação em um conjunto de dados.</w:t>
      </w:r>
    </w:p>
    <w:p w14:paraId="4CDD1710" w14:textId="46654254"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Para escolher a melhor técnica de visualização de acordo com o tipo de dado, é importante levar em consideração a natureza dos dados. Por exemplo, se desejar mostrar a variação em um conjunto de dados, um diagrama de caixa pode ser a melhor opção. Por outro lado, se desejar mostrar a distribuição percentual de uma variável categórica, um gráfico </w:t>
      </w:r>
      <w:r>
        <w:rPr>
          <w:rFonts w:asciiTheme="minorBidi" w:hAnsiTheme="minorBidi"/>
        </w:rPr>
        <w:t>circular</w:t>
      </w:r>
      <w:r w:rsidRPr="00CD29DE">
        <w:rPr>
          <w:rFonts w:asciiTheme="minorBidi" w:hAnsiTheme="minorBidi"/>
        </w:rPr>
        <w:t xml:space="preserve"> pode ser mais adequado.</w:t>
      </w:r>
    </w:p>
    <w:p w14:paraId="58CAAAC3" w14:textId="77777777" w:rsidR="00CD29DE" w:rsidRDefault="00CD29DE" w:rsidP="00CD29DE">
      <w:pPr>
        <w:spacing w:line="360" w:lineRule="auto"/>
        <w:ind w:firstLine="360"/>
        <w:jc w:val="both"/>
        <w:rPr>
          <w:rFonts w:asciiTheme="minorBidi" w:hAnsiTheme="minorBidi"/>
        </w:rPr>
      </w:pPr>
      <w:r w:rsidRPr="00CD29DE">
        <w:rPr>
          <w:rFonts w:asciiTheme="minorBidi" w:hAnsiTheme="minorBidi"/>
        </w:rPr>
        <w:t>Para criar visualizações eficazes e atraentes, é importante seguir algumas diretrizes. Em primeiro lugar, é importante manter as visualizações simples e limpas, evitando o uso de gráficos desnecessários ou excessivamente complexos. Em segundo lugar, é importante escolher uma paleta de cores adequada, que facilite a compreensão das informações apresentadas. Em terceiro lugar, é importante adicionar legendas claras e rótulos precisos para garantir que a visualização seja compreensível e informativa.</w:t>
      </w:r>
    </w:p>
    <w:p w14:paraId="38205BC1" w14:textId="77777777" w:rsidR="00B76101" w:rsidRPr="00CD29DE" w:rsidRDefault="00B76101" w:rsidP="00CD29DE">
      <w:pPr>
        <w:spacing w:line="360" w:lineRule="auto"/>
        <w:ind w:firstLine="360"/>
        <w:jc w:val="both"/>
        <w:rPr>
          <w:rFonts w:asciiTheme="minorBidi" w:hAnsiTheme="minorBidi"/>
        </w:rPr>
      </w:pPr>
    </w:p>
    <w:p w14:paraId="271897FD" w14:textId="77777777" w:rsidR="0025118F" w:rsidRDefault="0025118F" w:rsidP="00B96CA7">
      <w:pPr>
        <w:spacing w:line="360" w:lineRule="auto"/>
        <w:ind w:firstLine="708"/>
        <w:rPr>
          <w:rFonts w:asciiTheme="minorBidi" w:hAnsiTheme="minorBidi"/>
        </w:rPr>
      </w:pPr>
    </w:p>
    <w:p w14:paraId="3AA72900" w14:textId="77777777" w:rsidR="0025118F" w:rsidRDefault="0025118F" w:rsidP="00B96CA7">
      <w:pPr>
        <w:spacing w:line="360" w:lineRule="auto"/>
        <w:ind w:firstLine="708"/>
        <w:rPr>
          <w:rFonts w:asciiTheme="minorBidi" w:hAnsiTheme="minorBidi"/>
        </w:rPr>
      </w:pPr>
    </w:p>
    <w:p w14:paraId="679817E6" w14:textId="77777777" w:rsidR="0025118F" w:rsidRPr="00FE4925" w:rsidRDefault="0025118F" w:rsidP="00B96CA7">
      <w:pPr>
        <w:spacing w:line="360" w:lineRule="auto"/>
        <w:ind w:firstLine="708"/>
      </w:pPr>
    </w:p>
    <w:p w14:paraId="030444EB" w14:textId="77777777" w:rsidR="006207EC" w:rsidRDefault="0025729E" w:rsidP="006207EC">
      <w:pPr>
        <w:pStyle w:val="Ttulo1"/>
        <w:numPr>
          <w:ilvl w:val="0"/>
          <w:numId w:val="22"/>
        </w:numPr>
        <w:spacing w:line="360" w:lineRule="auto"/>
        <w:jc w:val="both"/>
        <w:rPr>
          <w:rFonts w:asciiTheme="minorBidi" w:hAnsiTheme="minorBidi" w:cstheme="minorBidi"/>
        </w:rPr>
      </w:pPr>
      <w:bookmarkStart w:id="18" w:name="_Toc134657195"/>
      <w:r w:rsidRPr="006207EC">
        <w:rPr>
          <w:rFonts w:asciiTheme="minorBidi" w:hAnsiTheme="minorBidi" w:cstheme="minorBidi"/>
        </w:rPr>
        <w:t>Casos de uso de exploração e visualização de dados</w:t>
      </w:r>
      <w:bookmarkEnd w:id="18"/>
    </w:p>
    <w:p w14:paraId="4C268D8D" w14:textId="5D2F84BE" w:rsidR="00804BD9" w:rsidRPr="0025729E" w:rsidRDefault="0025729E" w:rsidP="006207EC">
      <w:pPr>
        <w:pStyle w:val="Ttulo1"/>
        <w:numPr>
          <w:ilvl w:val="0"/>
          <w:numId w:val="22"/>
        </w:numPr>
        <w:spacing w:line="360" w:lineRule="auto"/>
        <w:jc w:val="both"/>
        <w:rPr>
          <w:rFonts w:asciiTheme="minorBidi" w:hAnsiTheme="minorBidi" w:cstheme="minorBidi"/>
        </w:rPr>
      </w:pPr>
      <w:bookmarkStart w:id="19" w:name="_Toc134657196"/>
      <w:r w:rsidRPr="0025729E">
        <w:rPr>
          <w:rFonts w:asciiTheme="minorBidi" w:hAnsiTheme="minorBidi" w:cstheme="minorBidi"/>
        </w:rPr>
        <w:t>Desafios e tendências</w:t>
      </w:r>
      <w:bookmarkEnd w:id="19"/>
    </w:p>
    <w:p w14:paraId="7AE9BA0E" w14:textId="77777777" w:rsidR="0025729E" w:rsidRPr="00C761B4" w:rsidRDefault="00804BD9" w:rsidP="006207EC">
      <w:pPr>
        <w:pStyle w:val="Ttulo1"/>
        <w:numPr>
          <w:ilvl w:val="0"/>
          <w:numId w:val="22"/>
        </w:numPr>
        <w:spacing w:line="360" w:lineRule="auto"/>
        <w:jc w:val="both"/>
        <w:rPr>
          <w:rFonts w:asciiTheme="minorBidi" w:hAnsiTheme="minorBidi" w:cstheme="minorBidi"/>
        </w:rPr>
      </w:pPr>
      <w:bookmarkStart w:id="20" w:name="_Toc134657197"/>
      <w:r w:rsidRPr="00AC4292">
        <w:rPr>
          <w:rFonts w:asciiTheme="minorBidi" w:hAnsiTheme="minorBidi" w:cstheme="minorBidi"/>
        </w:rPr>
        <w:t>Conclusão</w:t>
      </w:r>
      <w:bookmarkEnd w:id="20"/>
    </w:p>
    <w:p w14:paraId="1F9CCB04" w14:textId="308DDFB7" w:rsidR="003A048F" w:rsidRDefault="0025729E" w:rsidP="006207EC">
      <w:pPr>
        <w:pStyle w:val="Ttulo1"/>
        <w:numPr>
          <w:ilvl w:val="0"/>
          <w:numId w:val="22"/>
        </w:numPr>
        <w:spacing w:line="360" w:lineRule="auto"/>
        <w:jc w:val="both"/>
        <w:rPr>
          <w:rFonts w:asciiTheme="minorBidi" w:hAnsiTheme="minorBidi" w:cstheme="minorBidi"/>
        </w:rPr>
      </w:pPr>
      <w:bookmarkStart w:id="21" w:name="_Toc134657198"/>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21"/>
    </w:p>
    <w:p w14:paraId="27D75C21" w14:textId="186A39DE" w:rsidR="00282432" w:rsidRPr="00282432" w:rsidRDefault="00754643" w:rsidP="00282432">
      <w:pPr>
        <w:widowControl w:val="0"/>
        <w:autoSpaceDE w:val="0"/>
        <w:autoSpaceDN w:val="0"/>
        <w:adjustRightInd w:val="0"/>
        <w:spacing w:line="240" w:lineRule="auto"/>
        <w:ind w:left="640" w:hanging="640"/>
        <w:rPr>
          <w:rFonts w:ascii="Calibri" w:hAnsi="Calibri" w:cs="Calibri"/>
          <w:noProof/>
          <w:kern w:val="0"/>
          <w:szCs w:val="24"/>
        </w:rPr>
      </w:pPr>
      <w:r>
        <w:fldChar w:fldCharType="begin" w:fldLock="1"/>
      </w:r>
      <w:r w:rsidRPr="00F77AD9">
        <w:instrText xml:space="preserve">ADDIN Mendeley Bibliography CSL_BIBLIOGRAPHY </w:instrText>
      </w:r>
      <w:r>
        <w:fldChar w:fldCharType="separate"/>
      </w:r>
      <w:r w:rsidR="00282432" w:rsidRPr="00282432">
        <w:rPr>
          <w:rFonts w:ascii="Calibri" w:hAnsi="Calibri" w:cs="Calibri"/>
          <w:noProof/>
          <w:kern w:val="0"/>
          <w:szCs w:val="24"/>
        </w:rPr>
        <w:t>[1]</w:t>
      </w:r>
      <w:r w:rsidR="00282432" w:rsidRPr="00282432">
        <w:rPr>
          <w:rFonts w:ascii="Calibri" w:hAnsi="Calibri" w:cs="Calibri"/>
          <w:noProof/>
          <w:kern w:val="0"/>
          <w:szCs w:val="24"/>
        </w:rPr>
        <w:tab/>
        <w:t>C. S. Rosa, “Estudo sobre as técnicas e métodos de análise de dados no contexto de Big Data,” Patos de Minas, 2018.</w:t>
      </w:r>
    </w:p>
    <w:p w14:paraId="0BF623FA"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kern w:val="0"/>
          <w:szCs w:val="24"/>
          <w:lang w:val="en-US"/>
        </w:rPr>
      </w:pPr>
      <w:r w:rsidRPr="00C41BDF">
        <w:rPr>
          <w:rFonts w:ascii="Calibri" w:hAnsi="Calibri" w:cs="Calibri"/>
          <w:noProof/>
          <w:kern w:val="0"/>
          <w:szCs w:val="24"/>
          <w:lang w:val="en-US"/>
        </w:rPr>
        <w:t>[2]</w:t>
      </w:r>
      <w:r w:rsidRPr="00C41BDF">
        <w:rPr>
          <w:rFonts w:ascii="Calibri" w:hAnsi="Calibri" w:cs="Calibri"/>
          <w:noProof/>
          <w:kern w:val="0"/>
          <w:szCs w:val="24"/>
          <w:lang w:val="en-US"/>
        </w:rPr>
        <w:tab/>
        <w:t>D. Reinsel, J. Gantz, and J. Rydning, “The Digitization of the World From Edge to Core,” 2018.</w:t>
      </w:r>
    </w:p>
    <w:p w14:paraId="7CCED3F5"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kern w:val="0"/>
          <w:szCs w:val="24"/>
          <w:lang w:val="en-US"/>
        </w:rPr>
      </w:pPr>
      <w:r w:rsidRPr="00C41BDF">
        <w:rPr>
          <w:rFonts w:ascii="Calibri" w:hAnsi="Calibri" w:cs="Calibri"/>
          <w:noProof/>
          <w:kern w:val="0"/>
          <w:szCs w:val="24"/>
          <w:lang w:val="en-US"/>
        </w:rPr>
        <w:t>[3]</w:t>
      </w:r>
      <w:r w:rsidRPr="00C41BDF">
        <w:rPr>
          <w:rFonts w:ascii="Calibri" w:hAnsi="Calibri" w:cs="Calibri"/>
          <w:noProof/>
          <w:kern w:val="0"/>
          <w:szCs w:val="24"/>
          <w:lang w:val="en-US"/>
        </w:rPr>
        <w:tab/>
        <w:t>F. S. Tsai and K. L. Chan, “Dimensionality Reduction Techniques for Data Exploration.”</w:t>
      </w:r>
    </w:p>
    <w:p w14:paraId="25A6494E"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kern w:val="0"/>
          <w:szCs w:val="24"/>
          <w:lang w:val="en-US"/>
        </w:rPr>
      </w:pPr>
      <w:r w:rsidRPr="00C41BDF">
        <w:rPr>
          <w:rFonts w:ascii="Calibri" w:hAnsi="Calibri" w:cs="Calibri"/>
          <w:noProof/>
          <w:kern w:val="0"/>
          <w:szCs w:val="24"/>
          <w:lang w:val="en-US"/>
        </w:rPr>
        <w:t>[4]</w:t>
      </w:r>
      <w:r w:rsidRPr="00C41BDF">
        <w:rPr>
          <w:rFonts w:ascii="Calibri" w:hAnsi="Calibri" w:cs="Calibri"/>
          <w:noProof/>
          <w:kern w:val="0"/>
          <w:szCs w:val="24"/>
          <w:lang w:val="en-US"/>
        </w:rPr>
        <w:tab/>
        <w:t>D. Stodder, “Improving Data Preparation for Business Analytics Applying Technologies and Methods for Establishing Trusted Data Assets for More Productive Users BEST PRACTICES REPORT Q3 2016,” 2016.</w:t>
      </w:r>
    </w:p>
    <w:p w14:paraId="7756ED01"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kern w:val="0"/>
          <w:szCs w:val="24"/>
          <w:lang w:val="en-US"/>
        </w:rPr>
      </w:pPr>
      <w:r w:rsidRPr="00C41BDF">
        <w:rPr>
          <w:rFonts w:ascii="Calibri" w:hAnsi="Calibri" w:cs="Calibri"/>
          <w:noProof/>
          <w:kern w:val="0"/>
          <w:szCs w:val="24"/>
          <w:lang w:val="en-US"/>
        </w:rPr>
        <w:t>[5]</w:t>
      </w:r>
      <w:r w:rsidRPr="00C41BDF">
        <w:rPr>
          <w:rFonts w:ascii="Calibri" w:hAnsi="Calibri" w:cs="Calibri"/>
          <w:noProof/>
          <w:kern w:val="0"/>
          <w:szCs w:val="24"/>
          <w:lang w:val="en-US"/>
        </w:rPr>
        <w:tab/>
        <w:t xml:space="preserve">G. Mansingh, K. M. Osei-Bryson, L. Rao, and M. McNaughton, “Data preparation: Art or science?,” in </w:t>
      </w:r>
      <w:r w:rsidRPr="00C41BDF">
        <w:rPr>
          <w:rFonts w:ascii="Calibri" w:hAnsi="Calibri" w:cs="Calibri"/>
          <w:i/>
          <w:iCs/>
          <w:noProof/>
          <w:kern w:val="0"/>
          <w:szCs w:val="24"/>
          <w:lang w:val="en-US"/>
        </w:rPr>
        <w:t>Proceedings of the 2016 International Conference on Data Science and Engineering, ICDSE 2016</w:t>
      </w:r>
      <w:r w:rsidRPr="00C41BDF">
        <w:rPr>
          <w:rFonts w:ascii="Calibri" w:hAnsi="Calibri" w:cs="Calibri"/>
          <w:noProof/>
          <w:kern w:val="0"/>
          <w:szCs w:val="24"/>
          <w:lang w:val="en-US"/>
        </w:rPr>
        <w:t>, Institute of Electrical and Electronics Engineers Inc., Jan. 2017. doi: 10.1109/ICDSE.2016.7823936.</w:t>
      </w:r>
    </w:p>
    <w:p w14:paraId="5CCF3DFE"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kern w:val="0"/>
          <w:szCs w:val="24"/>
          <w:lang w:val="en-US"/>
        </w:rPr>
      </w:pPr>
      <w:r w:rsidRPr="00C41BDF">
        <w:rPr>
          <w:rFonts w:ascii="Calibri" w:hAnsi="Calibri" w:cs="Calibri"/>
          <w:noProof/>
          <w:kern w:val="0"/>
          <w:szCs w:val="24"/>
          <w:lang w:val="en-US"/>
        </w:rPr>
        <w:t>[6]</w:t>
      </w:r>
      <w:r w:rsidRPr="00C41BDF">
        <w:rPr>
          <w:rFonts w:ascii="Calibri" w:hAnsi="Calibri" w:cs="Calibri"/>
          <w:noProof/>
          <w:kern w:val="0"/>
          <w:szCs w:val="24"/>
          <w:lang w:val="en-US"/>
        </w:rPr>
        <w:tab/>
        <w:t>J. Brownlee, “Data Preparation for Machine Learning,” 2020.</w:t>
      </w:r>
    </w:p>
    <w:p w14:paraId="158A1237"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kern w:val="0"/>
          <w:szCs w:val="24"/>
          <w:lang w:val="en-US"/>
        </w:rPr>
      </w:pPr>
      <w:r w:rsidRPr="00C41BDF">
        <w:rPr>
          <w:rFonts w:ascii="Calibri" w:hAnsi="Calibri" w:cs="Calibri"/>
          <w:noProof/>
          <w:kern w:val="0"/>
          <w:szCs w:val="24"/>
          <w:lang w:val="en-US"/>
        </w:rPr>
        <w:t>[7]</w:t>
      </w:r>
      <w:r w:rsidRPr="00C41BDF">
        <w:rPr>
          <w:rFonts w:ascii="Calibri" w:hAnsi="Calibri" w:cs="Calibri"/>
          <w:noProof/>
          <w:kern w:val="0"/>
          <w:szCs w:val="24"/>
          <w:lang w:val="en-US"/>
        </w:rPr>
        <w:tab/>
        <w:t xml:space="preserve">B. R. Santos, P. T. Fonseca, M. Barata, R. A. Ribeiro, and P. A. C. Sousa, “New data preparation process - A case study for an exomars drill,” in </w:t>
      </w:r>
      <w:r w:rsidRPr="00C41BDF">
        <w:rPr>
          <w:rFonts w:ascii="Calibri" w:hAnsi="Calibri" w:cs="Calibri"/>
          <w:i/>
          <w:iCs/>
          <w:noProof/>
          <w:kern w:val="0"/>
          <w:szCs w:val="24"/>
          <w:lang w:val="en-US"/>
        </w:rPr>
        <w:t>2006 World Automation Congress, WAC’06</w:t>
      </w:r>
      <w:r w:rsidRPr="00C41BDF">
        <w:rPr>
          <w:rFonts w:ascii="Calibri" w:hAnsi="Calibri" w:cs="Calibri"/>
          <w:noProof/>
          <w:kern w:val="0"/>
          <w:szCs w:val="24"/>
          <w:lang w:val="en-US"/>
        </w:rPr>
        <w:t>, IEEE Computer Society, 2006. doi: 10.1109/WAC.2006.376041.</w:t>
      </w:r>
    </w:p>
    <w:p w14:paraId="6CE992C2" w14:textId="77777777" w:rsidR="00282432" w:rsidRPr="00282432" w:rsidRDefault="00282432" w:rsidP="00282432">
      <w:pPr>
        <w:widowControl w:val="0"/>
        <w:autoSpaceDE w:val="0"/>
        <w:autoSpaceDN w:val="0"/>
        <w:adjustRightInd w:val="0"/>
        <w:spacing w:line="240" w:lineRule="auto"/>
        <w:ind w:left="640" w:hanging="640"/>
        <w:rPr>
          <w:rFonts w:ascii="Calibri" w:hAnsi="Calibri" w:cs="Calibri"/>
          <w:noProof/>
          <w:kern w:val="0"/>
          <w:szCs w:val="24"/>
        </w:rPr>
      </w:pPr>
      <w:r w:rsidRPr="00282432">
        <w:rPr>
          <w:rFonts w:ascii="Calibri" w:hAnsi="Calibri" w:cs="Calibri"/>
          <w:noProof/>
          <w:kern w:val="0"/>
          <w:szCs w:val="24"/>
        </w:rPr>
        <w:t>[8]</w:t>
      </w:r>
      <w:r w:rsidRPr="00282432">
        <w:rPr>
          <w:rFonts w:ascii="Calibri" w:hAnsi="Calibri" w:cs="Calibri"/>
          <w:noProof/>
          <w:kern w:val="0"/>
          <w:szCs w:val="24"/>
        </w:rPr>
        <w:tab/>
        <w:t>M. João and G. Cardoso, “Ferramentas de Extração e Exploração de DadosparaBusiness Intelligence,” 2018.</w:t>
      </w:r>
    </w:p>
    <w:p w14:paraId="57B000F4"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kern w:val="0"/>
          <w:szCs w:val="24"/>
          <w:lang w:val="en-US"/>
        </w:rPr>
      </w:pPr>
      <w:r w:rsidRPr="00C41BDF">
        <w:rPr>
          <w:rFonts w:ascii="Calibri" w:hAnsi="Calibri" w:cs="Calibri"/>
          <w:noProof/>
          <w:kern w:val="0"/>
          <w:szCs w:val="24"/>
          <w:lang w:val="en-US"/>
        </w:rPr>
        <w:t>[9]</w:t>
      </w:r>
      <w:r w:rsidRPr="00C41BDF">
        <w:rPr>
          <w:rFonts w:ascii="Calibri" w:hAnsi="Calibri" w:cs="Calibri"/>
          <w:noProof/>
          <w:kern w:val="0"/>
          <w:szCs w:val="24"/>
          <w:lang w:val="en-US"/>
        </w:rPr>
        <w:tab/>
        <w:t>L. Soibelman, M. Asce, and H. Kim, “Data Preparation Process for Construction Knowledge Generation through Knowledge Discovery in Databases,” 2002, doi: 10.1061/ASCE0887-3801200216:139.</w:t>
      </w:r>
    </w:p>
    <w:p w14:paraId="162180D0"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lang w:val="en-US"/>
        </w:rPr>
      </w:pPr>
      <w:r w:rsidRPr="00C41BDF">
        <w:rPr>
          <w:rFonts w:ascii="Calibri" w:hAnsi="Calibri" w:cs="Calibri"/>
          <w:noProof/>
          <w:kern w:val="0"/>
          <w:szCs w:val="24"/>
          <w:lang w:val="en-US"/>
        </w:rPr>
        <w:t>[10]</w:t>
      </w:r>
      <w:r w:rsidRPr="00C41BDF">
        <w:rPr>
          <w:rFonts w:ascii="Calibri" w:hAnsi="Calibri" w:cs="Calibri"/>
          <w:noProof/>
          <w:kern w:val="0"/>
          <w:szCs w:val="24"/>
          <w:lang w:val="en-US"/>
        </w:rPr>
        <w:tab/>
        <w:t xml:space="preserve">S. Idreos, O. Papaemmanouil, and S. Chaudhuri, “Overview of data exploration techniques,” in </w:t>
      </w:r>
      <w:r w:rsidRPr="00C41BDF">
        <w:rPr>
          <w:rFonts w:ascii="Calibri" w:hAnsi="Calibri" w:cs="Calibri"/>
          <w:i/>
          <w:iCs/>
          <w:noProof/>
          <w:kern w:val="0"/>
          <w:szCs w:val="24"/>
          <w:lang w:val="en-US"/>
        </w:rPr>
        <w:t>Proceedings of the ACM SIGMOD International Conference on Management of Data</w:t>
      </w:r>
      <w:r w:rsidRPr="00C41BDF">
        <w:rPr>
          <w:rFonts w:ascii="Calibri" w:hAnsi="Calibri" w:cs="Calibri"/>
          <w:noProof/>
          <w:kern w:val="0"/>
          <w:szCs w:val="24"/>
          <w:lang w:val="en-US"/>
        </w:rPr>
        <w:t>, Association for Computing Machinery, May 2015, pp. 277–281. doi: 10.1145/2723372.2731084.</w:t>
      </w:r>
    </w:p>
    <w:p w14:paraId="0033D830" w14:textId="6B5D6856" w:rsidR="00754643" w:rsidRPr="00754643" w:rsidRDefault="00754643" w:rsidP="00754643">
      <w:pPr>
        <w:rPr>
          <w:lang w:val="en-US"/>
        </w:rPr>
      </w:pPr>
      <w:r>
        <w:fldChar w:fldCharType="end"/>
      </w:r>
    </w:p>
    <w:p w14:paraId="4848ECF1" w14:textId="13B56F76" w:rsidR="0025729E" w:rsidRPr="00C41BDF" w:rsidRDefault="0025729E" w:rsidP="006207EC">
      <w:pPr>
        <w:pStyle w:val="Ttulo1"/>
        <w:ind w:left="1440"/>
        <w:jc w:val="both"/>
        <w:rPr>
          <w:rFonts w:asciiTheme="minorBidi" w:hAnsiTheme="minorBidi" w:cstheme="minorBidi"/>
          <w:lang w:val="en-US"/>
        </w:rPr>
      </w:pPr>
    </w:p>
    <w:sectPr w:rsidR="0025729E" w:rsidRPr="00C41BDF">
      <w:footerReference w:type="default" r:id="rId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4T13:06:00Z" w:initials="TF">
    <w:p w14:paraId="1903BB8E" w14:textId="77777777" w:rsidR="00655FD1" w:rsidRDefault="00655FD1" w:rsidP="00647261">
      <w:pPr>
        <w:pStyle w:val="Textodecomentrio"/>
      </w:pPr>
      <w:r>
        <w:rPr>
          <w:rStyle w:val="Refdecomentrio"/>
        </w:rPr>
        <w:annotationRef/>
      </w:r>
      <w:r>
        <w:t>O que é exploração e visualização de dados?</w:t>
      </w:r>
    </w:p>
  </w:comment>
  <w:comment w:id="2" w:author="Tiago Ferreira" w:date="2023-05-09T00:21:00Z" w:initials="TF">
    <w:p w14:paraId="3ED8F26F" w14:textId="77777777" w:rsidR="00642983" w:rsidRDefault="00642983" w:rsidP="009D7D31">
      <w:pPr>
        <w:pStyle w:val="Textodecomentrio"/>
      </w:pPr>
      <w:r>
        <w:rPr>
          <w:rStyle w:val="Refdecomentrio"/>
        </w:rPr>
        <w:annotationRef/>
      </w:r>
      <w:r>
        <w:t>Colocar legenda da fonte</w:t>
      </w:r>
    </w:p>
  </w:comment>
  <w:comment w:id="3" w:author="Tiago Ferreira" w:date="2023-05-04T14:51:00Z" w:initials="TF">
    <w:p w14:paraId="7417CF64" w14:textId="33B49477" w:rsidR="009E7E3E" w:rsidRDefault="009E7E3E" w:rsidP="00891F49">
      <w:pPr>
        <w:pStyle w:val="Textodecomentrio"/>
      </w:pPr>
      <w:r>
        <w:rPr>
          <w:rStyle w:val="Refdecomentrio"/>
        </w:rPr>
        <w:annotationRef/>
      </w:r>
      <w:r>
        <w:t>Por que é importante explorar e visualizar dados?</w:t>
      </w:r>
    </w:p>
  </w:comment>
  <w:comment w:id="4" w:author="Tiago Ferreira" w:date="2023-05-04T14:56:00Z" w:initials="TF">
    <w:p w14:paraId="2A0AE3C4" w14:textId="77777777" w:rsidR="009E7E3E" w:rsidRDefault="009E7E3E" w:rsidP="002C03BF">
      <w:pPr>
        <w:pStyle w:val="Textodecomentrio"/>
      </w:pPr>
      <w:r>
        <w:rPr>
          <w:rStyle w:val="Refdecomentrio"/>
        </w:rPr>
        <w:annotationRef/>
      </w:r>
      <w:r>
        <w:t>Quais são os benefícios da exploração e visualização de dados?</w:t>
      </w:r>
    </w:p>
  </w:comment>
  <w:comment w:id="12" w:author="Tiago Ferreira" w:date="2023-05-10T20:14:00Z" w:initials="TF">
    <w:p w14:paraId="24262A8E" w14:textId="77777777" w:rsidR="000520D4" w:rsidRDefault="000520D4" w:rsidP="00861F3A">
      <w:pPr>
        <w:pStyle w:val="Textodecomentrio"/>
      </w:pPr>
      <w:r>
        <w:rPr>
          <w:rStyle w:val="Refdecomentrio"/>
        </w:rPr>
        <w:annotationRef/>
      </w:r>
      <w:r>
        <w:t>Colocar artigos</w:t>
      </w:r>
    </w:p>
  </w:comment>
  <w:comment w:id="14" w:author="Tiago Ferreira" w:date="2023-05-10T20:15:00Z" w:initials="TF">
    <w:p w14:paraId="4C46279C" w14:textId="77777777" w:rsidR="000520D4" w:rsidRDefault="000520D4" w:rsidP="00335E08">
      <w:pPr>
        <w:pStyle w:val="Textodecomentrio"/>
      </w:pPr>
      <w:r>
        <w:rPr>
          <w:rStyle w:val="Refdecomentrio"/>
        </w:rPr>
        <w:annotationRef/>
      </w:r>
      <w:r>
        <w:t xml:space="preserve">Falar onde estas são mais utilizadas </w:t>
      </w:r>
    </w:p>
  </w:comment>
  <w:comment w:id="17" w:author="Tiago Ferreira" w:date="2023-05-09T23:07:00Z" w:initials="TF">
    <w:p w14:paraId="10B37C01" w14:textId="7DA857B1" w:rsidR="002C1C1B" w:rsidRDefault="002C1C1B" w:rsidP="00BB2CE3">
      <w:pPr>
        <w:pStyle w:val="Textodecomentrio"/>
      </w:pPr>
      <w:r>
        <w:rPr>
          <w:rStyle w:val="Refdecomentrio"/>
        </w:rPr>
        <w:annotationRef/>
      </w:r>
      <w:r>
        <w:t>Adicionar imagens dos graficos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3BB8E" w15:done="0"/>
  <w15:commentEx w15:paraId="3ED8F26F" w15:done="0"/>
  <w15:commentEx w15:paraId="7417CF64" w15:done="0"/>
  <w15:commentEx w15:paraId="2A0AE3C4" w15:done="0"/>
  <w15:commentEx w15:paraId="24262A8E" w15:done="0"/>
  <w15:commentEx w15:paraId="4C46279C" w15:done="0"/>
  <w15:commentEx w15:paraId="10B37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2C63" w16cex:dateUtc="2023-05-04T12:06:00Z"/>
  <w16cex:commentExtensible w16cex:durableId="28041092" w16cex:dateUtc="2023-05-08T23:21:00Z"/>
  <w16cex:commentExtensible w16cex:durableId="27FE44F2" w16cex:dateUtc="2023-05-04T13:51:00Z"/>
  <w16cex:commentExtensible w16cex:durableId="27FE4612" w16cex:dateUtc="2023-05-04T13:56:00Z"/>
  <w16cex:commentExtensible w16cex:durableId="280679AE" w16cex:dateUtc="2023-05-10T19:14:00Z"/>
  <w16cex:commentExtensible w16cex:durableId="280679E9" w16cex:dateUtc="2023-05-10T19:15:00Z"/>
  <w16cex:commentExtensible w16cex:durableId="280550AA" w16cex:dateUtc="2023-05-09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3BB8E" w16cid:durableId="27FE2C63"/>
  <w16cid:commentId w16cid:paraId="3ED8F26F" w16cid:durableId="28041092"/>
  <w16cid:commentId w16cid:paraId="7417CF64" w16cid:durableId="27FE44F2"/>
  <w16cid:commentId w16cid:paraId="2A0AE3C4" w16cid:durableId="27FE4612"/>
  <w16cid:commentId w16cid:paraId="24262A8E" w16cid:durableId="280679AE"/>
  <w16cid:commentId w16cid:paraId="4C46279C" w16cid:durableId="280679E9"/>
  <w16cid:commentId w16cid:paraId="10B37C01" w16cid:durableId="280550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9E2E3" w14:textId="77777777" w:rsidR="00E17D99" w:rsidRDefault="00E17D99" w:rsidP="00EC7E4E">
      <w:pPr>
        <w:spacing w:after="0" w:line="240" w:lineRule="auto"/>
      </w:pPr>
      <w:r>
        <w:separator/>
      </w:r>
    </w:p>
  </w:endnote>
  <w:endnote w:type="continuationSeparator" w:id="0">
    <w:p w14:paraId="010F9A03" w14:textId="77777777" w:rsidR="00E17D99" w:rsidRDefault="00E17D99"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24007" w14:textId="77777777" w:rsidR="00E17D99" w:rsidRDefault="00E17D99" w:rsidP="00EC7E4E">
      <w:pPr>
        <w:spacing w:after="0" w:line="240" w:lineRule="auto"/>
      </w:pPr>
      <w:r>
        <w:separator/>
      </w:r>
    </w:p>
  </w:footnote>
  <w:footnote w:type="continuationSeparator" w:id="0">
    <w:p w14:paraId="55751201" w14:textId="77777777" w:rsidR="00E17D99" w:rsidRDefault="00E17D99"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5D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DA1F7A"/>
    <w:multiLevelType w:val="hybridMultilevel"/>
    <w:tmpl w:val="99F49AB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F7B9D"/>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7EE32B0"/>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6" w15:restartNumberingAfterBreak="0">
    <w:nsid w:val="18F478E3"/>
    <w:multiLevelType w:val="hybridMultilevel"/>
    <w:tmpl w:val="FC141C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E782BDF"/>
    <w:multiLevelType w:val="multilevel"/>
    <w:tmpl w:val="947825B8"/>
    <w:lvl w:ilvl="0">
      <w:start w:val="1"/>
      <w:numFmt w:val="decimal"/>
      <w:lvlText w:val="%1."/>
      <w:lvlJc w:val="left"/>
      <w:pPr>
        <w:ind w:left="360" w:hanging="360"/>
      </w:pPr>
      <w:rPr>
        <w:rFonts w:ascii="Arial" w:hAnsi="Arial" w:cs="Arial" w:hint="default"/>
        <w:b w:val="0"/>
        <w:bCs w:val="0"/>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205F23E3"/>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9" w15:restartNumberingAfterBreak="0">
    <w:nsid w:val="208C4D9B"/>
    <w:multiLevelType w:val="hybridMultilevel"/>
    <w:tmpl w:val="E98E8BEC"/>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 w15:restartNumberingAfterBreak="0">
    <w:nsid w:val="22C6339F"/>
    <w:multiLevelType w:val="hybridMultilevel"/>
    <w:tmpl w:val="0B60A4A0"/>
    <w:lvl w:ilvl="0" w:tplc="0816000F">
      <w:start w:val="1"/>
      <w:numFmt w:val="decimal"/>
      <w:lvlText w:val="%1."/>
      <w:lvlJc w:val="left"/>
      <w:pPr>
        <w:ind w:left="643"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36D5003"/>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12"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93229A3"/>
    <w:multiLevelType w:val="hybridMultilevel"/>
    <w:tmpl w:val="A8044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0E45A90"/>
    <w:multiLevelType w:val="hybridMultilevel"/>
    <w:tmpl w:val="FA287D12"/>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5" w15:restartNumberingAfterBreak="0">
    <w:nsid w:val="32BA414A"/>
    <w:multiLevelType w:val="hybridMultilevel"/>
    <w:tmpl w:val="038461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5BE78C6"/>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AC25621"/>
    <w:multiLevelType w:val="hybridMultilevel"/>
    <w:tmpl w:val="0D46B5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26306F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46317B6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E81614C"/>
    <w:multiLevelType w:val="multilevel"/>
    <w:tmpl w:val="2416E82C"/>
    <w:lvl w:ilvl="0">
      <w:start w:val="1"/>
      <w:numFmt w:val="decimal"/>
      <w:lvlText w:val="%1."/>
      <w:lvlJc w:val="left"/>
      <w:pPr>
        <w:ind w:left="502" w:hanging="360"/>
      </w:pPr>
      <w:rPr>
        <w:rFonts w:hint="default"/>
        <w:b w:val="0"/>
        <w:bCs w:val="0"/>
        <w:sz w:val="32"/>
        <w:szCs w:val="36"/>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1" w15:restartNumberingAfterBreak="0">
    <w:nsid w:val="573D79BD"/>
    <w:multiLevelType w:val="hybridMultilevel"/>
    <w:tmpl w:val="56CEAFB2"/>
    <w:lvl w:ilvl="0" w:tplc="6E9E2788">
      <w:start w:val="1"/>
      <w:numFmt w:val="decimal"/>
      <w:lvlText w:val="%1."/>
      <w:lvlJc w:val="left"/>
      <w:pPr>
        <w:ind w:left="720" w:hanging="360"/>
      </w:pPr>
      <w:rPr>
        <w:rFonts w:ascii="Arial" w:hAnsi="Arial" w:cs="Arial" w:hint="default"/>
        <w:b/>
        <w:bCs/>
        <w:sz w:val="32"/>
        <w:szCs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7CB5506"/>
    <w:multiLevelType w:val="hybridMultilevel"/>
    <w:tmpl w:val="11705C26"/>
    <w:lvl w:ilvl="0" w:tplc="06B464EC">
      <w:start w:val="1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E6D39FE"/>
    <w:multiLevelType w:val="hybridMultilevel"/>
    <w:tmpl w:val="2EF84258"/>
    <w:lvl w:ilvl="0" w:tplc="0816000F">
      <w:start w:val="1"/>
      <w:numFmt w:val="decimal"/>
      <w:lvlText w:val="%1."/>
      <w:lvlJc w:val="left"/>
      <w:pPr>
        <w:ind w:left="1003" w:hanging="360"/>
      </w:pPr>
    </w:lvl>
    <w:lvl w:ilvl="1" w:tplc="08160019" w:tentative="1">
      <w:start w:val="1"/>
      <w:numFmt w:val="lowerLetter"/>
      <w:lvlText w:val="%2."/>
      <w:lvlJc w:val="left"/>
      <w:pPr>
        <w:ind w:left="1723" w:hanging="360"/>
      </w:pPr>
    </w:lvl>
    <w:lvl w:ilvl="2" w:tplc="0816001B" w:tentative="1">
      <w:start w:val="1"/>
      <w:numFmt w:val="lowerRoman"/>
      <w:lvlText w:val="%3."/>
      <w:lvlJc w:val="right"/>
      <w:pPr>
        <w:ind w:left="2443" w:hanging="180"/>
      </w:pPr>
    </w:lvl>
    <w:lvl w:ilvl="3" w:tplc="0816000F" w:tentative="1">
      <w:start w:val="1"/>
      <w:numFmt w:val="decimal"/>
      <w:lvlText w:val="%4."/>
      <w:lvlJc w:val="left"/>
      <w:pPr>
        <w:ind w:left="3163" w:hanging="360"/>
      </w:pPr>
    </w:lvl>
    <w:lvl w:ilvl="4" w:tplc="08160019" w:tentative="1">
      <w:start w:val="1"/>
      <w:numFmt w:val="lowerLetter"/>
      <w:lvlText w:val="%5."/>
      <w:lvlJc w:val="left"/>
      <w:pPr>
        <w:ind w:left="3883" w:hanging="360"/>
      </w:pPr>
    </w:lvl>
    <w:lvl w:ilvl="5" w:tplc="0816001B" w:tentative="1">
      <w:start w:val="1"/>
      <w:numFmt w:val="lowerRoman"/>
      <w:lvlText w:val="%6."/>
      <w:lvlJc w:val="right"/>
      <w:pPr>
        <w:ind w:left="4603" w:hanging="180"/>
      </w:pPr>
    </w:lvl>
    <w:lvl w:ilvl="6" w:tplc="0816000F" w:tentative="1">
      <w:start w:val="1"/>
      <w:numFmt w:val="decimal"/>
      <w:lvlText w:val="%7."/>
      <w:lvlJc w:val="left"/>
      <w:pPr>
        <w:ind w:left="5323" w:hanging="360"/>
      </w:pPr>
    </w:lvl>
    <w:lvl w:ilvl="7" w:tplc="08160019" w:tentative="1">
      <w:start w:val="1"/>
      <w:numFmt w:val="lowerLetter"/>
      <w:lvlText w:val="%8."/>
      <w:lvlJc w:val="left"/>
      <w:pPr>
        <w:ind w:left="6043" w:hanging="360"/>
      </w:pPr>
    </w:lvl>
    <w:lvl w:ilvl="8" w:tplc="0816001B" w:tentative="1">
      <w:start w:val="1"/>
      <w:numFmt w:val="lowerRoman"/>
      <w:lvlText w:val="%9."/>
      <w:lvlJc w:val="right"/>
      <w:pPr>
        <w:ind w:left="6763" w:hanging="180"/>
      </w:pPr>
    </w:lvl>
  </w:abstractNum>
  <w:abstractNum w:abstractNumId="24" w15:restartNumberingAfterBreak="0">
    <w:nsid w:val="623B3CD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25" w15:restartNumberingAfterBreak="0">
    <w:nsid w:val="646E1FDD"/>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6" w15:restartNumberingAfterBreak="0">
    <w:nsid w:val="671429E8"/>
    <w:multiLevelType w:val="multilevel"/>
    <w:tmpl w:val="947825B8"/>
    <w:lvl w:ilvl="0">
      <w:start w:val="1"/>
      <w:numFmt w:val="decimal"/>
      <w:lvlText w:val="%1."/>
      <w:lvlJc w:val="left"/>
      <w:pPr>
        <w:ind w:left="1068" w:hanging="360"/>
      </w:pPr>
      <w:rPr>
        <w:rFonts w:ascii="Arial" w:hAnsi="Arial" w:cs="Arial" w:hint="default"/>
        <w:b w:val="0"/>
        <w:bCs w:val="0"/>
        <w:sz w:val="32"/>
        <w:szCs w:val="32"/>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588" w:hanging="144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388" w:hanging="2160"/>
      </w:pPr>
      <w:rPr>
        <w:rFonts w:hint="default"/>
      </w:rPr>
    </w:lvl>
    <w:lvl w:ilvl="8">
      <w:start w:val="1"/>
      <w:numFmt w:val="decimal"/>
      <w:isLgl/>
      <w:lvlText w:val="%1.%2.%3.%4.%5.%6.%7.%8.%9."/>
      <w:lvlJc w:val="left"/>
      <w:pPr>
        <w:ind w:left="5748" w:hanging="2160"/>
      </w:pPr>
      <w:rPr>
        <w:rFonts w:hint="default"/>
      </w:rPr>
    </w:lvl>
  </w:abstractNum>
  <w:abstractNum w:abstractNumId="27" w15:restartNumberingAfterBreak="0">
    <w:nsid w:val="67F97F4F"/>
    <w:multiLevelType w:val="hybridMultilevel"/>
    <w:tmpl w:val="B40231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9024014"/>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29" w15:restartNumberingAfterBreak="0">
    <w:nsid w:val="6904177A"/>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0" w15:restartNumberingAfterBreak="0">
    <w:nsid w:val="6A191D9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1" w15:restartNumberingAfterBreak="0">
    <w:nsid w:val="6DD12996"/>
    <w:multiLevelType w:val="hybridMultilevel"/>
    <w:tmpl w:val="1194B166"/>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2" w15:restartNumberingAfterBreak="0">
    <w:nsid w:val="6ED47AA7"/>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3" w15:restartNumberingAfterBreak="0">
    <w:nsid w:val="73FC690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num w:numId="1" w16cid:durableId="624627444">
    <w:abstractNumId w:val="2"/>
  </w:num>
  <w:num w:numId="2" w16cid:durableId="374501994">
    <w:abstractNumId w:val="4"/>
  </w:num>
  <w:num w:numId="3" w16cid:durableId="842860551">
    <w:abstractNumId w:val="12"/>
  </w:num>
  <w:num w:numId="4" w16cid:durableId="295764091">
    <w:abstractNumId w:val="10"/>
  </w:num>
  <w:num w:numId="5" w16cid:durableId="884220330">
    <w:abstractNumId w:val="13"/>
  </w:num>
  <w:num w:numId="6" w16cid:durableId="994575016">
    <w:abstractNumId w:val="11"/>
  </w:num>
  <w:num w:numId="7" w16cid:durableId="1101221068">
    <w:abstractNumId w:val="5"/>
  </w:num>
  <w:num w:numId="8" w16cid:durableId="690883737">
    <w:abstractNumId w:val="32"/>
  </w:num>
  <w:num w:numId="9" w16cid:durableId="1177382508">
    <w:abstractNumId w:val="28"/>
  </w:num>
  <w:num w:numId="10" w16cid:durableId="1958873659">
    <w:abstractNumId w:val="8"/>
  </w:num>
  <w:num w:numId="11" w16cid:durableId="1898587457">
    <w:abstractNumId w:val="33"/>
  </w:num>
  <w:num w:numId="12" w16cid:durableId="889149011">
    <w:abstractNumId w:val="29"/>
  </w:num>
  <w:num w:numId="13" w16cid:durableId="511993001">
    <w:abstractNumId w:val="24"/>
  </w:num>
  <w:num w:numId="14" w16cid:durableId="624239406">
    <w:abstractNumId w:val="20"/>
  </w:num>
  <w:num w:numId="15" w16cid:durableId="49236428">
    <w:abstractNumId w:val="27"/>
  </w:num>
  <w:num w:numId="16" w16cid:durableId="919294145">
    <w:abstractNumId w:val="15"/>
  </w:num>
  <w:num w:numId="17" w16cid:durableId="1165432560">
    <w:abstractNumId w:val="6"/>
  </w:num>
  <w:num w:numId="18" w16cid:durableId="456068825">
    <w:abstractNumId w:val="17"/>
  </w:num>
  <w:num w:numId="19" w16cid:durableId="2116976587">
    <w:abstractNumId w:val="23"/>
  </w:num>
  <w:num w:numId="20" w16cid:durableId="1125001201">
    <w:abstractNumId w:val="1"/>
  </w:num>
  <w:num w:numId="21" w16cid:durableId="887766607">
    <w:abstractNumId w:val="9"/>
  </w:num>
  <w:num w:numId="22" w16cid:durableId="49695727">
    <w:abstractNumId w:val="18"/>
  </w:num>
  <w:num w:numId="23" w16cid:durableId="1578856930">
    <w:abstractNumId w:val="14"/>
  </w:num>
  <w:num w:numId="24" w16cid:durableId="222911125">
    <w:abstractNumId w:val="21"/>
  </w:num>
  <w:num w:numId="25" w16cid:durableId="1565021799">
    <w:abstractNumId w:val="22"/>
  </w:num>
  <w:num w:numId="26" w16cid:durableId="1543246521">
    <w:abstractNumId w:val="31"/>
  </w:num>
  <w:num w:numId="27" w16cid:durableId="864637552">
    <w:abstractNumId w:val="25"/>
  </w:num>
  <w:num w:numId="28" w16cid:durableId="1635674005">
    <w:abstractNumId w:val="7"/>
  </w:num>
  <w:num w:numId="29" w16cid:durableId="1457992522">
    <w:abstractNumId w:val="30"/>
  </w:num>
  <w:num w:numId="30" w16cid:durableId="1202480589">
    <w:abstractNumId w:val="19"/>
  </w:num>
  <w:num w:numId="31" w16cid:durableId="2141414932">
    <w:abstractNumId w:val="26"/>
  </w:num>
  <w:num w:numId="32" w16cid:durableId="355349673">
    <w:abstractNumId w:val="0"/>
  </w:num>
  <w:num w:numId="33" w16cid:durableId="1546482819">
    <w:abstractNumId w:val="3"/>
  </w:num>
  <w:num w:numId="34" w16cid:durableId="119951611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520D4"/>
    <w:rsid w:val="00083F40"/>
    <w:rsid w:val="000A4428"/>
    <w:rsid w:val="000C7447"/>
    <w:rsid w:val="001367F9"/>
    <w:rsid w:val="00142009"/>
    <w:rsid w:val="001759EA"/>
    <w:rsid w:val="00196BC1"/>
    <w:rsid w:val="001A6E12"/>
    <w:rsid w:val="001B4607"/>
    <w:rsid w:val="001E4EC6"/>
    <w:rsid w:val="001F6AC2"/>
    <w:rsid w:val="002479CD"/>
    <w:rsid w:val="0025118F"/>
    <w:rsid w:val="0025729E"/>
    <w:rsid w:val="00282432"/>
    <w:rsid w:val="002868FD"/>
    <w:rsid w:val="00287863"/>
    <w:rsid w:val="002913F8"/>
    <w:rsid w:val="002C1C1B"/>
    <w:rsid w:val="003057C4"/>
    <w:rsid w:val="00333E97"/>
    <w:rsid w:val="00343F0A"/>
    <w:rsid w:val="00362F31"/>
    <w:rsid w:val="00366BC4"/>
    <w:rsid w:val="00375159"/>
    <w:rsid w:val="00384EFE"/>
    <w:rsid w:val="00391CF7"/>
    <w:rsid w:val="003A048F"/>
    <w:rsid w:val="003D31CD"/>
    <w:rsid w:val="00420AAD"/>
    <w:rsid w:val="0045216A"/>
    <w:rsid w:val="004542C8"/>
    <w:rsid w:val="00457BB2"/>
    <w:rsid w:val="00464653"/>
    <w:rsid w:val="004D2450"/>
    <w:rsid w:val="00505798"/>
    <w:rsid w:val="00512C19"/>
    <w:rsid w:val="005334FE"/>
    <w:rsid w:val="0055126E"/>
    <w:rsid w:val="005721F0"/>
    <w:rsid w:val="005A1AAB"/>
    <w:rsid w:val="005A24E1"/>
    <w:rsid w:val="005B7442"/>
    <w:rsid w:val="005C7C83"/>
    <w:rsid w:val="005E1C7D"/>
    <w:rsid w:val="00607134"/>
    <w:rsid w:val="006207EC"/>
    <w:rsid w:val="006259D4"/>
    <w:rsid w:val="00633516"/>
    <w:rsid w:val="00642983"/>
    <w:rsid w:val="00655FD1"/>
    <w:rsid w:val="00670E93"/>
    <w:rsid w:val="006D491D"/>
    <w:rsid w:val="00722B5D"/>
    <w:rsid w:val="007414C1"/>
    <w:rsid w:val="00754643"/>
    <w:rsid w:val="007547FB"/>
    <w:rsid w:val="0076518E"/>
    <w:rsid w:val="00791B8E"/>
    <w:rsid w:val="00804BD9"/>
    <w:rsid w:val="008059AA"/>
    <w:rsid w:val="00866318"/>
    <w:rsid w:val="008A2BFB"/>
    <w:rsid w:val="008F54EC"/>
    <w:rsid w:val="00956BC1"/>
    <w:rsid w:val="009A28BC"/>
    <w:rsid w:val="009A7ED4"/>
    <w:rsid w:val="009E7E3E"/>
    <w:rsid w:val="009F2E3C"/>
    <w:rsid w:val="00A87992"/>
    <w:rsid w:val="00AC4292"/>
    <w:rsid w:val="00AD544F"/>
    <w:rsid w:val="00B269FA"/>
    <w:rsid w:val="00B32D5A"/>
    <w:rsid w:val="00B54EE5"/>
    <w:rsid w:val="00B76101"/>
    <w:rsid w:val="00B83F7D"/>
    <w:rsid w:val="00B96CA7"/>
    <w:rsid w:val="00BA55E6"/>
    <w:rsid w:val="00BE5A92"/>
    <w:rsid w:val="00C002AD"/>
    <w:rsid w:val="00C02905"/>
    <w:rsid w:val="00C11C3E"/>
    <w:rsid w:val="00C12702"/>
    <w:rsid w:val="00C41BDF"/>
    <w:rsid w:val="00C43959"/>
    <w:rsid w:val="00C7186B"/>
    <w:rsid w:val="00C761B4"/>
    <w:rsid w:val="00C86E31"/>
    <w:rsid w:val="00CA2EA0"/>
    <w:rsid w:val="00CA6B48"/>
    <w:rsid w:val="00CD29DE"/>
    <w:rsid w:val="00D2707D"/>
    <w:rsid w:val="00D56525"/>
    <w:rsid w:val="00D678E4"/>
    <w:rsid w:val="00D90807"/>
    <w:rsid w:val="00E17D99"/>
    <w:rsid w:val="00E33CB7"/>
    <w:rsid w:val="00E8101D"/>
    <w:rsid w:val="00E86B79"/>
    <w:rsid w:val="00EC06F4"/>
    <w:rsid w:val="00EC4C61"/>
    <w:rsid w:val="00EC7E4E"/>
    <w:rsid w:val="00ED5E6E"/>
    <w:rsid w:val="00ED7A9E"/>
    <w:rsid w:val="00F20DE7"/>
    <w:rsid w:val="00F77AD9"/>
    <w:rsid w:val="00FB0418"/>
    <w:rsid w:val="00FB0CCA"/>
    <w:rsid w:val="00FE4925"/>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20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 w:type="character" w:customStyle="1" w:styleId="Ttulo2Carter">
    <w:name w:val="Título 2 Caráter"/>
    <w:basedOn w:val="Tipodeletrapredefinidodopargrafo"/>
    <w:link w:val="Ttulo2"/>
    <w:uiPriority w:val="9"/>
    <w:rsid w:val="00420AAD"/>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83F7D"/>
    <w:pPr>
      <w:spacing w:after="100"/>
      <w:ind w:left="220"/>
    </w:pPr>
  </w:style>
  <w:style w:type="table" w:styleId="TabelacomGrelha">
    <w:name w:val="Table Grid"/>
    <w:basedOn w:val="Tabelanormal"/>
    <w:uiPriority w:val="39"/>
    <w:rsid w:val="00BA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29D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Reviso">
    <w:name w:val="Revision"/>
    <w:hidden/>
    <w:uiPriority w:val="99"/>
    <w:semiHidden/>
    <w:rsid w:val="00CD29DE"/>
    <w:pPr>
      <w:spacing w:after="0" w:line="240" w:lineRule="auto"/>
    </w:pPr>
  </w:style>
  <w:style w:type="table" w:styleId="TabeladeGrelha4">
    <w:name w:val="Grid Table 4"/>
    <w:basedOn w:val="Tabelanormal"/>
    <w:uiPriority w:val="49"/>
    <w:rsid w:val="002479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5">
    <w:name w:val="Grid Table 4 Accent 5"/>
    <w:basedOn w:val="Tabelanormal"/>
    <w:uiPriority w:val="49"/>
    <w:rsid w:val="002479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4-Destaque3">
    <w:name w:val="Grid Table 4 Accent 3"/>
    <w:basedOn w:val="Tabelanormal"/>
    <w:uiPriority w:val="49"/>
    <w:rsid w:val="002479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4-Destaque1">
    <w:name w:val="Grid Table 4 Accent 1"/>
    <w:basedOn w:val="Tabelanormal"/>
    <w:uiPriority w:val="49"/>
    <w:rsid w:val="002479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68162105">
      <w:bodyDiv w:val="1"/>
      <w:marLeft w:val="0"/>
      <w:marRight w:val="0"/>
      <w:marTop w:val="0"/>
      <w:marBottom w:val="0"/>
      <w:divBdr>
        <w:top w:val="none" w:sz="0" w:space="0" w:color="auto"/>
        <w:left w:val="none" w:sz="0" w:space="0" w:color="auto"/>
        <w:bottom w:val="none" w:sz="0" w:space="0" w:color="auto"/>
        <w:right w:val="none" w:sz="0" w:space="0" w:color="auto"/>
      </w:divBdr>
      <w:divsChild>
        <w:div w:id="1690177139">
          <w:marLeft w:val="640"/>
          <w:marRight w:val="0"/>
          <w:marTop w:val="0"/>
          <w:marBottom w:val="0"/>
          <w:divBdr>
            <w:top w:val="none" w:sz="0" w:space="0" w:color="auto"/>
            <w:left w:val="none" w:sz="0" w:space="0" w:color="auto"/>
            <w:bottom w:val="none" w:sz="0" w:space="0" w:color="auto"/>
            <w:right w:val="none" w:sz="0" w:space="0" w:color="auto"/>
          </w:divBdr>
        </w:div>
        <w:div w:id="1520772064">
          <w:marLeft w:val="640"/>
          <w:marRight w:val="0"/>
          <w:marTop w:val="0"/>
          <w:marBottom w:val="0"/>
          <w:divBdr>
            <w:top w:val="none" w:sz="0" w:space="0" w:color="auto"/>
            <w:left w:val="none" w:sz="0" w:space="0" w:color="auto"/>
            <w:bottom w:val="none" w:sz="0" w:space="0" w:color="auto"/>
            <w:right w:val="none" w:sz="0" w:space="0" w:color="auto"/>
          </w:divBdr>
        </w:div>
        <w:div w:id="1633705780">
          <w:marLeft w:val="640"/>
          <w:marRight w:val="0"/>
          <w:marTop w:val="0"/>
          <w:marBottom w:val="0"/>
          <w:divBdr>
            <w:top w:val="none" w:sz="0" w:space="0" w:color="auto"/>
            <w:left w:val="none" w:sz="0" w:space="0" w:color="auto"/>
            <w:bottom w:val="none" w:sz="0" w:space="0" w:color="auto"/>
            <w:right w:val="none" w:sz="0" w:space="0" w:color="auto"/>
          </w:divBdr>
        </w:div>
        <w:div w:id="1762678605">
          <w:marLeft w:val="640"/>
          <w:marRight w:val="0"/>
          <w:marTop w:val="0"/>
          <w:marBottom w:val="0"/>
          <w:divBdr>
            <w:top w:val="none" w:sz="0" w:space="0" w:color="auto"/>
            <w:left w:val="none" w:sz="0" w:space="0" w:color="auto"/>
            <w:bottom w:val="none" w:sz="0" w:space="0" w:color="auto"/>
            <w:right w:val="none" w:sz="0" w:space="0" w:color="auto"/>
          </w:divBdr>
        </w:div>
        <w:div w:id="1400863659">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148833772">
      <w:bodyDiv w:val="1"/>
      <w:marLeft w:val="0"/>
      <w:marRight w:val="0"/>
      <w:marTop w:val="0"/>
      <w:marBottom w:val="0"/>
      <w:divBdr>
        <w:top w:val="none" w:sz="0" w:space="0" w:color="auto"/>
        <w:left w:val="none" w:sz="0" w:space="0" w:color="auto"/>
        <w:bottom w:val="none" w:sz="0" w:space="0" w:color="auto"/>
        <w:right w:val="none" w:sz="0" w:space="0" w:color="auto"/>
      </w:divBdr>
      <w:divsChild>
        <w:div w:id="453062398">
          <w:marLeft w:val="640"/>
          <w:marRight w:val="0"/>
          <w:marTop w:val="0"/>
          <w:marBottom w:val="0"/>
          <w:divBdr>
            <w:top w:val="none" w:sz="0" w:space="0" w:color="auto"/>
            <w:left w:val="none" w:sz="0" w:space="0" w:color="auto"/>
            <w:bottom w:val="none" w:sz="0" w:space="0" w:color="auto"/>
            <w:right w:val="none" w:sz="0" w:space="0" w:color="auto"/>
          </w:divBdr>
        </w:div>
        <w:div w:id="1630546973">
          <w:marLeft w:val="640"/>
          <w:marRight w:val="0"/>
          <w:marTop w:val="0"/>
          <w:marBottom w:val="0"/>
          <w:divBdr>
            <w:top w:val="none" w:sz="0" w:space="0" w:color="auto"/>
            <w:left w:val="none" w:sz="0" w:space="0" w:color="auto"/>
            <w:bottom w:val="none" w:sz="0" w:space="0" w:color="auto"/>
            <w:right w:val="none" w:sz="0" w:space="0" w:color="auto"/>
          </w:divBdr>
        </w:div>
        <w:div w:id="1849445198">
          <w:marLeft w:val="640"/>
          <w:marRight w:val="0"/>
          <w:marTop w:val="0"/>
          <w:marBottom w:val="0"/>
          <w:divBdr>
            <w:top w:val="none" w:sz="0" w:space="0" w:color="auto"/>
            <w:left w:val="none" w:sz="0" w:space="0" w:color="auto"/>
            <w:bottom w:val="none" w:sz="0" w:space="0" w:color="auto"/>
            <w:right w:val="none" w:sz="0" w:space="0" w:color="auto"/>
          </w:divBdr>
        </w:div>
        <w:div w:id="391272905">
          <w:marLeft w:val="640"/>
          <w:marRight w:val="0"/>
          <w:marTop w:val="0"/>
          <w:marBottom w:val="0"/>
          <w:divBdr>
            <w:top w:val="none" w:sz="0" w:space="0" w:color="auto"/>
            <w:left w:val="none" w:sz="0" w:space="0" w:color="auto"/>
            <w:bottom w:val="none" w:sz="0" w:space="0" w:color="auto"/>
            <w:right w:val="none" w:sz="0" w:space="0" w:color="auto"/>
          </w:divBdr>
        </w:div>
        <w:div w:id="687220542">
          <w:marLeft w:val="640"/>
          <w:marRight w:val="0"/>
          <w:marTop w:val="0"/>
          <w:marBottom w:val="0"/>
          <w:divBdr>
            <w:top w:val="none" w:sz="0" w:space="0" w:color="auto"/>
            <w:left w:val="none" w:sz="0" w:space="0" w:color="auto"/>
            <w:bottom w:val="none" w:sz="0" w:space="0" w:color="auto"/>
            <w:right w:val="none" w:sz="0" w:space="0" w:color="auto"/>
          </w:divBdr>
        </w:div>
        <w:div w:id="97338216">
          <w:marLeft w:val="640"/>
          <w:marRight w:val="0"/>
          <w:marTop w:val="0"/>
          <w:marBottom w:val="0"/>
          <w:divBdr>
            <w:top w:val="none" w:sz="0" w:space="0" w:color="auto"/>
            <w:left w:val="none" w:sz="0" w:space="0" w:color="auto"/>
            <w:bottom w:val="none" w:sz="0" w:space="0" w:color="auto"/>
            <w:right w:val="none" w:sz="0" w:space="0" w:color="auto"/>
          </w:divBdr>
        </w:div>
        <w:div w:id="143283980">
          <w:marLeft w:val="640"/>
          <w:marRight w:val="0"/>
          <w:marTop w:val="0"/>
          <w:marBottom w:val="0"/>
          <w:divBdr>
            <w:top w:val="none" w:sz="0" w:space="0" w:color="auto"/>
            <w:left w:val="none" w:sz="0" w:space="0" w:color="auto"/>
            <w:bottom w:val="none" w:sz="0" w:space="0" w:color="auto"/>
            <w:right w:val="none" w:sz="0" w:space="0" w:color="auto"/>
          </w:divBdr>
        </w:div>
        <w:div w:id="2029678703">
          <w:marLeft w:val="640"/>
          <w:marRight w:val="0"/>
          <w:marTop w:val="0"/>
          <w:marBottom w:val="0"/>
          <w:divBdr>
            <w:top w:val="none" w:sz="0" w:space="0" w:color="auto"/>
            <w:left w:val="none" w:sz="0" w:space="0" w:color="auto"/>
            <w:bottom w:val="none" w:sz="0" w:space="0" w:color="auto"/>
            <w:right w:val="none" w:sz="0" w:space="0" w:color="auto"/>
          </w:divBdr>
        </w:div>
      </w:divsChild>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02740632">
      <w:bodyDiv w:val="1"/>
      <w:marLeft w:val="0"/>
      <w:marRight w:val="0"/>
      <w:marTop w:val="0"/>
      <w:marBottom w:val="0"/>
      <w:divBdr>
        <w:top w:val="none" w:sz="0" w:space="0" w:color="auto"/>
        <w:left w:val="none" w:sz="0" w:space="0" w:color="auto"/>
        <w:bottom w:val="none" w:sz="0" w:space="0" w:color="auto"/>
        <w:right w:val="none" w:sz="0" w:space="0" w:color="auto"/>
      </w:divBdr>
      <w:divsChild>
        <w:div w:id="1371999847">
          <w:marLeft w:val="640"/>
          <w:marRight w:val="0"/>
          <w:marTop w:val="0"/>
          <w:marBottom w:val="0"/>
          <w:divBdr>
            <w:top w:val="none" w:sz="0" w:space="0" w:color="auto"/>
            <w:left w:val="none" w:sz="0" w:space="0" w:color="auto"/>
            <w:bottom w:val="none" w:sz="0" w:space="0" w:color="auto"/>
            <w:right w:val="none" w:sz="0" w:space="0" w:color="auto"/>
          </w:divBdr>
        </w:div>
        <w:div w:id="566692491">
          <w:marLeft w:val="640"/>
          <w:marRight w:val="0"/>
          <w:marTop w:val="0"/>
          <w:marBottom w:val="0"/>
          <w:divBdr>
            <w:top w:val="none" w:sz="0" w:space="0" w:color="auto"/>
            <w:left w:val="none" w:sz="0" w:space="0" w:color="auto"/>
            <w:bottom w:val="none" w:sz="0" w:space="0" w:color="auto"/>
            <w:right w:val="none" w:sz="0" w:space="0" w:color="auto"/>
          </w:divBdr>
        </w:div>
        <w:div w:id="105076697">
          <w:marLeft w:val="640"/>
          <w:marRight w:val="0"/>
          <w:marTop w:val="0"/>
          <w:marBottom w:val="0"/>
          <w:divBdr>
            <w:top w:val="none" w:sz="0" w:space="0" w:color="auto"/>
            <w:left w:val="none" w:sz="0" w:space="0" w:color="auto"/>
            <w:bottom w:val="none" w:sz="0" w:space="0" w:color="auto"/>
            <w:right w:val="none" w:sz="0" w:space="0" w:color="auto"/>
          </w:divBdr>
        </w:div>
        <w:div w:id="1189175530">
          <w:marLeft w:val="640"/>
          <w:marRight w:val="0"/>
          <w:marTop w:val="0"/>
          <w:marBottom w:val="0"/>
          <w:divBdr>
            <w:top w:val="none" w:sz="0" w:space="0" w:color="auto"/>
            <w:left w:val="none" w:sz="0" w:space="0" w:color="auto"/>
            <w:bottom w:val="none" w:sz="0" w:space="0" w:color="auto"/>
            <w:right w:val="none" w:sz="0" w:space="0" w:color="auto"/>
          </w:divBdr>
        </w:div>
        <w:div w:id="128934766">
          <w:marLeft w:val="640"/>
          <w:marRight w:val="0"/>
          <w:marTop w:val="0"/>
          <w:marBottom w:val="0"/>
          <w:divBdr>
            <w:top w:val="none" w:sz="0" w:space="0" w:color="auto"/>
            <w:left w:val="none" w:sz="0" w:space="0" w:color="auto"/>
            <w:bottom w:val="none" w:sz="0" w:space="0" w:color="auto"/>
            <w:right w:val="none" w:sz="0" w:space="0" w:color="auto"/>
          </w:divBdr>
        </w:div>
        <w:div w:id="593132333">
          <w:marLeft w:val="640"/>
          <w:marRight w:val="0"/>
          <w:marTop w:val="0"/>
          <w:marBottom w:val="0"/>
          <w:divBdr>
            <w:top w:val="none" w:sz="0" w:space="0" w:color="auto"/>
            <w:left w:val="none" w:sz="0" w:space="0" w:color="auto"/>
            <w:bottom w:val="none" w:sz="0" w:space="0" w:color="auto"/>
            <w:right w:val="none" w:sz="0" w:space="0" w:color="auto"/>
          </w:divBdr>
        </w:div>
      </w:divsChild>
    </w:div>
    <w:div w:id="321086027">
      <w:bodyDiv w:val="1"/>
      <w:marLeft w:val="0"/>
      <w:marRight w:val="0"/>
      <w:marTop w:val="0"/>
      <w:marBottom w:val="0"/>
      <w:divBdr>
        <w:top w:val="none" w:sz="0" w:space="0" w:color="auto"/>
        <w:left w:val="none" w:sz="0" w:space="0" w:color="auto"/>
        <w:bottom w:val="none" w:sz="0" w:space="0" w:color="auto"/>
        <w:right w:val="none" w:sz="0" w:space="0" w:color="auto"/>
      </w:divBdr>
      <w:divsChild>
        <w:div w:id="1502428437">
          <w:marLeft w:val="640"/>
          <w:marRight w:val="0"/>
          <w:marTop w:val="0"/>
          <w:marBottom w:val="0"/>
          <w:divBdr>
            <w:top w:val="none" w:sz="0" w:space="0" w:color="auto"/>
            <w:left w:val="none" w:sz="0" w:space="0" w:color="auto"/>
            <w:bottom w:val="none" w:sz="0" w:space="0" w:color="auto"/>
            <w:right w:val="none" w:sz="0" w:space="0" w:color="auto"/>
          </w:divBdr>
        </w:div>
        <w:div w:id="2051110308">
          <w:marLeft w:val="640"/>
          <w:marRight w:val="0"/>
          <w:marTop w:val="0"/>
          <w:marBottom w:val="0"/>
          <w:divBdr>
            <w:top w:val="none" w:sz="0" w:space="0" w:color="auto"/>
            <w:left w:val="none" w:sz="0" w:space="0" w:color="auto"/>
            <w:bottom w:val="none" w:sz="0" w:space="0" w:color="auto"/>
            <w:right w:val="none" w:sz="0" w:space="0" w:color="auto"/>
          </w:divBdr>
        </w:div>
        <w:div w:id="857962203">
          <w:marLeft w:val="640"/>
          <w:marRight w:val="0"/>
          <w:marTop w:val="0"/>
          <w:marBottom w:val="0"/>
          <w:divBdr>
            <w:top w:val="none" w:sz="0" w:space="0" w:color="auto"/>
            <w:left w:val="none" w:sz="0" w:space="0" w:color="auto"/>
            <w:bottom w:val="none" w:sz="0" w:space="0" w:color="auto"/>
            <w:right w:val="none" w:sz="0" w:space="0" w:color="auto"/>
          </w:divBdr>
        </w:div>
        <w:div w:id="1686400610">
          <w:marLeft w:val="640"/>
          <w:marRight w:val="0"/>
          <w:marTop w:val="0"/>
          <w:marBottom w:val="0"/>
          <w:divBdr>
            <w:top w:val="none" w:sz="0" w:space="0" w:color="auto"/>
            <w:left w:val="none" w:sz="0" w:space="0" w:color="auto"/>
            <w:bottom w:val="none" w:sz="0" w:space="0" w:color="auto"/>
            <w:right w:val="none" w:sz="0" w:space="0" w:color="auto"/>
          </w:divBdr>
        </w:div>
        <w:div w:id="1371613739">
          <w:marLeft w:val="640"/>
          <w:marRight w:val="0"/>
          <w:marTop w:val="0"/>
          <w:marBottom w:val="0"/>
          <w:divBdr>
            <w:top w:val="none" w:sz="0" w:space="0" w:color="auto"/>
            <w:left w:val="none" w:sz="0" w:space="0" w:color="auto"/>
            <w:bottom w:val="none" w:sz="0" w:space="0" w:color="auto"/>
            <w:right w:val="none" w:sz="0" w:space="0" w:color="auto"/>
          </w:divBdr>
        </w:div>
        <w:div w:id="934559695">
          <w:marLeft w:val="640"/>
          <w:marRight w:val="0"/>
          <w:marTop w:val="0"/>
          <w:marBottom w:val="0"/>
          <w:divBdr>
            <w:top w:val="none" w:sz="0" w:space="0" w:color="auto"/>
            <w:left w:val="none" w:sz="0" w:space="0" w:color="auto"/>
            <w:bottom w:val="none" w:sz="0" w:space="0" w:color="auto"/>
            <w:right w:val="none" w:sz="0" w:space="0" w:color="auto"/>
          </w:divBdr>
        </w:div>
      </w:divsChild>
    </w:div>
    <w:div w:id="322246446">
      <w:bodyDiv w:val="1"/>
      <w:marLeft w:val="0"/>
      <w:marRight w:val="0"/>
      <w:marTop w:val="0"/>
      <w:marBottom w:val="0"/>
      <w:divBdr>
        <w:top w:val="none" w:sz="0" w:space="0" w:color="auto"/>
        <w:left w:val="none" w:sz="0" w:space="0" w:color="auto"/>
        <w:bottom w:val="none" w:sz="0" w:space="0" w:color="auto"/>
        <w:right w:val="none" w:sz="0" w:space="0" w:color="auto"/>
      </w:divBdr>
      <w:divsChild>
        <w:div w:id="1084961002">
          <w:marLeft w:val="640"/>
          <w:marRight w:val="0"/>
          <w:marTop w:val="0"/>
          <w:marBottom w:val="0"/>
          <w:divBdr>
            <w:top w:val="none" w:sz="0" w:space="0" w:color="auto"/>
            <w:left w:val="none" w:sz="0" w:space="0" w:color="auto"/>
            <w:bottom w:val="none" w:sz="0" w:space="0" w:color="auto"/>
            <w:right w:val="none" w:sz="0" w:space="0" w:color="auto"/>
          </w:divBdr>
        </w:div>
        <w:div w:id="580020071">
          <w:marLeft w:val="640"/>
          <w:marRight w:val="0"/>
          <w:marTop w:val="0"/>
          <w:marBottom w:val="0"/>
          <w:divBdr>
            <w:top w:val="none" w:sz="0" w:space="0" w:color="auto"/>
            <w:left w:val="none" w:sz="0" w:space="0" w:color="auto"/>
            <w:bottom w:val="none" w:sz="0" w:space="0" w:color="auto"/>
            <w:right w:val="none" w:sz="0" w:space="0" w:color="auto"/>
          </w:divBdr>
        </w:div>
        <w:div w:id="2034987497">
          <w:marLeft w:val="640"/>
          <w:marRight w:val="0"/>
          <w:marTop w:val="0"/>
          <w:marBottom w:val="0"/>
          <w:divBdr>
            <w:top w:val="none" w:sz="0" w:space="0" w:color="auto"/>
            <w:left w:val="none" w:sz="0" w:space="0" w:color="auto"/>
            <w:bottom w:val="none" w:sz="0" w:space="0" w:color="auto"/>
            <w:right w:val="none" w:sz="0" w:space="0" w:color="auto"/>
          </w:divBdr>
        </w:div>
        <w:div w:id="613636634">
          <w:marLeft w:val="640"/>
          <w:marRight w:val="0"/>
          <w:marTop w:val="0"/>
          <w:marBottom w:val="0"/>
          <w:divBdr>
            <w:top w:val="none" w:sz="0" w:space="0" w:color="auto"/>
            <w:left w:val="none" w:sz="0" w:space="0" w:color="auto"/>
            <w:bottom w:val="none" w:sz="0" w:space="0" w:color="auto"/>
            <w:right w:val="none" w:sz="0" w:space="0" w:color="auto"/>
          </w:divBdr>
        </w:div>
        <w:div w:id="930040300">
          <w:marLeft w:val="640"/>
          <w:marRight w:val="0"/>
          <w:marTop w:val="0"/>
          <w:marBottom w:val="0"/>
          <w:divBdr>
            <w:top w:val="none" w:sz="0" w:space="0" w:color="auto"/>
            <w:left w:val="none" w:sz="0" w:space="0" w:color="auto"/>
            <w:bottom w:val="none" w:sz="0" w:space="0" w:color="auto"/>
            <w:right w:val="none" w:sz="0" w:space="0" w:color="auto"/>
          </w:divBdr>
        </w:div>
        <w:div w:id="149710875">
          <w:marLeft w:val="640"/>
          <w:marRight w:val="0"/>
          <w:marTop w:val="0"/>
          <w:marBottom w:val="0"/>
          <w:divBdr>
            <w:top w:val="none" w:sz="0" w:space="0" w:color="auto"/>
            <w:left w:val="none" w:sz="0" w:space="0" w:color="auto"/>
            <w:bottom w:val="none" w:sz="0" w:space="0" w:color="auto"/>
            <w:right w:val="none" w:sz="0" w:space="0" w:color="auto"/>
          </w:divBdr>
        </w:div>
        <w:div w:id="2082407907">
          <w:marLeft w:val="640"/>
          <w:marRight w:val="0"/>
          <w:marTop w:val="0"/>
          <w:marBottom w:val="0"/>
          <w:divBdr>
            <w:top w:val="none" w:sz="0" w:space="0" w:color="auto"/>
            <w:left w:val="none" w:sz="0" w:space="0" w:color="auto"/>
            <w:bottom w:val="none" w:sz="0" w:space="0" w:color="auto"/>
            <w:right w:val="none" w:sz="0" w:space="0" w:color="auto"/>
          </w:divBdr>
        </w:div>
        <w:div w:id="1819105005">
          <w:marLeft w:val="640"/>
          <w:marRight w:val="0"/>
          <w:marTop w:val="0"/>
          <w:marBottom w:val="0"/>
          <w:divBdr>
            <w:top w:val="none" w:sz="0" w:space="0" w:color="auto"/>
            <w:left w:val="none" w:sz="0" w:space="0" w:color="auto"/>
            <w:bottom w:val="none" w:sz="0" w:space="0" w:color="auto"/>
            <w:right w:val="none" w:sz="0" w:space="0" w:color="auto"/>
          </w:divBdr>
        </w:div>
        <w:div w:id="1612854826">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553583782">
      <w:bodyDiv w:val="1"/>
      <w:marLeft w:val="0"/>
      <w:marRight w:val="0"/>
      <w:marTop w:val="0"/>
      <w:marBottom w:val="0"/>
      <w:divBdr>
        <w:top w:val="none" w:sz="0" w:space="0" w:color="auto"/>
        <w:left w:val="none" w:sz="0" w:space="0" w:color="auto"/>
        <w:bottom w:val="none" w:sz="0" w:space="0" w:color="auto"/>
        <w:right w:val="none" w:sz="0" w:space="0" w:color="auto"/>
      </w:divBdr>
      <w:divsChild>
        <w:div w:id="1761369339">
          <w:marLeft w:val="640"/>
          <w:marRight w:val="0"/>
          <w:marTop w:val="0"/>
          <w:marBottom w:val="0"/>
          <w:divBdr>
            <w:top w:val="none" w:sz="0" w:space="0" w:color="auto"/>
            <w:left w:val="none" w:sz="0" w:space="0" w:color="auto"/>
            <w:bottom w:val="none" w:sz="0" w:space="0" w:color="auto"/>
            <w:right w:val="none" w:sz="0" w:space="0" w:color="auto"/>
          </w:divBdr>
        </w:div>
        <w:div w:id="611014278">
          <w:marLeft w:val="640"/>
          <w:marRight w:val="0"/>
          <w:marTop w:val="0"/>
          <w:marBottom w:val="0"/>
          <w:divBdr>
            <w:top w:val="none" w:sz="0" w:space="0" w:color="auto"/>
            <w:left w:val="none" w:sz="0" w:space="0" w:color="auto"/>
            <w:bottom w:val="none" w:sz="0" w:space="0" w:color="auto"/>
            <w:right w:val="none" w:sz="0" w:space="0" w:color="auto"/>
          </w:divBdr>
        </w:div>
        <w:div w:id="1994941387">
          <w:marLeft w:val="640"/>
          <w:marRight w:val="0"/>
          <w:marTop w:val="0"/>
          <w:marBottom w:val="0"/>
          <w:divBdr>
            <w:top w:val="none" w:sz="0" w:space="0" w:color="auto"/>
            <w:left w:val="none" w:sz="0" w:space="0" w:color="auto"/>
            <w:bottom w:val="none" w:sz="0" w:space="0" w:color="auto"/>
            <w:right w:val="none" w:sz="0" w:space="0" w:color="auto"/>
          </w:divBdr>
        </w:div>
        <w:div w:id="216865067">
          <w:marLeft w:val="640"/>
          <w:marRight w:val="0"/>
          <w:marTop w:val="0"/>
          <w:marBottom w:val="0"/>
          <w:divBdr>
            <w:top w:val="none" w:sz="0" w:space="0" w:color="auto"/>
            <w:left w:val="none" w:sz="0" w:space="0" w:color="auto"/>
            <w:bottom w:val="none" w:sz="0" w:space="0" w:color="auto"/>
            <w:right w:val="none" w:sz="0" w:space="0" w:color="auto"/>
          </w:divBdr>
        </w:div>
      </w:divsChild>
    </w:div>
    <w:div w:id="5787097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235">
          <w:marLeft w:val="640"/>
          <w:marRight w:val="0"/>
          <w:marTop w:val="0"/>
          <w:marBottom w:val="0"/>
          <w:divBdr>
            <w:top w:val="none" w:sz="0" w:space="0" w:color="auto"/>
            <w:left w:val="none" w:sz="0" w:space="0" w:color="auto"/>
            <w:bottom w:val="none" w:sz="0" w:space="0" w:color="auto"/>
            <w:right w:val="none" w:sz="0" w:space="0" w:color="auto"/>
          </w:divBdr>
        </w:div>
        <w:div w:id="1637028210">
          <w:marLeft w:val="640"/>
          <w:marRight w:val="0"/>
          <w:marTop w:val="0"/>
          <w:marBottom w:val="0"/>
          <w:divBdr>
            <w:top w:val="none" w:sz="0" w:space="0" w:color="auto"/>
            <w:left w:val="none" w:sz="0" w:space="0" w:color="auto"/>
            <w:bottom w:val="none" w:sz="0" w:space="0" w:color="auto"/>
            <w:right w:val="none" w:sz="0" w:space="0" w:color="auto"/>
          </w:divBdr>
        </w:div>
        <w:div w:id="1230919413">
          <w:marLeft w:val="640"/>
          <w:marRight w:val="0"/>
          <w:marTop w:val="0"/>
          <w:marBottom w:val="0"/>
          <w:divBdr>
            <w:top w:val="none" w:sz="0" w:space="0" w:color="auto"/>
            <w:left w:val="none" w:sz="0" w:space="0" w:color="auto"/>
            <w:bottom w:val="none" w:sz="0" w:space="0" w:color="auto"/>
            <w:right w:val="none" w:sz="0" w:space="0" w:color="auto"/>
          </w:divBdr>
        </w:div>
        <w:div w:id="356198630">
          <w:marLeft w:val="640"/>
          <w:marRight w:val="0"/>
          <w:marTop w:val="0"/>
          <w:marBottom w:val="0"/>
          <w:divBdr>
            <w:top w:val="none" w:sz="0" w:space="0" w:color="auto"/>
            <w:left w:val="none" w:sz="0" w:space="0" w:color="auto"/>
            <w:bottom w:val="none" w:sz="0" w:space="0" w:color="auto"/>
            <w:right w:val="none" w:sz="0" w:space="0" w:color="auto"/>
          </w:divBdr>
        </w:div>
      </w:divsChild>
    </w:div>
    <w:div w:id="584146144">
      <w:bodyDiv w:val="1"/>
      <w:marLeft w:val="0"/>
      <w:marRight w:val="0"/>
      <w:marTop w:val="0"/>
      <w:marBottom w:val="0"/>
      <w:divBdr>
        <w:top w:val="none" w:sz="0" w:space="0" w:color="auto"/>
        <w:left w:val="none" w:sz="0" w:space="0" w:color="auto"/>
        <w:bottom w:val="none" w:sz="0" w:space="0" w:color="auto"/>
        <w:right w:val="none" w:sz="0" w:space="0" w:color="auto"/>
      </w:divBdr>
      <w:divsChild>
        <w:div w:id="335963333">
          <w:marLeft w:val="640"/>
          <w:marRight w:val="0"/>
          <w:marTop w:val="0"/>
          <w:marBottom w:val="0"/>
          <w:divBdr>
            <w:top w:val="none" w:sz="0" w:space="0" w:color="auto"/>
            <w:left w:val="none" w:sz="0" w:space="0" w:color="auto"/>
            <w:bottom w:val="none" w:sz="0" w:space="0" w:color="auto"/>
            <w:right w:val="none" w:sz="0" w:space="0" w:color="auto"/>
          </w:divBdr>
        </w:div>
        <w:div w:id="1961447815">
          <w:marLeft w:val="640"/>
          <w:marRight w:val="0"/>
          <w:marTop w:val="0"/>
          <w:marBottom w:val="0"/>
          <w:divBdr>
            <w:top w:val="none" w:sz="0" w:space="0" w:color="auto"/>
            <w:left w:val="none" w:sz="0" w:space="0" w:color="auto"/>
            <w:bottom w:val="none" w:sz="0" w:space="0" w:color="auto"/>
            <w:right w:val="none" w:sz="0" w:space="0" w:color="auto"/>
          </w:divBdr>
        </w:div>
        <w:div w:id="1525290334">
          <w:marLeft w:val="640"/>
          <w:marRight w:val="0"/>
          <w:marTop w:val="0"/>
          <w:marBottom w:val="0"/>
          <w:divBdr>
            <w:top w:val="none" w:sz="0" w:space="0" w:color="auto"/>
            <w:left w:val="none" w:sz="0" w:space="0" w:color="auto"/>
            <w:bottom w:val="none" w:sz="0" w:space="0" w:color="auto"/>
            <w:right w:val="none" w:sz="0" w:space="0" w:color="auto"/>
          </w:divBdr>
        </w:div>
        <w:div w:id="1382285934">
          <w:marLeft w:val="640"/>
          <w:marRight w:val="0"/>
          <w:marTop w:val="0"/>
          <w:marBottom w:val="0"/>
          <w:divBdr>
            <w:top w:val="none" w:sz="0" w:space="0" w:color="auto"/>
            <w:left w:val="none" w:sz="0" w:space="0" w:color="auto"/>
            <w:bottom w:val="none" w:sz="0" w:space="0" w:color="auto"/>
            <w:right w:val="none" w:sz="0" w:space="0" w:color="auto"/>
          </w:divBdr>
        </w:div>
        <w:div w:id="910039172">
          <w:marLeft w:val="640"/>
          <w:marRight w:val="0"/>
          <w:marTop w:val="0"/>
          <w:marBottom w:val="0"/>
          <w:divBdr>
            <w:top w:val="none" w:sz="0" w:space="0" w:color="auto"/>
            <w:left w:val="none" w:sz="0" w:space="0" w:color="auto"/>
            <w:bottom w:val="none" w:sz="0" w:space="0" w:color="auto"/>
            <w:right w:val="none" w:sz="0" w:space="0" w:color="auto"/>
          </w:divBdr>
        </w:div>
        <w:div w:id="77604571">
          <w:marLeft w:val="640"/>
          <w:marRight w:val="0"/>
          <w:marTop w:val="0"/>
          <w:marBottom w:val="0"/>
          <w:divBdr>
            <w:top w:val="none" w:sz="0" w:space="0" w:color="auto"/>
            <w:left w:val="none" w:sz="0" w:space="0" w:color="auto"/>
            <w:bottom w:val="none" w:sz="0" w:space="0" w:color="auto"/>
            <w:right w:val="none" w:sz="0" w:space="0" w:color="auto"/>
          </w:divBdr>
        </w:div>
      </w:divsChild>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37019132">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819541617">
      <w:bodyDiv w:val="1"/>
      <w:marLeft w:val="0"/>
      <w:marRight w:val="0"/>
      <w:marTop w:val="0"/>
      <w:marBottom w:val="0"/>
      <w:divBdr>
        <w:top w:val="none" w:sz="0" w:space="0" w:color="auto"/>
        <w:left w:val="none" w:sz="0" w:space="0" w:color="auto"/>
        <w:bottom w:val="none" w:sz="0" w:space="0" w:color="auto"/>
        <w:right w:val="none" w:sz="0" w:space="0" w:color="auto"/>
      </w:divBdr>
    </w:div>
    <w:div w:id="828327482">
      <w:bodyDiv w:val="1"/>
      <w:marLeft w:val="0"/>
      <w:marRight w:val="0"/>
      <w:marTop w:val="0"/>
      <w:marBottom w:val="0"/>
      <w:divBdr>
        <w:top w:val="none" w:sz="0" w:space="0" w:color="auto"/>
        <w:left w:val="none" w:sz="0" w:space="0" w:color="auto"/>
        <w:bottom w:val="none" w:sz="0" w:space="0" w:color="auto"/>
        <w:right w:val="none" w:sz="0" w:space="0" w:color="auto"/>
      </w:divBdr>
      <w:divsChild>
        <w:div w:id="609169341">
          <w:marLeft w:val="640"/>
          <w:marRight w:val="0"/>
          <w:marTop w:val="0"/>
          <w:marBottom w:val="0"/>
          <w:divBdr>
            <w:top w:val="none" w:sz="0" w:space="0" w:color="auto"/>
            <w:left w:val="none" w:sz="0" w:space="0" w:color="auto"/>
            <w:bottom w:val="none" w:sz="0" w:space="0" w:color="auto"/>
            <w:right w:val="none" w:sz="0" w:space="0" w:color="auto"/>
          </w:divBdr>
        </w:div>
        <w:div w:id="1909263867">
          <w:marLeft w:val="640"/>
          <w:marRight w:val="0"/>
          <w:marTop w:val="0"/>
          <w:marBottom w:val="0"/>
          <w:divBdr>
            <w:top w:val="none" w:sz="0" w:space="0" w:color="auto"/>
            <w:left w:val="none" w:sz="0" w:space="0" w:color="auto"/>
            <w:bottom w:val="none" w:sz="0" w:space="0" w:color="auto"/>
            <w:right w:val="none" w:sz="0" w:space="0" w:color="auto"/>
          </w:divBdr>
        </w:div>
        <w:div w:id="1540513166">
          <w:marLeft w:val="640"/>
          <w:marRight w:val="0"/>
          <w:marTop w:val="0"/>
          <w:marBottom w:val="0"/>
          <w:divBdr>
            <w:top w:val="none" w:sz="0" w:space="0" w:color="auto"/>
            <w:left w:val="none" w:sz="0" w:space="0" w:color="auto"/>
            <w:bottom w:val="none" w:sz="0" w:space="0" w:color="auto"/>
            <w:right w:val="none" w:sz="0" w:space="0" w:color="auto"/>
          </w:divBdr>
        </w:div>
        <w:div w:id="960572135">
          <w:marLeft w:val="640"/>
          <w:marRight w:val="0"/>
          <w:marTop w:val="0"/>
          <w:marBottom w:val="0"/>
          <w:divBdr>
            <w:top w:val="none" w:sz="0" w:space="0" w:color="auto"/>
            <w:left w:val="none" w:sz="0" w:space="0" w:color="auto"/>
            <w:bottom w:val="none" w:sz="0" w:space="0" w:color="auto"/>
            <w:right w:val="none" w:sz="0" w:space="0" w:color="auto"/>
          </w:divBdr>
        </w:div>
        <w:div w:id="1887830425">
          <w:marLeft w:val="640"/>
          <w:marRight w:val="0"/>
          <w:marTop w:val="0"/>
          <w:marBottom w:val="0"/>
          <w:divBdr>
            <w:top w:val="none" w:sz="0" w:space="0" w:color="auto"/>
            <w:left w:val="none" w:sz="0" w:space="0" w:color="auto"/>
            <w:bottom w:val="none" w:sz="0" w:space="0" w:color="auto"/>
            <w:right w:val="none" w:sz="0" w:space="0" w:color="auto"/>
          </w:divBdr>
        </w:div>
        <w:div w:id="1319380711">
          <w:marLeft w:val="640"/>
          <w:marRight w:val="0"/>
          <w:marTop w:val="0"/>
          <w:marBottom w:val="0"/>
          <w:divBdr>
            <w:top w:val="none" w:sz="0" w:space="0" w:color="auto"/>
            <w:left w:val="none" w:sz="0" w:space="0" w:color="auto"/>
            <w:bottom w:val="none" w:sz="0" w:space="0" w:color="auto"/>
            <w:right w:val="none" w:sz="0" w:space="0" w:color="auto"/>
          </w:divBdr>
        </w:div>
        <w:div w:id="2122334381">
          <w:marLeft w:val="640"/>
          <w:marRight w:val="0"/>
          <w:marTop w:val="0"/>
          <w:marBottom w:val="0"/>
          <w:divBdr>
            <w:top w:val="none" w:sz="0" w:space="0" w:color="auto"/>
            <w:left w:val="none" w:sz="0" w:space="0" w:color="auto"/>
            <w:bottom w:val="none" w:sz="0" w:space="0" w:color="auto"/>
            <w:right w:val="none" w:sz="0" w:space="0" w:color="auto"/>
          </w:divBdr>
        </w:div>
        <w:div w:id="1518689845">
          <w:marLeft w:val="640"/>
          <w:marRight w:val="0"/>
          <w:marTop w:val="0"/>
          <w:marBottom w:val="0"/>
          <w:divBdr>
            <w:top w:val="none" w:sz="0" w:space="0" w:color="auto"/>
            <w:left w:val="none" w:sz="0" w:space="0" w:color="auto"/>
            <w:bottom w:val="none" w:sz="0" w:space="0" w:color="auto"/>
            <w:right w:val="none" w:sz="0" w:space="0" w:color="auto"/>
          </w:divBdr>
        </w:div>
      </w:divsChild>
    </w:div>
    <w:div w:id="840392856">
      <w:bodyDiv w:val="1"/>
      <w:marLeft w:val="0"/>
      <w:marRight w:val="0"/>
      <w:marTop w:val="0"/>
      <w:marBottom w:val="0"/>
      <w:divBdr>
        <w:top w:val="none" w:sz="0" w:space="0" w:color="auto"/>
        <w:left w:val="none" w:sz="0" w:space="0" w:color="auto"/>
        <w:bottom w:val="none" w:sz="0" w:space="0" w:color="auto"/>
        <w:right w:val="none" w:sz="0" w:space="0" w:color="auto"/>
      </w:divBdr>
      <w:divsChild>
        <w:div w:id="2070373369">
          <w:marLeft w:val="640"/>
          <w:marRight w:val="0"/>
          <w:marTop w:val="0"/>
          <w:marBottom w:val="0"/>
          <w:divBdr>
            <w:top w:val="none" w:sz="0" w:space="0" w:color="auto"/>
            <w:left w:val="none" w:sz="0" w:space="0" w:color="auto"/>
            <w:bottom w:val="none" w:sz="0" w:space="0" w:color="auto"/>
            <w:right w:val="none" w:sz="0" w:space="0" w:color="auto"/>
          </w:divBdr>
        </w:div>
        <w:div w:id="1868719296">
          <w:marLeft w:val="640"/>
          <w:marRight w:val="0"/>
          <w:marTop w:val="0"/>
          <w:marBottom w:val="0"/>
          <w:divBdr>
            <w:top w:val="none" w:sz="0" w:space="0" w:color="auto"/>
            <w:left w:val="none" w:sz="0" w:space="0" w:color="auto"/>
            <w:bottom w:val="none" w:sz="0" w:space="0" w:color="auto"/>
            <w:right w:val="none" w:sz="0" w:space="0" w:color="auto"/>
          </w:divBdr>
        </w:div>
        <w:div w:id="907420995">
          <w:marLeft w:val="640"/>
          <w:marRight w:val="0"/>
          <w:marTop w:val="0"/>
          <w:marBottom w:val="0"/>
          <w:divBdr>
            <w:top w:val="none" w:sz="0" w:space="0" w:color="auto"/>
            <w:left w:val="none" w:sz="0" w:space="0" w:color="auto"/>
            <w:bottom w:val="none" w:sz="0" w:space="0" w:color="auto"/>
            <w:right w:val="none" w:sz="0" w:space="0" w:color="auto"/>
          </w:divBdr>
        </w:div>
        <w:div w:id="2079592725">
          <w:marLeft w:val="640"/>
          <w:marRight w:val="0"/>
          <w:marTop w:val="0"/>
          <w:marBottom w:val="0"/>
          <w:divBdr>
            <w:top w:val="none" w:sz="0" w:space="0" w:color="auto"/>
            <w:left w:val="none" w:sz="0" w:space="0" w:color="auto"/>
            <w:bottom w:val="none" w:sz="0" w:space="0" w:color="auto"/>
            <w:right w:val="none" w:sz="0" w:space="0" w:color="auto"/>
          </w:divBdr>
        </w:div>
        <w:div w:id="1487475586">
          <w:marLeft w:val="640"/>
          <w:marRight w:val="0"/>
          <w:marTop w:val="0"/>
          <w:marBottom w:val="0"/>
          <w:divBdr>
            <w:top w:val="none" w:sz="0" w:space="0" w:color="auto"/>
            <w:left w:val="none" w:sz="0" w:space="0" w:color="auto"/>
            <w:bottom w:val="none" w:sz="0" w:space="0" w:color="auto"/>
            <w:right w:val="none" w:sz="0" w:space="0" w:color="auto"/>
          </w:divBdr>
        </w:div>
        <w:div w:id="1886985284">
          <w:marLeft w:val="640"/>
          <w:marRight w:val="0"/>
          <w:marTop w:val="0"/>
          <w:marBottom w:val="0"/>
          <w:divBdr>
            <w:top w:val="none" w:sz="0" w:space="0" w:color="auto"/>
            <w:left w:val="none" w:sz="0" w:space="0" w:color="auto"/>
            <w:bottom w:val="none" w:sz="0" w:space="0" w:color="auto"/>
            <w:right w:val="none" w:sz="0" w:space="0" w:color="auto"/>
          </w:divBdr>
        </w:div>
        <w:div w:id="1719085908">
          <w:marLeft w:val="640"/>
          <w:marRight w:val="0"/>
          <w:marTop w:val="0"/>
          <w:marBottom w:val="0"/>
          <w:divBdr>
            <w:top w:val="none" w:sz="0" w:space="0" w:color="auto"/>
            <w:left w:val="none" w:sz="0" w:space="0" w:color="auto"/>
            <w:bottom w:val="none" w:sz="0" w:space="0" w:color="auto"/>
            <w:right w:val="none" w:sz="0" w:space="0" w:color="auto"/>
          </w:divBdr>
        </w:div>
        <w:div w:id="1249582820">
          <w:marLeft w:val="640"/>
          <w:marRight w:val="0"/>
          <w:marTop w:val="0"/>
          <w:marBottom w:val="0"/>
          <w:divBdr>
            <w:top w:val="none" w:sz="0" w:space="0" w:color="auto"/>
            <w:left w:val="none" w:sz="0" w:space="0" w:color="auto"/>
            <w:bottom w:val="none" w:sz="0" w:space="0" w:color="auto"/>
            <w:right w:val="none" w:sz="0" w:space="0" w:color="auto"/>
          </w:divBdr>
        </w:div>
      </w:divsChild>
    </w:div>
    <w:div w:id="968777958">
      <w:bodyDiv w:val="1"/>
      <w:marLeft w:val="0"/>
      <w:marRight w:val="0"/>
      <w:marTop w:val="0"/>
      <w:marBottom w:val="0"/>
      <w:divBdr>
        <w:top w:val="none" w:sz="0" w:space="0" w:color="auto"/>
        <w:left w:val="none" w:sz="0" w:space="0" w:color="auto"/>
        <w:bottom w:val="none" w:sz="0" w:space="0" w:color="auto"/>
        <w:right w:val="none" w:sz="0" w:space="0" w:color="auto"/>
      </w:divBdr>
      <w:divsChild>
        <w:div w:id="1953198636">
          <w:marLeft w:val="640"/>
          <w:marRight w:val="0"/>
          <w:marTop w:val="0"/>
          <w:marBottom w:val="0"/>
          <w:divBdr>
            <w:top w:val="none" w:sz="0" w:space="0" w:color="auto"/>
            <w:left w:val="none" w:sz="0" w:space="0" w:color="auto"/>
            <w:bottom w:val="none" w:sz="0" w:space="0" w:color="auto"/>
            <w:right w:val="none" w:sz="0" w:space="0" w:color="auto"/>
          </w:divBdr>
        </w:div>
        <w:div w:id="863520856">
          <w:marLeft w:val="640"/>
          <w:marRight w:val="0"/>
          <w:marTop w:val="0"/>
          <w:marBottom w:val="0"/>
          <w:divBdr>
            <w:top w:val="none" w:sz="0" w:space="0" w:color="auto"/>
            <w:left w:val="none" w:sz="0" w:space="0" w:color="auto"/>
            <w:bottom w:val="none" w:sz="0" w:space="0" w:color="auto"/>
            <w:right w:val="none" w:sz="0" w:space="0" w:color="auto"/>
          </w:divBdr>
        </w:div>
        <w:div w:id="2123305396">
          <w:marLeft w:val="640"/>
          <w:marRight w:val="0"/>
          <w:marTop w:val="0"/>
          <w:marBottom w:val="0"/>
          <w:divBdr>
            <w:top w:val="none" w:sz="0" w:space="0" w:color="auto"/>
            <w:left w:val="none" w:sz="0" w:space="0" w:color="auto"/>
            <w:bottom w:val="none" w:sz="0" w:space="0" w:color="auto"/>
            <w:right w:val="none" w:sz="0" w:space="0" w:color="auto"/>
          </w:divBdr>
        </w:div>
        <w:div w:id="548735581">
          <w:marLeft w:val="640"/>
          <w:marRight w:val="0"/>
          <w:marTop w:val="0"/>
          <w:marBottom w:val="0"/>
          <w:divBdr>
            <w:top w:val="none" w:sz="0" w:space="0" w:color="auto"/>
            <w:left w:val="none" w:sz="0" w:space="0" w:color="auto"/>
            <w:bottom w:val="none" w:sz="0" w:space="0" w:color="auto"/>
            <w:right w:val="none" w:sz="0" w:space="0" w:color="auto"/>
          </w:divBdr>
        </w:div>
        <w:div w:id="793329793">
          <w:marLeft w:val="640"/>
          <w:marRight w:val="0"/>
          <w:marTop w:val="0"/>
          <w:marBottom w:val="0"/>
          <w:divBdr>
            <w:top w:val="none" w:sz="0" w:space="0" w:color="auto"/>
            <w:left w:val="none" w:sz="0" w:space="0" w:color="auto"/>
            <w:bottom w:val="none" w:sz="0" w:space="0" w:color="auto"/>
            <w:right w:val="none" w:sz="0" w:space="0" w:color="auto"/>
          </w:divBdr>
        </w:div>
        <w:div w:id="1052927810">
          <w:marLeft w:val="640"/>
          <w:marRight w:val="0"/>
          <w:marTop w:val="0"/>
          <w:marBottom w:val="0"/>
          <w:divBdr>
            <w:top w:val="none" w:sz="0" w:space="0" w:color="auto"/>
            <w:left w:val="none" w:sz="0" w:space="0" w:color="auto"/>
            <w:bottom w:val="none" w:sz="0" w:space="0" w:color="auto"/>
            <w:right w:val="none" w:sz="0" w:space="0" w:color="auto"/>
          </w:divBdr>
        </w:div>
        <w:div w:id="116072535">
          <w:marLeft w:val="640"/>
          <w:marRight w:val="0"/>
          <w:marTop w:val="0"/>
          <w:marBottom w:val="0"/>
          <w:divBdr>
            <w:top w:val="none" w:sz="0" w:space="0" w:color="auto"/>
            <w:left w:val="none" w:sz="0" w:space="0" w:color="auto"/>
            <w:bottom w:val="none" w:sz="0" w:space="0" w:color="auto"/>
            <w:right w:val="none" w:sz="0" w:space="0" w:color="auto"/>
          </w:divBdr>
        </w:div>
      </w:divsChild>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21861844">
      <w:bodyDiv w:val="1"/>
      <w:marLeft w:val="0"/>
      <w:marRight w:val="0"/>
      <w:marTop w:val="0"/>
      <w:marBottom w:val="0"/>
      <w:divBdr>
        <w:top w:val="none" w:sz="0" w:space="0" w:color="auto"/>
        <w:left w:val="none" w:sz="0" w:space="0" w:color="auto"/>
        <w:bottom w:val="none" w:sz="0" w:space="0" w:color="auto"/>
        <w:right w:val="none" w:sz="0" w:space="0" w:color="auto"/>
      </w:divBdr>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175263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764">
          <w:marLeft w:val="640"/>
          <w:marRight w:val="0"/>
          <w:marTop w:val="0"/>
          <w:marBottom w:val="0"/>
          <w:divBdr>
            <w:top w:val="none" w:sz="0" w:space="0" w:color="auto"/>
            <w:left w:val="none" w:sz="0" w:space="0" w:color="auto"/>
            <w:bottom w:val="none" w:sz="0" w:space="0" w:color="auto"/>
            <w:right w:val="none" w:sz="0" w:space="0" w:color="auto"/>
          </w:divBdr>
        </w:div>
        <w:div w:id="1041789095">
          <w:marLeft w:val="640"/>
          <w:marRight w:val="0"/>
          <w:marTop w:val="0"/>
          <w:marBottom w:val="0"/>
          <w:divBdr>
            <w:top w:val="none" w:sz="0" w:space="0" w:color="auto"/>
            <w:left w:val="none" w:sz="0" w:space="0" w:color="auto"/>
            <w:bottom w:val="none" w:sz="0" w:space="0" w:color="auto"/>
            <w:right w:val="none" w:sz="0" w:space="0" w:color="auto"/>
          </w:divBdr>
        </w:div>
        <w:div w:id="1524438332">
          <w:marLeft w:val="640"/>
          <w:marRight w:val="0"/>
          <w:marTop w:val="0"/>
          <w:marBottom w:val="0"/>
          <w:divBdr>
            <w:top w:val="none" w:sz="0" w:space="0" w:color="auto"/>
            <w:left w:val="none" w:sz="0" w:space="0" w:color="auto"/>
            <w:bottom w:val="none" w:sz="0" w:space="0" w:color="auto"/>
            <w:right w:val="none" w:sz="0" w:space="0" w:color="auto"/>
          </w:divBdr>
        </w:div>
        <w:div w:id="599290280">
          <w:marLeft w:val="640"/>
          <w:marRight w:val="0"/>
          <w:marTop w:val="0"/>
          <w:marBottom w:val="0"/>
          <w:divBdr>
            <w:top w:val="none" w:sz="0" w:space="0" w:color="auto"/>
            <w:left w:val="none" w:sz="0" w:space="0" w:color="auto"/>
            <w:bottom w:val="none" w:sz="0" w:space="0" w:color="auto"/>
            <w:right w:val="none" w:sz="0" w:space="0" w:color="auto"/>
          </w:divBdr>
        </w:div>
        <w:div w:id="1541431561">
          <w:marLeft w:val="640"/>
          <w:marRight w:val="0"/>
          <w:marTop w:val="0"/>
          <w:marBottom w:val="0"/>
          <w:divBdr>
            <w:top w:val="none" w:sz="0" w:space="0" w:color="auto"/>
            <w:left w:val="none" w:sz="0" w:space="0" w:color="auto"/>
            <w:bottom w:val="none" w:sz="0" w:space="0" w:color="auto"/>
            <w:right w:val="none" w:sz="0" w:space="0" w:color="auto"/>
          </w:divBdr>
        </w:div>
      </w:divsChild>
    </w:div>
    <w:div w:id="1193151216">
      <w:bodyDiv w:val="1"/>
      <w:marLeft w:val="0"/>
      <w:marRight w:val="0"/>
      <w:marTop w:val="0"/>
      <w:marBottom w:val="0"/>
      <w:divBdr>
        <w:top w:val="none" w:sz="0" w:space="0" w:color="auto"/>
        <w:left w:val="none" w:sz="0" w:space="0" w:color="auto"/>
        <w:bottom w:val="none" w:sz="0" w:space="0" w:color="auto"/>
        <w:right w:val="none" w:sz="0" w:space="0" w:color="auto"/>
      </w:divBdr>
      <w:divsChild>
        <w:div w:id="1855800423">
          <w:marLeft w:val="640"/>
          <w:marRight w:val="0"/>
          <w:marTop w:val="0"/>
          <w:marBottom w:val="0"/>
          <w:divBdr>
            <w:top w:val="none" w:sz="0" w:space="0" w:color="auto"/>
            <w:left w:val="none" w:sz="0" w:space="0" w:color="auto"/>
            <w:bottom w:val="none" w:sz="0" w:space="0" w:color="auto"/>
            <w:right w:val="none" w:sz="0" w:space="0" w:color="auto"/>
          </w:divBdr>
        </w:div>
        <w:div w:id="1026834179">
          <w:marLeft w:val="640"/>
          <w:marRight w:val="0"/>
          <w:marTop w:val="0"/>
          <w:marBottom w:val="0"/>
          <w:divBdr>
            <w:top w:val="none" w:sz="0" w:space="0" w:color="auto"/>
            <w:left w:val="none" w:sz="0" w:space="0" w:color="auto"/>
            <w:bottom w:val="none" w:sz="0" w:space="0" w:color="auto"/>
            <w:right w:val="none" w:sz="0" w:space="0" w:color="auto"/>
          </w:divBdr>
        </w:div>
        <w:div w:id="2009209855">
          <w:marLeft w:val="640"/>
          <w:marRight w:val="0"/>
          <w:marTop w:val="0"/>
          <w:marBottom w:val="0"/>
          <w:divBdr>
            <w:top w:val="none" w:sz="0" w:space="0" w:color="auto"/>
            <w:left w:val="none" w:sz="0" w:space="0" w:color="auto"/>
            <w:bottom w:val="none" w:sz="0" w:space="0" w:color="auto"/>
            <w:right w:val="none" w:sz="0" w:space="0" w:color="auto"/>
          </w:divBdr>
        </w:div>
        <w:div w:id="362555176">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254513090">
      <w:bodyDiv w:val="1"/>
      <w:marLeft w:val="0"/>
      <w:marRight w:val="0"/>
      <w:marTop w:val="0"/>
      <w:marBottom w:val="0"/>
      <w:divBdr>
        <w:top w:val="none" w:sz="0" w:space="0" w:color="auto"/>
        <w:left w:val="none" w:sz="0" w:space="0" w:color="auto"/>
        <w:bottom w:val="none" w:sz="0" w:space="0" w:color="auto"/>
        <w:right w:val="none" w:sz="0" w:space="0" w:color="auto"/>
      </w:divBdr>
    </w:div>
    <w:div w:id="1330712650">
      <w:bodyDiv w:val="1"/>
      <w:marLeft w:val="0"/>
      <w:marRight w:val="0"/>
      <w:marTop w:val="0"/>
      <w:marBottom w:val="0"/>
      <w:divBdr>
        <w:top w:val="none" w:sz="0" w:space="0" w:color="auto"/>
        <w:left w:val="none" w:sz="0" w:space="0" w:color="auto"/>
        <w:bottom w:val="none" w:sz="0" w:space="0" w:color="auto"/>
        <w:right w:val="none" w:sz="0" w:space="0" w:color="auto"/>
      </w:divBdr>
    </w:div>
    <w:div w:id="1354108504">
      <w:bodyDiv w:val="1"/>
      <w:marLeft w:val="0"/>
      <w:marRight w:val="0"/>
      <w:marTop w:val="0"/>
      <w:marBottom w:val="0"/>
      <w:divBdr>
        <w:top w:val="none" w:sz="0" w:space="0" w:color="auto"/>
        <w:left w:val="none" w:sz="0" w:space="0" w:color="auto"/>
        <w:bottom w:val="none" w:sz="0" w:space="0" w:color="auto"/>
        <w:right w:val="none" w:sz="0" w:space="0" w:color="auto"/>
      </w:divBdr>
      <w:divsChild>
        <w:div w:id="591932310">
          <w:marLeft w:val="640"/>
          <w:marRight w:val="0"/>
          <w:marTop w:val="0"/>
          <w:marBottom w:val="0"/>
          <w:divBdr>
            <w:top w:val="none" w:sz="0" w:space="0" w:color="auto"/>
            <w:left w:val="none" w:sz="0" w:space="0" w:color="auto"/>
            <w:bottom w:val="none" w:sz="0" w:space="0" w:color="auto"/>
            <w:right w:val="none" w:sz="0" w:space="0" w:color="auto"/>
          </w:divBdr>
        </w:div>
        <w:div w:id="536552268">
          <w:marLeft w:val="640"/>
          <w:marRight w:val="0"/>
          <w:marTop w:val="0"/>
          <w:marBottom w:val="0"/>
          <w:divBdr>
            <w:top w:val="none" w:sz="0" w:space="0" w:color="auto"/>
            <w:left w:val="none" w:sz="0" w:space="0" w:color="auto"/>
            <w:bottom w:val="none" w:sz="0" w:space="0" w:color="auto"/>
            <w:right w:val="none" w:sz="0" w:space="0" w:color="auto"/>
          </w:divBdr>
        </w:div>
        <w:div w:id="787505033">
          <w:marLeft w:val="640"/>
          <w:marRight w:val="0"/>
          <w:marTop w:val="0"/>
          <w:marBottom w:val="0"/>
          <w:divBdr>
            <w:top w:val="none" w:sz="0" w:space="0" w:color="auto"/>
            <w:left w:val="none" w:sz="0" w:space="0" w:color="auto"/>
            <w:bottom w:val="none" w:sz="0" w:space="0" w:color="auto"/>
            <w:right w:val="none" w:sz="0" w:space="0" w:color="auto"/>
          </w:divBdr>
        </w:div>
        <w:div w:id="716662904">
          <w:marLeft w:val="640"/>
          <w:marRight w:val="0"/>
          <w:marTop w:val="0"/>
          <w:marBottom w:val="0"/>
          <w:divBdr>
            <w:top w:val="none" w:sz="0" w:space="0" w:color="auto"/>
            <w:left w:val="none" w:sz="0" w:space="0" w:color="auto"/>
            <w:bottom w:val="none" w:sz="0" w:space="0" w:color="auto"/>
            <w:right w:val="none" w:sz="0" w:space="0" w:color="auto"/>
          </w:divBdr>
        </w:div>
        <w:div w:id="1860579050">
          <w:marLeft w:val="640"/>
          <w:marRight w:val="0"/>
          <w:marTop w:val="0"/>
          <w:marBottom w:val="0"/>
          <w:divBdr>
            <w:top w:val="none" w:sz="0" w:space="0" w:color="auto"/>
            <w:left w:val="none" w:sz="0" w:space="0" w:color="auto"/>
            <w:bottom w:val="none" w:sz="0" w:space="0" w:color="auto"/>
            <w:right w:val="none" w:sz="0" w:space="0" w:color="auto"/>
          </w:divBdr>
        </w:div>
        <w:div w:id="1418478962">
          <w:marLeft w:val="640"/>
          <w:marRight w:val="0"/>
          <w:marTop w:val="0"/>
          <w:marBottom w:val="0"/>
          <w:divBdr>
            <w:top w:val="none" w:sz="0" w:space="0" w:color="auto"/>
            <w:left w:val="none" w:sz="0" w:space="0" w:color="auto"/>
            <w:bottom w:val="none" w:sz="0" w:space="0" w:color="auto"/>
            <w:right w:val="none" w:sz="0" w:space="0" w:color="auto"/>
          </w:divBdr>
        </w:div>
        <w:div w:id="1176770247">
          <w:marLeft w:val="640"/>
          <w:marRight w:val="0"/>
          <w:marTop w:val="0"/>
          <w:marBottom w:val="0"/>
          <w:divBdr>
            <w:top w:val="none" w:sz="0" w:space="0" w:color="auto"/>
            <w:left w:val="none" w:sz="0" w:space="0" w:color="auto"/>
            <w:bottom w:val="none" w:sz="0" w:space="0" w:color="auto"/>
            <w:right w:val="none" w:sz="0" w:space="0" w:color="auto"/>
          </w:divBdr>
        </w:div>
        <w:div w:id="1651397823">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358002497">
      <w:bodyDiv w:val="1"/>
      <w:marLeft w:val="0"/>
      <w:marRight w:val="0"/>
      <w:marTop w:val="0"/>
      <w:marBottom w:val="0"/>
      <w:divBdr>
        <w:top w:val="none" w:sz="0" w:space="0" w:color="auto"/>
        <w:left w:val="none" w:sz="0" w:space="0" w:color="auto"/>
        <w:bottom w:val="none" w:sz="0" w:space="0" w:color="auto"/>
        <w:right w:val="none" w:sz="0" w:space="0" w:color="auto"/>
      </w:divBdr>
      <w:divsChild>
        <w:div w:id="1956516759">
          <w:marLeft w:val="640"/>
          <w:marRight w:val="0"/>
          <w:marTop w:val="0"/>
          <w:marBottom w:val="0"/>
          <w:divBdr>
            <w:top w:val="none" w:sz="0" w:space="0" w:color="auto"/>
            <w:left w:val="none" w:sz="0" w:space="0" w:color="auto"/>
            <w:bottom w:val="none" w:sz="0" w:space="0" w:color="auto"/>
            <w:right w:val="none" w:sz="0" w:space="0" w:color="auto"/>
          </w:divBdr>
        </w:div>
        <w:div w:id="256332873">
          <w:marLeft w:val="640"/>
          <w:marRight w:val="0"/>
          <w:marTop w:val="0"/>
          <w:marBottom w:val="0"/>
          <w:divBdr>
            <w:top w:val="none" w:sz="0" w:space="0" w:color="auto"/>
            <w:left w:val="none" w:sz="0" w:space="0" w:color="auto"/>
            <w:bottom w:val="none" w:sz="0" w:space="0" w:color="auto"/>
            <w:right w:val="none" w:sz="0" w:space="0" w:color="auto"/>
          </w:divBdr>
        </w:div>
        <w:div w:id="383335665">
          <w:marLeft w:val="640"/>
          <w:marRight w:val="0"/>
          <w:marTop w:val="0"/>
          <w:marBottom w:val="0"/>
          <w:divBdr>
            <w:top w:val="none" w:sz="0" w:space="0" w:color="auto"/>
            <w:left w:val="none" w:sz="0" w:space="0" w:color="auto"/>
            <w:bottom w:val="none" w:sz="0" w:space="0" w:color="auto"/>
            <w:right w:val="none" w:sz="0" w:space="0" w:color="auto"/>
          </w:divBdr>
        </w:div>
        <w:div w:id="357898598">
          <w:marLeft w:val="640"/>
          <w:marRight w:val="0"/>
          <w:marTop w:val="0"/>
          <w:marBottom w:val="0"/>
          <w:divBdr>
            <w:top w:val="none" w:sz="0" w:space="0" w:color="auto"/>
            <w:left w:val="none" w:sz="0" w:space="0" w:color="auto"/>
            <w:bottom w:val="none" w:sz="0" w:space="0" w:color="auto"/>
            <w:right w:val="none" w:sz="0" w:space="0" w:color="auto"/>
          </w:divBdr>
        </w:div>
        <w:div w:id="1526022717">
          <w:marLeft w:val="640"/>
          <w:marRight w:val="0"/>
          <w:marTop w:val="0"/>
          <w:marBottom w:val="0"/>
          <w:divBdr>
            <w:top w:val="none" w:sz="0" w:space="0" w:color="auto"/>
            <w:left w:val="none" w:sz="0" w:space="0" w:color="auto"/>
            <w:bottom w:val="none" w:sz="0" w:space="0" w:color="auto"/>
            <w:right w:val="none" w:sz="0" w:space="0" w:color="auto"/>
          </w:divBdr>
        </w:div>
        <w:div w:id="1150944213">
          <w:marLeft w:val="640"/>
          <w:marRight w:val="0"/>
          <w:marTop w:val="0"/>
          <w:marBottom w:val="0"/>
          <w:divBdr>
            <w:top w:val="none" w:sz="0" w:space="0" w:color="auto"/>
            <w:left w:val="none" w:sz="0" w:space="0" w:color="auto"/>
            <w:bottom w:val="none" w:sz="0" w:space="0" w:color="auto"/>
            <w:right w:val="none" w:sz="0" w:space="0" w:color="auto"/>
          </w:divBdr>
        </w:div>
        <w:div w:id="2083402439">
          <w:marLeft w:val="640"/>
          <w:marRight w:val="0"/>
          <w:marTop w:val="0"/>
          <w:marBottom w:val="0"/>
          <w:divBdr>
            <w:top w:val="none" w:sz="0" w:space="0" w:color="auto"/>
            <w:left w:val="none" w:sz="0" w:space="0" w:color="auto"/>
            <w:bottom w:val="none" w:sz="0" w:space="0" w:color="auto"/>
            <w:right w:val="none" w:sz="0" w:space="0" w:color="auto"/>
          </w:divBdr>
        </w:div>
        <w:div w:id="571552184">
          <w:marLeft w:val="640"/>
          <w:marRight w:val="0"/>
          <w:marTop w:val="0"/>
          <w:marBottom w:val="0"/>
          <w:divBdr>
            <w:top w:val="none" w:sz="0" w:space="0" w:color="auto"/>
            <w:left w:val="none" w:sz="0" w:space="0" w:color="auto"/>
            <w:bottom w:val="none" w:sz="0" w:space="0" w:color="auto"/>
            <w:right w:val="none" w:sz="0" w:space="0" w:color="auto"/>
          </w:divBdr>
        </w:div>
        <w:div w:id="2109420633">
          <w:marLeft w:val="640"/>
          <w:marRight w:val="0"/>
          <w:marTop w:val="0"/>
          <w:marBottom w:val="0"/>
          <w:divBdr>
            <w:top w:val="none" w:sz="0" w:space="0" w:color="auto"/>
            <w:left w:val="none" w:sz="0" w:space="0" w:color="auto"/>
            <w:bottom w:val="none" w:sz="0" w:space="0" w:color="auto"/>
            <w:right w:val="none" w:sz="0" w:space="0" w:color="auto"/>
          </w:divBdr>
        </w:div>
      </w:divsChild>
    </w:div>
    <w:div w:id="141427538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78">
          <w:marLeft w:val="640"/>
          <w:marRight w:val="0"/>
          <w:marTop w:val="0"/>
          <w:marBottom w:val="0"/>
          <w:divBdr>
            <w:top w:val="none" w:sz="0" w:space="0" w:color="auto"/>
            <w:left w:val="none" w:sz="0" w:space="0" w:color="auto"/>
            <w:bottom w:val="none" w:sz="0" w:space="0" w:color="auto"/>
            <w:right w:val="none" w:sz="0" w:space="0" w:color="auto"/>
          </w:divBdr>
        </w:div>
        <w:div w:id="1627618088">
          <w:marLeft w:val="640"/>
          <w:marRight w:val="0"/>
          <w:marTop w:val="0"/>
          <w:marBottom w:val="0"/>
          <w:divBdr>
            <w:top w:val="none" w:sz="0" w:space="0" w:color="auto"/>
            <w:left w:val="none" w:sz="0" w:space="0" w:color="auto"/>
            <w:bottom w:val="none" w:sz="0" w:space="0" w:color="auto"/>
            <w:right w:val="none" w:sz="0" w:space="0" w:color="auto"/>
          </w:divBdr>
        </w:div>
        <w:div w:id="1350331915">
          <w:marLeft w:val="640"/>
          <w:marRight w:val="0"/>
          <w:marTop w:val="0"/>
          <w:marBottom w:val="0"/>
          <w:divBdr>
            <w:top w:val="none" w:sz="0" w:space="0" w:color="auto"/>
            <w:left w:val="none" w:sz="0" w:space="0" w:color="auto"/>
            <w:bottom w:val="none" w:sz="0" w:space="0" w:color="auto"/>
            <w:right w:val="none" w:sz="0" w:space="0" w:color="auto"/>
          </w:divBdr>
        </w:div>
        <w:div w:id="1475297153">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490055761">
      <w:bodyDiv w:val="1"/>
      <w:marLeft w:val="0"/>
      <w:marRight w:val="0"/>
      <w:marTop w:val="0"/>
      <w:marBottom w:val="0"/>
      <w:divBdr>
        <w:top w:val="none" w:sz="0" w:space="0" w:color="auto"/>
        <w:left w:val="none" w:sz="0" w:space="0" w:color="auto"/>
        <w:bottom w:val="none" w:sz="0" w:space="0" w:color="auto"/>
        <w:right w:val="none" w:sz="0" w:space="0" w:color="auto"/>
      </w:divBdr>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08079700">
      <w:bodyDiv w:val="1"/>
      <w:marLeft w:val="0"/>
      <w:marRight w:val="0"/>
      <w:marTop w:val="0"/>
      <w:marBottom w:val="0"/>
      <w:divBdr>
        <w:top w:val="none" w:sz="0" w:space="0" w:color="auto"/>
        <w:left w:val="none" w:sz="0" w:space="0" w:color="auto"/>
        <w:bottom w:val="none" w:sz="0" w:space="0" w:color="auto"/>
        <w:right w:val="none" w:sz="0" w:space="0" w:color="auto"/>
      </w:divBdr>
    </w:div>
    <w:div w:id="1662352147">
      <w:bodyDiv w:val="1"/>
      <w:marLeft w:val="0"/>
      <w:marRight w:val="0"/>
      <w:marTop w:val="0"/>
      <w:marBottom w:val="0"/>
      <w:divBdr>
        <w:top w:val="none" w:sz="0" w:space="0" w:color="auto"/>
        <w:left w:val="none" w:sz="0" w:space="0" w:color="auto"/>
        <w:bottom w:val="none" w:sz="0" w:space="0" w:color="auto"/>
        <w:right w:val="none" w:sz="0" w:space="0" w:color="auto"/>
      </w:divBdr>
      <w:divsChild>
        <w:div w:id="114757289">
          <w:marLeft w:val="640"/>
          <w:marRight w:val="0"/>
          <w:marTop w:val="0"/>
          <w:marBottom w:val="0"/>
          <w:divBdr>
            <w:top w:val="none" w:sz="0" w:space="0" w:color="auto"/>
            <w:left w:val="none" w:sz="0" w:space="0" w:color="auto"/>
            <w:bottom w:val="none" w:sz="0" w:space="0" w:color="auto"/>
            <w:right w:val="none" w:sz="0" w:space="0" w:color="auto"/>
          </w:divBdr>
        </w:div>
        <w:div w:id="1829857152">
          <w:marLeft w:val="640"/>
          <w:marRight w:val="0"/>
          <w:marTop w:val="0"/>
          <w:marBottom w:val="0"/>
          <w:divBdr>
            <w:top w:val="none" w:sz="0" w:space="0" w:color="auto"/>
            <w:left w:val="none" w:sz="0" w:space="0" w:color="auto"/>
            <w:bottom w:val="none" w:sz="0" w:space="0" w:color="auto"/>
            <w:right w:val="none" w:sz="0" w:space="0" w:color="auto"/>
          </w:divBdr>
        </w:div>
        <w:div w:id="996109784">
          <w:marLeft w:val="640"/>
          <w:marRight w:val="0"/>
          <w:marTop w:val="0"/>
          <w:marBottom w:val="0"/>
          <w:divBdr>
            <w:top w:val="none" w:sz="0" w:space="0" w:color="auto"/>
            <w:left w:val="none" w:sz="0" w:space="0" w:color="auto"/>
            <w:bottom w:val="none" w:sz="0" w:space="0" w:color="auto"/>
            <w:right w:val="none" w:sz="0" w:space="0" w:color="auto"/>
          </w:divBdr>
        </w:div>
        <w:div w:id="476537829">
          <w:marLeft w:val="640"/>
          <w:marRight w:val="0"/>
          <w:marTop w:val="0"/>
          <w:marBottom w:val="0"/>
          <w:divBdr>
            <w:top w:val="none" w:sz="0" w:space="0" w:color="auto"/>
            <w:left w:val="none" w:sz="0" w:space="0" w:color="auto"/>
            <w:bottom w:val="none" w:sz="0" w:space="0" w:color="auto"/>
            <w:right w:val="none" w:sz="0" w:space="0" w:color="auto"/>
          </w:divBdr>
        </w:div>
        <w:div w:id="2019693820">
          <w:marLeft w:val="640"/>
          <w:marRight w:val="0"/>
          <w:marTop w:val="0"/>
          <w:marBottom w:val="0"/>
          <w:divBdr>
            <w:top w:val="none" w:sz="0" w:space="0" w:color="auto"/>
            <w:left w:val="none" w:sz="0" w:space="0" w:color="auto"/>
            <w:bottom w:val="none" w:sz="0" w:space="0" w:color="auto"/>
            <w:right w:val="none" w:sz="0" w:space="0" w:color="auto"/>
          </w:divBdr>
        </w:div>
        <w:div w:id="668410301">
          <w:marLeft w:val="640"/>
          <w:marRight w:val="0"/>
          <w:marTop w:val="0"/>
          <w:marBottom w:val="0"/>
          <w:divBdr>
            <w:top w:val="none" w:sz="0" w:space="0" w:color="auto"/>
            <w:left w:val="none" w:sz="0" w:space="0" w:color="auto"/>
            <w:bottom w:val="none" w:sz="0" w:space="0" w:color="auto"/>
            <w:right w:val="none" w:sz="0" w:space="0" w:color="auto"/>
          </w:divBdr>
        </w:div>
        <w:div w:id="1935894579">
          <w:marLeft w:val="640"/>
          <w:marRight w:val="0"/>
          <w:marTop w:val="0"/>
          <w:marBottom w:val="0"/>
          <w:divBdr>
            <w:top w:val="none" w:sz="0" w:space="0" w:color="auto"/>
            <w:left w:val="none" w:sz="0" w:space="0" w:color="auto"/>
            <w:bottom w:val="none" w:sz="0" w:space="0" w:color="auto"/>
            <w:right w:val="none" w:sz="0" w:space="0" w:color="auto"/>
          </w:divBdr>
        </w:div>
        <w:div w:id="294069544">
          <w:marLeft w:val="640"/>
          <w:marRight w:val="0"/>
          <w:marTop w:val="0"/>
          <w:marBottom w:val="0"/>
          <w:divBdr>
            <w:top w:val="none" w:sz="0" w:space="0" w:color="auto"/>
            <w:left w:val="none" w:sz="0" w:space="0" w:color="auto"/>
            <w:bottom w:val="none" w:sz="0" w:space="0" w:color="auto"/>
            <w:right w:val="none" w:sz="0" w:space="0" w:color="auto"/>
          </w:divBdr>
        </w:div>
        <w:div w:id="158426752">
          <w:marLeft w:val="640"/>
          <w:marRight w:val="0"/>
          <w:marTop w:val="0"/>
          <w:marBottom w:val="0"/>
          <w:divBdr>
            <w:top w:val="none" w:sz="0" w:space="0" w:color="auto"/>
            <w:left w:val="none" w:sz="0" w:space="0" w:color="auto"/>
            <w:bottom w:val="none" w:sz="0" w:space="0" w:color="auto"/>
            <w:right w:val="none" w:sz="0" w:space="0" w:color="auto"/>
          </w:divBdr>
        </w:div>
      </w:divsChild>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685323871">
      <w:bodyDiv w:val="1"/>
      <w:marLeft w:val="0"/>
      <w:marRight w:val="0"/>
      <w:marTop w:val="0"/>
      <w:marBottom w:val="0"/>
      <w:divBdr>
        <w:top w:val="none" w:sz="0" w:space="0" w:color="auto"/>
        <w:left w:val="none" w:sz="0" w:space="0" w:color="auto"/>
        <w:bottom w:val="none" w:sz="0" w:space="0" w:color="auto"/>
        <w:right w:val="none" w:sz="0" w:space="0" w:color="auto"/>
      </w:divBdr>
      <w:divsChild>
        <w:div w:id="2108185051">
          <w:marLeft w:val="640"/>
          <w:marRight w:val="0"/>
          <w:marTop w:val="0"/>
          <w:marBottom w:val="0"/>
          <w:divBdr>
            <w:top w:val="none" w:sz="0" w:space="0" w:color="auto"/>
            <w:left w:val="none" w:sz="0" w:space="0" w:color="auto"/>
            <w:bottom w:val="none" w:sz="0" w:space="0" w:color="auto"/>
            <w:right w:val="none" w:sz="0" w:space="0" w:color="auto"/>
          </w:divBdr>
        </w:div>
        <w:div w:id="1417240747">
          <w:marLeft w:val="640"/>
          <w:marRight w:val="0"/>
          <w:marTop w:val="0"/>
          <w:marBottom w:val="0"/>
          <w:divBdr>
            <w:top w:val="none" w:sz="0" w:space="0" w:color="auto"/>
            <w:left w:val="none" w:sz="0" w:space="0" w:color="auto"/>
            <w:bottom w:val="none" w:sz="0" w:space="0" w:color="auto"/>
            <w:right w:val="none" w:sz="0" w:space="0" w:color="auto"/>
          </w:divBdr>
        </w:div>
        <w:div w:id="363870820">
          <w:marLeft w:val="640"/>
          <w:marRight w:val="0"/>
          <w:marTop w:val="0"/>
          <w:marBottom w:val="0"/>
          <w:divBdr>
            <w:top w:val="none" w:sz="0" w:space="0" w:color="auto"/>
            <w:left w:val="none" w:sz="0" w:space="0" w:color="auto"/>
            <w:bottom w:val="none" w:sz="0" w:space="0" w:color="auto"/>
            <w:right w:val="none" w:sz="0" w:space="0" w:color="auto"/>
          </w:divBdr>
        </w:div>
        <w:div w:id="560673077">
          <w:marLeft w:val="640"/>
          <w:marRight w:val="0"/>
          <w:marTop w:val="0"/>
          <w:marBottom w:val="0"/>
          <w:divBdr>
            <w:top w:val="none" w:sz="0" w:space="0" w:color="auto"/>
            <w:left w:val="none" w:sz="0" w:space="0" w:color="auto"/>
            <w:bottom w:val="none" w:sz="0" w:space="0" w:color="auto"/>
            <w:right w:val="none" w:sz="0" w:space="0" w:color="auto"/>
          </w:divBdr>
        </w:div>
        <w:div w:id="1149833286">
          <w:marLeft w:val="640"/>
          <w:marRight w:val="0"/>
          <w:marTop w:val="0"/>
          <w:marBottom w:val="0"/>
          <w:divBdr>
            <w:top w:val="none" w:sz="0" w:space="0" w:color="auto"/>
            <w:left w:val="none" w:sz="0" w:space="0" w:color="auto"/>
            <w:bottom w:val="none" w:sz="0" w:space="0" w:color="auto"/>
            <w:right w:val="none" w:sz="0" w:space="0" w:color="auto"/>
          </w:divBdr>
        </w:div>
      </w:divsChild>
    </w:div>
    <w:div w:id="1763211880">
      <w:bodyDiv w:val="1"/>
      <w:marLeft w:val="0"/>
      <w:marRight w:val="0"/>
      <w:marTop w:val="0"/>
      <w:marBottom w:val="0"/>
      <w:divBdr>
        <w:top w:val="none" w:sz="0" w:space="0" w:color="auto"/>
        <w:left w:val="none" w:sz="0" w:space="0" w:color="auto"/>
        <w:bottom w:val="none" w:sz="0" w:space="0" w:color="auto"/>
        <w:right w:val="none" w:sz="0" w:space="0" w:color="auto"/>
      </w:divBdr>
      <w:divsChild>
        <w:div w:id="874849175">
          <w:marLeft w:val="640"/>
          <w:marRight w:val="0"/>
          <w:marTop w:val="0"/>
          <w:marBottom w:val="0"/>
          <w:divBdr>
            <w:top w:val="none" w:sz="0" w:space="0" w:color="auto"/>
            <w:left w:val="none" w:sz="0" w:space="0" w:color="auto"/>
            <w:bottom w:val="none" w:sz="0" w:space="0" w:color="auto"/>
            <w:right w:val="none" w:sz="0" w:space="0" w:color="auto"/>
          </w:divBdr>
        </w:div>
        <w:div w:id="1954746722">
          <w:marLeft w:val="640"/>
          <w:marRight w:val="0"/>
          <w:marTop w:val="0"/>
          <w:marBottom w:val="0"/>
          <w:divBdr>
            <w:top w:val="none" w:sz="0" w:space="0" w:color="auto"/>
            <w:left w:val="none" w:sz="0" w:space="0" w:color="auto"/>
            <w:bottom w:val="none" w:sz="0" w:space="0" w:color="auto"/>
            <w:right w:val="none" w:sz="0" w:space="0" w:color="auto"/>
          </w:divBdr>
        </w:div>
        <w:div w:id="1949971732">
          <w:marLeft w:val="640"/>
          <w:marRight w:val="0"/>
          <w:marTop w:val="0"/>
          <w:marBottom w:val="0"/>
          <w:divBdr>
            <w:top w:val="none" w:sz="0" w:space="0" w:color="auto"/>
            <w:left w:val="none" w:sz="0" w:space="0" w:color="auto"/>
            <w:bottom w:val="none" w:sz="0" w:space="0" w:color="auto"/>
            <w:right w:val="none" w:sz="0" w:space="0" w:color="auto"/>
          </w:divBdr>
        </w:div>
        <w:div w:id="1344284287">
          <w:marLeft w:val="640"/>
          <w:marRight w:val="0"/>
          <w:marTop w:val="0"/>
          <w:marBottom w:val="0"/>
          <w:divBdr>
            <w:top w:val="none" w:sz="0" w:space="0" w:color="auto"/>
            <w:left w:val="none" w:sz="0" w:space="0" w:color="auto"/>
            <w:bottom w:val="none" w:sz="0" w:space="0" w:color="auto"/>
            <w:right w:val="none" w:sz="0" w:space="0" w:color="auto"/>
          </w:divBdr>
        </w:div>
        <w:div w:id="1537237126">
          <w:marLeft w:val="640"/>
          <w:marRight w:val="0"/>
          <w:marTop w:val="0"/>
          <w:marBottom w:val="0"/>
          <w:divBdr>
            <w:top w:val="none" w:sz="0" w:space="0" w:color="auto"/>
            <w:left w:val="none" w:sz="0" w:space="0" w:color="auto"/>
            <w:bottom w:val="none" w:sz="0" w:space="0" w:color="auto"/>
            <w:right w:val="none" w:sz="0" w:space="0" w:color="auto"/>
          </w:divBdr>
        </w:div>
        <w:div w:id="355234895">
          <w:marLeft w:val="640"/>
          <w:marRight w:val="0"/>
          <w:marTop w:val="0"/>
          <w:marBottom w:val="0"/>
          <w:divBdr>
            <w:top w:val="none" w:sz="0" w:space="0" w:color="auto"/>
            <w:left w:val="none" w:sz="0" w:space="0" w:color="auto"/>
            <w:bottom w:val="none" w:sz="0" w:space="0" w:color="auto"/>
            <w:right w:val="none" w:sz="0" w:space="0" w:color="auto"/>
          </w:divBdr>
        </w:div>
        <w:div w:id="589703359">
          <w:marLeft w:val="640"/>
          <w:marRight w:val="0"/>
          <w:marTop w:val="0"/>
          <w:marBottom w:val="0"/>
          <w:divBdr>
            <w:top w:val="none" w:sz="0" w:space="0" w:color="auto"/>
            <w:left w:val="none" w:sz="0" w:space="0" w:color="auto"/>
            <w:bottom w:val="none" w:sz="0" w:space="0" w:color="auto"/>
            <w:right w:val="none" w:sz="0" w:space="0" w:color="auto"/>
          </w:divBdr>
        </w:div>
        <w:div w:id="1139999360">
          <w:marLeft w:val="640"/>
          <w:marRight w:val="0"/>
          <w:marTop w:val="0"/>
          <w:marBottom w:val="0"/>
          <w:divBdr>
            <w:top w:val="none" w:sz="0" w:space="0" w:color="auto"/>
            <w:left w:val="none" w:sz="0" w:space="0" w:color="auto"/>
            <w:bottom w:val="none" w:sz="0" w:space="0" w:color="auto"/>
            <w:right w:val="none" w:sz="0" w:space="0" w:color="auto"/>
          </w:divBdr>
        </w:div>
      </w:divsChild>
    </w:div>
    <w:div w:id="1843397487">
      <w:bodyDiv w:val="1"/>
      <w:marLeft w:val="0"/>
      <w:marRight w:val="0"/>
      <w:marTop w:val="0"/>
      <w:marBottom w:val="0"/>
      <w:divBdr>
        <w:top w:val="none" w:sz="0" w:space="0" w:color="auto"/>
        <w:left w:val="none" w:sz="0" w:space="0" w:color="auto"/>
        <w:bottom w:val="none" w:sz="0" w:space="0" w:color="auto"/>
        <w:right w:val="none" w:sz="0" w:space="0" w:color="auto"/>
      </w:divBdr>
      <w:divsChild>
        <w:div w:id="254290940">
          <w:marLeft w:val="640"/>
          <w:marRight w:val="0"/>
          <w:marTop w:val="0"/>
          <w:marBottom w:val="0"/>
          <w:divBdr>
            <w:top w:val="none" w:sz="0" w:space="0" w:color="auto"/>
            <w:left w:val="none" w:sz="0" w:space="0" w:color="auto"/>
            <w:bottom w:val="none" w:sz="0" w:space="0" w:color="auto"/>
            <w:right w:val="none" w:sz="0" w:space="0" w:color="auto"/>
          </w:divBdr>
        </w:div>
        <w:div w:id="2057272834">
          <w:marLeft w:val="640"/>
          <w:marRight w:val="0"/>
          <w:marTop w:val="0"/>
          <w:marBottom w:val="0"/>
          <w:divBdr>
            <w:top w:val="none" w:sz="0" w:space="0" w:color="auto"/>
            <w:left w:val="none" w:sz="0" w:space="0" w:color="auto"/>
            <w:bottom w:val="none" w:sz="0" w:space="0" w:color="auto"/>
            <w:right w:val="none" w:sz="0" w:space="0" w:color="auto"/>
          </w:divBdr>
        </w:div>
        <w:div w:id="972708329">
          <w:marLeft w:val="640"/>
          <w:marRight w:val="0"/>
          <w:marTop w:val="0"/>
          <w:marBottom w:val="0"/>
          <w:divBdr>
            <w:top w:val="none" w:sz="0" w:space="0" w:color="auto"/>
            <w:left w:val="none" w:sz="0" w:space="0" w:color="auto"/>
            <w:bottom w:val="none" w:sz="0" w:space="0" w:color="auto"/>
            <w:right w:val="none" w:sz="0" w:space="0" w:color="auto"/>
          </w:divBdr>
        </w:div>
        <w:div w:id="1826051077">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1891455166">
      <w:bodyDiv w:val="1"/>
      <w:marLeft w:val="0"/>
      <w:marRight w:val="0"/>
      <w:marTop w:val="0"/>
      <w:marBottom w:val="0"/>
      <w:divBdr>
        <w:top w:val="none" w:sz="0" w:space="0" w:color="auto"/>
        <w:left w:val="none" w:sz="0" w:space="0" w:color="auto"/>
        <w:bottom w:val="none" w:sz="0" w:space="0" w:color="auto"/>
        <w:right w:val="none" w:sz="0" w:space="0" w:color="auto"/>
      </w:divBdr>
      <w:divsChild>
        <w:div w:id="1564023691">
          <w:marLeft w:val="640"/>
          <w:marRight w:val="0"/>
          <w:marTop w:val="0"/>
          <w:marBottom w:val="0"/>
          <w:divBdr>
            <w:top w:val="none" w:sz="0" w:space="0" w:color="auto"/>
            <w:left w:val="none" w:sz="0" w:space="0" w:color="auto"/>
            <w:bottom w:val="none" w:sz="0" w:space="0" w:color="auto"/>
            <w:right w:val="none" w:sz="0" w:space="0" w:color="auto"/>
          </w:divBdr>
        </w:div>
        <w:div w:id="591476765">
          <w:marLeft w:val="640"/>
          <w:marRight w:val="0"/>
          <w:marTop w:val="0"/>
          <w:marBottom w:val="0"/>
          <w:divBdr>
            <w:top w:val="none" w:sz="0" w:space="0" w:color="auto"/>
            <w:left w:val="none" w:sz="0" w:space="0" w:color="auto"/>
            <w:bottom w:val="none" w:sz="0" w:space="0" w:color="auto"/>
            <w:right w:val="none" w:sz="0" w:space="0" w:color="auto"/>
          </w:divBdr>
        </w:div>
        <w:div w:id="1073312536">
          <w:marLeft w:val="640"/>
          <w:marRight w:val="0"/>
          <w:marTop w:val="0"/>
          <w:marBottom w:val="0"/>
          <w:divBdr>
            <w:top w:val="none" w:sz="0" w:space="0" w:color="auto"/>
            <w:left w:val="none" w:sz="0" w:space="0" w:color="auto"/>
            <w:bottom w:val="none" w:sz="0" w:space="0" w:color="auto"/>
            <w:right w:val="none" w:sz="0" w:space="0" w:color="auto"/>
          </w:divBdr>
        </w:div>
        <w:div w:id="218515559">
          <w:marLeft w:val="640"/>
          <w:marRight w:val="0"/>
          <w:marTop w:val="0"/>
          <w:marBottom w:val="0"/>
          <w:divBdr>
            <w:top w:val="none" w:sz="0" w:space="0" w:color="auto"/>
            <w:left w:val="none" w:sz="0" w:space="0" w:color="auto"/>
            <w:bottom w:val="none" w:sz="0" w:space="0" w:color="auto"/>
            <w:right w:val="none" w:sz="0" w:space="0" w:color="auto"/>
          </w:divBdr>
        </w:div>
        <w:div w:id="1023095648">
          <w:marLeft w:val="640"/>
          <w:marRight w:val="0"/>
          <w:marTop w:val="0"/>
          <w:marBottom w:val="0"/>
          <w:divBdr>
            <w:top w:val="none" w:sz="0" w:space="0" w:color="auto"/>
            <w:left w:val="none" w:sz="0" w:space="0" w:color="auto"/>
            <w:bottom w:val="none" w:sz="0" w:space="0" w:color="auto"/>
            <w:right w:val="none" w:sz="0" w:space="0" w:color="auto"/>
          </w:divBdr>
        </w:div>
        <w:div w:id="1884899038">
          <w:marLeft w:val="640"/>
          <w:marRight w:val="0"/>
          <w:marTop w:val="0"/>
          <w:marBottom w:val="0"/>
          <w:divBdr>
            <w:top w:val="none" w:sz="0" w:space="0" w:color="auto"/>
            <w:left w:val="none" w:sz="0" w:space="0" w:color="auto"/>
            <w:bottom w:val="none" w:sz="0" w:space="0" w:color="auto"/>
            <w:right w:val="none" w:sz="0" w:space="0" w:color="auto"/>
          </w:divBdr>
        </w:div>
        <w:div w:id="1203665684">
          <w:marLeft w:val="640"/>
          <w:marRight w:val="0"/>
          <w:marTop w:val="0"/>
          <w:marBottom w:val="0"/>
          <w:divBdr>
            <w:top w:val="none" w:sz="0" w:space="0" w:color="auto"/>
            <w:left w:val="none" w:sz="0" w:space="0" w:color="auto"/>
            <w:bottom w:val="none" w:sz="0" w:space="0" w:color="auto"/>
            <w:right w:val="none" w:sz="0" w:space="0" w:color="auto"/>
          </w:divBdr>
        </w:div>
        <w:div w:id="1549098911">
          <w:marLeft w:val="640"/>
          <w:marRight w:val="0"/>
          <w:marTop w:val="0"/>
          <w:marBottom w:val="0"/>
          <w:divBdr>
            <w:top w:val="none" w:sz="0" w:space="0" w:color="auto"/>
            <w:left w:val="none" w:sz="0" w:space="0" w:color="auto"/>
            <w:bottom w:val="none" w:sz="0" w:space="0" w:color="auto"/>
            <w:right w:val="none" w:sz="0" w:space="0" w:color="auto"/>
          </w:divBdr>
        </w:div>
      </w:divsChild>
    </w:div>
    <w:div w:id="1893542965">
      <w:bodyDiv w:val="1"/>
      <w:marLeft w:val="0"/>
      <w:marRight w:val="0"/>
      <w:marTop w:val="0"/>
      <w:marBottom w:val="0"/>
      <w:divBdr>
        <w:top w:val="none" w:sz="0" w:space="0" w:color="auto"/>
        <w:left w:val="none" w:sz="0" w:space="0" w:color="auto"/>
        <w:bottom w:val="none" w:sz="0" w:space="0" w:color="auto"/>
        <w:right w:val="none" w:sz="0" w:space="0" w:color="auto"/>
      </w:divBdr>
      <w:divsChild>
        <w:div w:id="1326126108">
          <w:marLeft w:val="640"/>
          <w:marRight w:val="0"/>
          <w:marTop w:val="0"/>
          <w:marBottom w:val="0"/>
          <w:divBdr>
            <w:top w:val="none" w:sz="0" w:space="0" w:color="auto"/>
            <w:left w:val="none" w:sz="0" w:space="0" w:color="auto"/>
            <w:bottom w:val="none" w:sz="0" w:space="0" w:color="auto"/>
            <w:right w:val="none" w:sz="0" w:space="0" w:color="auto"/>
          </w:divBdr>
        </w:div>
        <w:div w:id="153108262">
          <w:marLeft w:val="640"/>
          <w:marRight w:val="0"/>
          <w:marTop w:val="0"/>
          <w:marBottom w:val="0"/>
          <w:divBdr>
            <w:top w:val="none" w:sz="0" w:space="0" w:color="auto"/>
            <w:left w:val="none" w:sz="0" w:space="0" w:color="auto"/>
            <w:bottom w:val="none" w:sz="0" w:space="0" w:color="auto"/>
            <w:right w:val="none" w:sz="0" w:space="0" w:color="auto"/>
          </w:divBdr>
        </w:div>
        <w:div w:id="706374195">
          <w:marLeft w:val="640"/>
          <w:marRight w:val="0"/>
          <w:marTop w:val="0"/>
          <w:marBottom w:val="0"/>
          <w:divBdr>
            <w:top w:val="none" w:sz="0" w:space="0" w:color="auto"/>
            <w:left w:val="none" w:sz="0" w:space="0" w:color="auto"/>
            <w:bottom w:val="none" w:sz="0" w:space="0" w:color="auto"/>
            <w:right w:val="none" w:sz="0" w:space="0" w:color="auto"/>
          </w:divBdr>
        </w:div>
        <w:div w:id="1159812390">
          <w:marLeft w:val="640"/>
          <w:marRight w:val="0"/>
          <w:marTop w:val="0"/>
          <w:marBottom w:val="0"/>
          <w:divBdr>
            <w:top w:val="none" w:sz="0" w:space="0" w:color="auto"/>
            <w:left w:val="none" w:sz="0" w:space="0" w:color="auto"/>
            <w:bottom w:val="none" w:sz="0" w:space="0" w:color="auto"/>
            <w:right w:val="none" w:sz="0" w:space="0" w:color="auto"/>
          </w:divBdr>
        </w:div>
        <w:div w:id="659112631">
          <w:marLeft w:val="640"/>
          <w:marRight w:val="0"/>
          <w:marTop w:val="0"/>
          <w:marBottom w:val="0"/>
          <w:divBdr>
            <w:top w:val="none" w:sz="0" w:space="0" w:color="auto"/>
            <w:left w:val="none" w:sz="0" w:space="0" w:color="auto"/>
            <w:bottom w:val="none" w:sz="0" w:space="0" w:color="auto"/>
            <w:right w:val="none" w:sz="0" w:space="0" w:color="auto"/>
          </w:divBdr>
        </w:div>
      </w:divsChild>
    </w:div>
    <w:div w:id="1909729809">
      <w:bodyDiv w:val="1"/>
      <w:marLeft w:val="0"/>
      <w:marRight w:val="0"/>
      <w:marTop w:val="0"/>
      <w:marBottom w:val="0"/>
      <w:divBdr>
        <w:top w:val="none" w:sz="0" w:space="0" w:color="auto"/>
        <w:left w:val="none" w:sz="0" w:space="0" w:color="auto"/>
        <w:bottom w:val="none" w:sz="0" w:space="0" w:color="auto"/>
        <w:right w:val="none" w:sz="0" w:space="0" w:color="auto"/>
      </w:divBdr>
      <w:divsChild>
        <w:div w:id="1859346574">
          <w:marLeft w:val="640"/>
          <w:marRight w:val="0"/>
          <w:marTop w:val="0"/>
          <w:marBottom w:val="0"/>
          <w:divBdr>
            <w:top w:val="none" w:sz="0" w:space="0" w:color="auto"/>
            <w:left w:val="none" w:sz="0" w:space="0" w:color="auto"/>
            <w:bottom w:val="none" w:sz="0" w:space="0" w:color="auto"/>
            <w:right w:val="none" w:sz="0" w:space="0" w:color="auto"/>
          </w:divBdr>
        </w:div>
        <w:div w:id="1171213073">
          <w:marLeft w:val="640"/>
          <w:marRight w:val="0"/>
          <w:marTop w:val="0"/>
          <w:marBottom w:val="0"/>
          <w:divBdr>
            <w:top w:val="none" w:sz="0" w:space="0" w:color="auto"/>
            <w:left w:val="none" w:sz="0" w:space="0" w:color="auto"/>
            <w:bottom w:val="none" w:sz="0" w:space="0" w:color="auto"/>
            <w:right w:val="none" w:sz="0" w:space="0" w:color="auto"/>
          </w:divBdr>
        </w:div>
        <w:div w:id="1678459992">
          <w:marLeft w:val="640"/>
          <w:marRight w:val="0"/>
          <w:marTop w:val="0"/>
          <w:marBottom w:val="0"/>
          <w:divBdr>
            <w:top w:val="none" w:sz="0" w:space="0" w:color="auto"/>
            <w:left w:val="none" w:sz="0" w:space="0" w:color="auto"/>
            <w:bottom w:val="none" w:sz="0" w:space="0" w:color="auto"/>
            <w:right w:val="none" w:sz="0" w:space="0" w:color="auto"/>
          </w:divBdr>
        </w:div>
        <w:div w:id="26222693">
          <w:marLeft w:val="640"/>
          <w:marRight w:val="0"/>
          <w:marTop w:val="0"/>
          <w:marBottom w:val="0"/>
          <w:divBdr>
            <w:top w:val="none" w:sz="0" w:space="0" w:color="auto"/>
            <w:left w:val="none" w:sz="0" w:space="0" w:color="auto"/>
            <w:bottom w:val="none" w:sz="0" w:space="0" w:color="auto"/>
            <w:right w:val="none" w:sz="0" w:space="0" w:color="auto"/>
          </w:divBdr>
        </w:div>
        <w:div w:id="1307978915">
          <w:marLeft w:val="640"/>
          <w:marRight w:val="0"/>
          <w:marTop w:val="0"/>
          <w:marBottom w:val="0"/>
          <w:divBdr>
            <w:top w:val="none" w:sz="0" w:space="0" w:color="auto"/>
            <w:left w:val="none" w:sz="0" w:space="0" w:color="auto"/>
            <w:bottom w:val="none" w:sz="0" w:space="0" w:color="auto"/>
            <w:right w:val="none" w:sz="0" w:space="0" w:color="auto"/>
          </w:divBdr>
        </w:div>
        <w:div w:id="241835348">
          <w:marLeft w:val="640"/>
          <w:marRight w:val="0"/>
          <w:marTop w:val="0"/>
          <w:marBottom w:val="0"/>
          <w:divBdr>
            <w:top w:val="none" w:sz="0" w:space="0" w:color="auto"/>
            <w:left w:val="none" w:sz="0" w:space="0" w:color="auto"/>
            <w:bottom w:val="none" w:sz="0" w:space="0" w:color="auto"/>
            <w:right w:val="none" w:sz="0" w:space="0" w:color="auto"/>
          </w:divBdr>
        </w:div>
        <w:div w:id="765350060">
          <w:marLeft w:val="640"/>
          <w:marRight w:val="0"/>
          <w:marTop w:val="0"/>
          <w:marBottom w:val="0"/>
          <w:divBdr>
            <w:top w:val="none" w:sz="0" w:space="0" w:color="auto"/>
            <w:left w:val="none" w:sz="0" w:space="0" w:color="auto"/>
            <w:bottom w:val="none" w:sz="0" w:space="0" w:color="auto"/>
            <w:right w:val="none" w:sz="0" w:space="0" w:color="auto"/>
          </w:divBdr>
        </w:div>
        <w:div w:id="103351813">
          <w:marLeft w:val="640"/>
          <w:marRight w:val="0"/>
          <w:marTop w:val="0"/>
          <w:marBottom w:val="0"/>
          <w:divBdr>
            <w:top w:val="none" w:sz="0" w:space="0" w:color="auto"/>
            <w:left w:val="none" w:sz="0" w:space="0" w:color="auto"/>
            <w:bottom w:val="none" w:sz="0" w:space="0" w:color="auto"/>
            <w:right w:val="none" w:sz="0" w:space="0" w:color="auto"/>
          </w:divBdr>
        </w:div>
      </w:divsChild>
    </w:div>
    <w:div w:id="1981612766">
      <w:bodyDiv w:val="1"/>
      <w:marLeft w:val="0"/>
      <w:marRight w:val="0"/>
      <w:marTop w:val="0"/>
      <w:marBottom w:val="0"/>
      <w:divBdr>
        <w:top w:val="none" w:sz="0" w:space="0" w:color="auto"/>
        <w:left w:val="none" w:sz="0" w:space="0" w:color="auto"/>
        <w:bottom w:val="none" w:sz="0" w:space="0" w:color="auto"/>
        <w:right w:val="none" w:sz="0" w:space="0" w:color="auto"/>
      </w:divBdr>
    </w:div>
    <w:div w:id="2013995499">
      <w:bodyDiv w:val="1"/>
      <w:marLeft w:val="0"/>
      <w:marRight w:val="0"/>
      <w:marTop w:val="0"/>
      <w:marBottom w:val="0"/>
      <w:divBdr>
        <w:top w:val="none" w:sz="0" w:space="0" w:color="auto"/>
        <w:left w:val="none" w:sz="0" w:space="0" w:color="auto"/>
        <w:bottom w:val="none" w:sz="0" w:space="0" w:color="auto"/>
        <w:right w:val="none" w:sz="0" w:space="0" w:color="auto"/>
      </w:divBdr>
      <w:divsChild>
        <w:div w:id="120078194">
          <w:marLeft w:val="640"/>
          <w:marRight w:val="0"/>
          <w:marTop w:val="0"/>
          <w:marBottom w:val="0"/>
          <w:divBdr>
            <w:top w:val="none" w:sz="0" w:space="0" w:color="auto"/>
            <w:left w:val="none" w:sz="0" w:space="0" w:color="auto"/>
            <w:bottom w:val="none" w:sz="0" w:space="0" w:color="auto"/>
            <w:right w:val="none" w:sz="0" w:space="0" w:color="auto"/>
          </w:divBdr>
        </w:div>
        <w:div w:id="42485736">
          <w:marLeft w:val="640"/>
          <w:marRight w:val="0"/>
          <w:marTop w:val="0"/>
          <w:marBottom w:val="0"/>
          <w:divBdr>
            <w:top w:val="none" w:sz="0" w:space="0" w:color="auto"/>
            <w:left w:val="none" w:sz="0" w:space="0" w:color="auto"/>
            <w:bottom w:val="none" w:sz="0" w:space="0" w:color="auto"/>
            <w:right w:val="none" w:sz="0" w:space="0" w:color="auto"/>
          </w:divBdr>
        </w:div>
        <w:div w:id="962737642">
          <w:marLeft w:val="640"/>
          <w:marRight w:val="0"/>
          <w:marTop w:val="0"/>
          <w:marBottom w:val="0"/>
          <w:divBdr>
            <w:top w:val="none" w:sz="0" w:space="0" w:color="auto"/>
            <w:left w:val="none" w:sz="0" w:space="0" w:color="auto"/>
            <w:bottom w:val="none" w:sz="0" w:space="0" w:color="auto"/>
            <w:right w:val="none" w:sz="0" w:space="0" w:color="auto"/>
          </w:divBdr>
        </w:div>
        <w:div w:id="1911039148">
          <w:marLeft w:val="640"/>
          <w:marRight w:val="0"/>
          <w:marTop w:val="0"/>
          <w:marBottom w:val="0"/>
          <w:divBdr>
            <w:top w:val="none" w:sz="0" w:space="0" w:color="auto"/>
            <w:left w:val="none" w:sz="0" w:space="0" w:color="auto"/>
            <w:bottom w:val="none" w:sz="0" w:space="0" w:color="auto"/>
            <w:right w:val="none" w:sz="0" w:space="0" w:color="auto"/>
          </w:divBdr>
        </w:div>
        <w:div w:id="2047749293">
          <w:marLeft w:val="640"/>
          <w:marRight w:val="0"/>
          <w:marTop w:val="0"/>
          <w:marBottom w:val="0"/>
          <w:divBdr>
            <w:top w:val="none" w:sz="0" w:space="0" w:color="auto"/>
            <w:left w:val="none" w:sz="0" w:space="0" w:color="auto"/>
            <w:bottom w:val="none" w:sz="0" w:space="0" w:color="auto"/>
            <w:right w:val="none" w:sz="0" w:space="0" w:color="auto"/>
          </w:divBdr>
        </w:div>
        <w:div w:id="1828278708">
          <w:marLeft w:val="640"/>
          <w:marRight w:val="0"/>
          <w:marTop w:val="0"/>
          <w:marBottom w:val="0"/>
          <w:divBdr>
            <w:top w:val="none" w:sz="0" w:space="0" w:color="auto"/>
            <w:left w:val="none" w:sz="0" w:space="0" w:color="auto"/>
            <w:bottom w:val="none" w:sz="0" w:space="0" w:color="auto"/>
            <w:right w:val="none" w:sz="0" w:space="0" w:color="auto"/>
          </w:divBdr>
        </w:div>
        <w:div w:id="398022385">
          <w:marLeft w:val="640"/>
          <w:marRight w:val="0"/>
          <w:marTop w:val="0"/>
          <w:marBottom w:val="0"/>
          <w:divBdr>
            <w:top w:val="none" w:sz="0" w:space="0" w:color="auto"/>
            <w:left w:val="none" w:sz="0" w:space="0" w:color="auto"/>
            <w:bottom w:val="none" w:sz="0" w:space="0" w:color="auto"/>
            <w:right w:val="none" w:sz="0" w:space="0" w:color="auto"/>
          </w:divBdr>
        </w:div>
        <w:div w:id="3292287">
          <w:marLeft w:val="640"/>
          <w:marRight w:val="0"/>
          <w:marTop w:val="0"/>
          <w:marBottom w:val="0"/>
          <w:divBdr>
            <w:top w:val="none" w:sz="0" w:space="0" w:color="auto"/>
            <w:left w:val="none" w:sz="0" w:space="0" w:color="auto"/>
            <w:bottom w:val="none" w:sz="0" w:space="0" w:color="auto"/>
            <w:right w:val="none" w:sz="0" w:space="0" w:color="auto"/>
          </w:divBdr>
        </w:div>
      </w:divsChild>
    </w:div>
    <w:div w:id="2023391158">
      <w:bodyDiv w:val="1"/>
      <w:marLeft w:val="0"/>
      <w:marRight w:val="0"/>
      <w:marTop w:val="0"/>
      <w:marBottom w:val="0"/>
      <w:divBdr>
        <w:top w:val="none" w:sz="0" w:space="0" w:color="auto"/>
        <w:left w:val="none" w:sz="0" w:space="0" w:color="auto"/>
        <w:bottom w:val="none" w:sz="0" w:space="0" w:color="auto"/>
        <w:right w:val="none" w:sz="0" w:space="0" w:color="auto"/>
      </w:divBdr>
      <w:divsChild>
        <w:div w:id="1958829239">
          <w:marLeft w:val="640"/>
          <w:marRight w:val="0"/>
          <w:marTop w:val="0"/>
          <w:marBottom w:val="0"/>
          <w:divBdr>
            <w:top w:val="none" w:sz="0" w:space="0" w:color="auto"/>
            <w:left w:val="none" w:sz="0" w:space="0" w:color="auto"/>
            <w:bottom w:val="none" w:sz="0" w:space="0" w:color="auto"/>
            <w:right w:val="none" w:sz="0" w:space="0" w:color="auto"/>
          </w:divBdr>
        </w:div>
        <w:div w:id="249897998">
          <w:marLeft w:val="640"/>
          <w:marRight w:val="0"/>
          <w:marTop w:val="0"/>
          <w:marBottom w:val="0"/>
          <w:divBdr>
            <w:top w:val="none" w:sz="0" w:space="0" w:color="auto"/>
            <w:left w:val="none" w:sz="0" w:space="0" w:color="auto"/>
            <w:bottom w:val="none" w:sz="0" w:space="0" w:color="auto"/>
            <w:right w:val="none" w:sz="0" w:space="0" w:color="auto"/>
          </w:divBdr>
        </w:div>
        <w:div w:id="1045789004">
          <w:marLeft w:val="640"/>
          <w:marRight w:val="0"/>
          <w:marTop w:val="0"/>
          <w:marBottom w:val="0"/>
          <w:divBdr>
            <w:top w:val="none" w:sz="0" w:space="0" w:color="auto"/>
            <w:left w:val="none" w:sz="0" w:space="0" w:color="auto"/>
            <w:bottom w:val="none" w:sz="0" w:space="0" w:color="auto"/>
            <w:right w:val="none" w:sz="0" w:space="0" w:color="auto"/>
          </w:divBdr>
        </w:div>
        <w:div w:id="198249404">
          <w:marLeft w:val="640"/>
          <w:marRight w:val="0"/>
          <w:marTop w:val="0"/>
          <w:marBottom w:val="0"/>
          <w:divBdr>
            <w:top w:val="none" w:sz="0" w:space="0" w:color="auto"/>
            <w:left w:val="none" w:sz="0" w:space="0" w:color="auto"/>
            <w:bottom w:val="none" w:sz="0" w:space="0" w:color="auto"/>
            <w:right w:val="none" w:sz="0" w:space="0" w:color="auto"/>
          </w:divBdr>
        </w:div>
        <w:div w:id="780801510">
          <w:marLeft w:val="640"/>
          <w:marRight w:val="0"/>
          <w:marTop w:val="0"/>
          <w:marBottom w:val="0"/>
          <w:divBdr>
            <w:top w:val="none" w:sz="0" w:space="0" w:color="auto"/>
            <w:left w:val="none" w:sz="0" w:space="0" w:color="auto"/>
            <w:bottom w:val="none" w:sz="0" w:space="0" w:color="auto"/>
            <w:right w:val="none" w:sz="0" w:space="0" w:color="auto"/>
          </w:divBdr>
        </w:div>
        <w:div w:id="484398946">
          <w:marLeft w:val="640"/>
          <w:marRight w:val="0"/>
          <w:marTop w:val="0"/>
          <w:marBottom w:val="0"/>
          <w:divBdr>
            <w:top w:val="none" w:sz="0" w:space="0" w:color="auto"/>
            <w:left w:val="none" w:sz="0" w:space="0" w:color="auto"/>
            <w:bottom w:val="none" w:sz="0" w:space="0" w:color="auto"/>
            <w:right w:val="none" w:sz="0" w:space="0" w:color="auto"/>
          </w:divBdr>
        </w:div>
        <w:div w:id="1609852593">
          <w:marLeft w:val="640"/>
          <w:marRight w:val="0"/>
          <w:marTop w:val="0"/>
          <w:marBottom w:val="0"/>
          <w:divBdr>
            <w:top w:val="none" w:sz="0" w:space="0" w:color="auto"/>
            <w:left w:val="none" w:sz="0" w:space="0" w:color="auto"/>
            <w:bottom w:val="none" w:sz="0" w:space="0" w:color="auto"/>
            <w:right w:val="none" w:sz="0" w:space="0" w:color="auto"/>
          </w:divBdr>
        </w:div>
        <w:div w:id="1241985442">
          <w:marLeft w:val="640"/>
          <w:marRight w:val="0"/>
          <w:marTop w:val="0"/>
          <w:marBottom w:val="0"/>
          <w:divBdr>
            <w:top w:val="none" w:sz="0" w:space="0" w:color="auto"/>
            <w:left w:val="none" w:sz="0" w:space="0" w:color="auto"/>
            <w:bottom w:val="none" w:sz="0" w:space="0" w:color="auto"/>
            <w:right w:val="none" w:sz="0" w:space="0" w:color="auto"/>
          </w:divBdr>
        </w:div>
        <w:div w:id="860514171">
          <w:marLeft w:val="640"/>
          <w:marRight w:val="0"/>
          <w:marTop w:val="0"/>
          <w:marBottom w:val="0"/>
          <w:divBdr>
            <w:top w:val="none" w:sz="0" w:space="0" w:color="auto"/>
            <w:left w:val="none" w:sz="0" w:space="0" w:color="auto"/>
            <w:bottom w:val="none" w:sz="0" w:space="0" w:color="auto"/>
            <w:right w:val="none" w:sz="0" w:space="0" w:color="auto"/>
          </w:divBdr>
        </w:div>
      </w:divsChild>
    </w:div>
    <w:div w:id="2029939923">
      <w:bodyDiv w:val="1"/>
      <w:marLeft w:val="0"/>
      <w:marRight w:val="0"/>
      <w:marTop w:val="0"/>
      <w:marBottom w:val="0"/>
      <w:divBdr>
        <w:top w:val="none" w:sz="0" w:space="0" w:color="auto"/>
        <w:left w:val="none" w:sz="0" w:space="0" w:color="auto"/>
        <w:bottom w:val="none" w:sz="0" w:space="0" w:color="auto"/>
        <w:right w:val="none" w:sz="0" w:space="0" w:color="auto"/>
      </w:divBdr>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7730</TotalTime>
  <Pages>9</Pages>
  <Words>7366</Words>
  <Characters>39779</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19</cp:revision>
  <cp:lastPrinted>2023-05-10T23:36:00Z</cp:lastPrinted>
  <dcterms:created xsi:type="dcterms:W3CDTF">2023-04-26T14:03:00Z</dcterms:created>
  <dcterms:modified xsi:type="dcterms:W3CDTF">2023-05-10T23:37:00Z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5b15a98e-a460-3b8f-bd18-8c40d60758a6</vt:lpwstr>
  </property>
</Properties>
</file>