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b/>
          <w:color w:val="10B981"/>
          <w:sz w:val="44"/>
        </w:rPr>
        <w:t>CONTRATO DE INTERMEDIACAO DIGITAL</w:t>
      </w:r>
    </w:p>
    <w:p>
      <w:pPr>
        <w:jc w:val="center"/>
      </w:pPr>
      <w:r>
        <w:rPr>
          <w:b/>
          <w:color w:val="64748B"/>
          <w:sz w:val="24"/>
        </w:rPr>
        <w:t>ENTRE A PLATAFORMA iTOKE E O ESTABELECIMENTO PARCEIRO</w:t>
      </w:r>
    </w:p>
    <w:p/>
    <w:p>
      <w:pPr>
        <w:jc w:val="center"/>
      </w:pPr>
      <w:r>
        <w:rPr>
          <w:i/>
          <w:color w:val="94A3B8"/>
          <w:sz w:val="20"/>
        </w:rPr>
        <w:t>Versao 1.0 — Abril 2026</w:t>
      </w:r>
    </w:p>
    <w:p>
      <w:r>
        <w:br w:type="page"/>
      </w:r>
    </w:p>
    <w:p>
      <w:pPr>
        <w:pStyle w:val="Heading1"/>
      </w:pPr>
      <w:r>
        <w:t>DAS PARTES</w:t>
      </w:r>
    </w:p>
    <w:p/>
    <w:p>
      <w:r>
        <w:rPr>
          <w:b/>
        </w:rPr>
        <w:t xml:space="preserve">CONTRATANTE (PLATAFORMA): </w:t>
      </w:r>
      <w:r>
        <w:t>iTOKE TECNOLOGIA LTDA, pessoa juridica de direito privado, inscrita no CNPJ sob o n. _________________, com sede na cidade de _________________, Estado _________________, neste ato representada por seu socio-administrador, doravante denominada simplesmente "iTOKE" ou "PLATAFORMA".</w:t>
      </w:r>
    </w:p>
    <w:p/>
    <w:p>
      <w:r>
        <w:rPr>
          <w:b/>
        </w:rPr>
        <w:t xml:space="preserve">CONTRATADO (ESTABELECIMENTO): </w:t>
      </w:r>
      <w:r>
        <w:t>_________________________, pessoa juridica de direito privado, inscrita no CNPJ sob o n. _________________, com sede na cidade de _________________, Estado _________________, neste ato representada por seu representante legal, doravante denominada simplesmente "ESTABELECIMENTO" ou "PARCEIRO".</w:t>
      </w:r>
    </w:p>
    <w:p/>
    <w:p>
      <w:r>
        <w:t>As partes acima qualificadas celebram o presente Contrato de Intermediacao Digital, que se regera pelas clausulas e condicoes a seguir:</w:t>
      </w:r>
    </w:p>
    <w:p>
      <w:r>
        <w:br w:type="page"/>
      </w:r>
    </w:p>
    <w:p>
      <w:pPr>
        <w:pStyle w:val="Heading1"/>
      </w:pPr>
      <w:r>
        <w:t>CLAUSULA 1a — DO OBJETO</w:t>
      </w:r>
    </w:p>
    <w:p/>
    <w:p>
      <w:r>
        <w:t>1.1. O presente contrato tem por objeto a prestacao de servicos de intermediacao digital pela PLATAFORMA ao ESTABELECIMENTO, por meio do aplicativo e plataforma web "iToke", consistindo na disponibilizacao de ferramentas tecnologicas para que o ESTABELECIMENTO possa criar, publicar e gerenciar ofertas comerciais com descontos direcionadas a consumidores finais (clientes).</w:t>
      </w:r>
    </w:p>
    <w:p>
      <w:r>
        <w:t>1.2. A PLATAFORMA atua exclusivamente como INTERMEDIADORA TECNOLOGICA E COMERCIAL entre o ESTABELECIMENTO e os consumidores finais, NAO se configurando como fornecedora, distribuidora, revendedora ou representante comercial do ESTABELECIMENTO.</w:t>
      </w:r>
    </w:p>
    <w:p>
      <w:r>
        <w:t>1.3. Os produtos e servicos ofertados pelo ESTABELECIMENTO por meio da PLATAFORMA sao de inteira responsabilidade do ESTABELECIMENTO, incluindo sua qualidade, disponibilidade, entrega e conformidade com a legislacao vigente.</w:t>
      </w:r>
    </w:p>
    <w:p>
      <w:pPr>
        <w:pStyle w:val="Heading1"/>
      </w:pPr>
      <w:r>
        <w:t>CLAUSULA 2a — DO SISTEMA DE TOKENS E FUNCIONAMENTO</w:t>
      </w:r>
    </w:p>
    <w:p/>
    <w:p>
      <w:r>
        <w:t>2.1. A PLATAFORMA opera por meio de um sistema de "tokens" (creditos digitais) que funcionam como unidade de acesso as ofertas. Os tokens NAO possuem valor monetario autonomo e NAO constituem moeda eletronica, criptoativo ou titulo de credito.</w:t>
      </w:r>
    </w:p>
    <w:p>
      <w:r>
        <w:t>2.2. O ESTABELECIMENTO adquire pacotes de tokens junto a PLATAFORMA, mediante pagamento via cartao de credito/debito processado pelo sistema Stripe (processador de pagamentos de terceiros).</w:t>
      </w:r>
    </w:p>
    <w:p>
      <w:r>
        <w:t>2.3. O preco dos pacotes de tokens e definido pela PLATAFORMA e divulgado no aplicativo, podendo ser alterado a qualquer tempo mediante aviso previo de 15 (quinze) dias.</w:t>
      </w:r>
    </w:p>
    <w:p>
      <w:r>
        <w:t>2.4. Os tokens sao utilizados pelo ESTABELECIMENTO para ativar ofertas na plataforma, tornando-as visiveis aos consumidores finais. Cada oferta consome uma quantidade pre-determinada de tokens.</w:t>
      </w:r>
    </w:p>
    <w:p>
      <w:r>
        <w:t>2.5. Os consumidores finais (clientes) geram QR Codes para resgatar ofertas. O ESTABELECIMENTO valida o QR Code no momento da compra presencial, confirmando a transacao.</w:t>
      </w:r>
    </w:p>
    <w:p>
      <w:pPr>
        <w:pStyle w:val="Heading1"/>
      </w:pPr>
      <w:r>
        <w:t>CLAUSULA 3a — DA REMUNERACAO E MODELO FINANCEIRO</w:t>
      </w:r>
    </w:p>
    <w:p/>
    <w:p>
      <w:r>
        <w:t>3.1. A remuneracao da PLATAFORMA consiste na margem retida sobre a venda de pacotes de tokens, correspondendo a diferenca entre o valor pago pelo comprador e o valor repassavel ao ESTABELECIMENTO.</w:t>
      </w:r>
    </w:p>
    <w:p>
      <w:r>
        <w:t>3.2. Composicao financeira de cada transacao de venda de tokens: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Valor pago pelo comprador (ex: R$ 9,90)</w:t>
            </w:r>
          </w:p>
        </w:tc>
        <w:tc>
          <w:tcPr>
            <w:tcW w:type="dxa" w:w="4320"/>
          </w:tcPr>
          <w:p>
            <w:r>
              <w:t>100% do valor</w:t>
            </w:r>
          </w:p>
        </w:tc>
      </w:tr>
      <w:tr>
        <w:tc>
          <w:tcPr>
            <w:tcW w:type="dxa" w:w="4320"/>
          </w:tcPr>
          <w:p>
            <w:r>
              <w:t>Taxa do processador de pagamento (Stripe)</w:t>
            </w:r>
          </w:p>
        </w:tc>
        <w:tc>
          <w:tcPr>
            <w:tcW w:type="dxa" w:w="4320"/>
          </w:tcPr>
          <w:p>
            <w:r>
              <w:t>Variavel (~3,99% + R$ 0,39)</w:t>
            </w:r>
          </w:p>
        </w:tc>
      </w:tr>
      <w:tr>
        <w:tc>
          <w:tcPr>
            <w:tcW w:type="dxa" w:w="4320"/>
          </w:tcPr>
          <w:p>
            <w:r>
              <w:t>Margem da PLATAFORMA (receita de intermediacao)</w:t>
            </w:r>
          </w:p>
        </w:tc>
        <w:tc>
          <w:tcPr>
            <w:tcW w:type="dxa" w:w="4320"/>
          </w:tcPr>
          <w:p>
            <w:r>
              <w:t>Ex: R$ 6,90 por pacote</w:t>
            </w:r>
          </w:p>
        </w:tc>
      </w:tr>
      <w:tr>
        <w:tc>
          <w:tcPr>
            <w:tcW w:type="dxa" w:w="4320"/>
          </w:tcPr>
          <w:p>
            <w:r>
              <w:t>Valor repassavel ao ESTABELECIMENTO (creditos)</w:t>
            </w:r>
          </w:p>
        </w:tc>
        <w:tc>
          <w:tcPr>
            <w:tcW w:type="dxa" w:w="4320"/>
          </w:tcPr>
          <w:p>
            <w:r>
              <w:t>Ex: R$ 3,00 por pacote</w:t>
            </w:r>
          </w:p>
        </w:tc>
      </w:tr>
    </w:tbl>
    <w:p/>
    <w:p>
      <w:r>
        <w:t>3.3. O valor repassavel ao ESTABELECIMENTO e acumulado na forma de creditos digitais dentro da PLATAFORMA, oriundos das transacoes realizadas por consumidores finais que utilizaram QR Codes nas ofertas do ESTABELECIMENTO.</w:t>
      </w:r>
    </w:p>
    <w:p>
      <w:r>
        <w:t>3.4. Os creditos acumulados pelo ESTABELECIMENTO constituem REPASSE de valores, e NAO receita da PLATAFORMA. A PLATAFORMA emitira Nota Fiscal de Servico Eletronica (NFS-e) exclusivamente sobre sua margem de intermediacao (conforme item 3.2), e nao sobre o valor total das transacoes.</w:t>
      </w:r>
    </w:p>
    <w:p>
      <w:r>
        <w:t>3.5. Os valores dos pacotes e a composicao financeira poderao ser reajustados pela PLATAFORMA mediante comunicacao previa de 30 (trinta) dias ao ESTABELECIMENTO.</w:t>
      </w:r>
    </w:p>
    <w:p>
      <w:pPr>
        <w:pStyle w:val="Heading1"/>
      </w:pPr>
      <w:r>
        <w:t>CLAUSULA 4a — DOS SAQUES E REPASSES</w:t>
      </w:r>
    </w:p>
    <w:p/>
    <w:p>
      <w:r>
        <w:t>4.1. O ESTABELECIMENTO podera solicitar o saque dos creditos acumulados a qualquer momento, desde que o saldo minimo seja de R$ 10,00 (dez reais) ou outro valor definido pela PLATAFORMA.</w:t>
      </w:r>
    </w:p>
    <w:p>
      <w:r>
        <w:t>4.2. Os saques serao processados via transferencia PIX para a conta bancaria informada pelo ESTABELECIMENTO, no prazo de ate 5 (cinco) dias uteis apos a aprovacao pela PLATAFORMA.</w:t>
      </w:r>
    </w:p>
    <w:p>
      <w:r>
        <w:t>4.3. A PLATAFORMA reserva-se o direito de reter ou suspender saques em caso de suspeita de fraude, irregularidade ou violacao deste contrato, pelo tempo necessario para apuracao.</w:t>
      </w:r>
    </w:p>
    <w:p>
      <w:r>
        <w:t>4.4. E de inteira responsabilidade do ESTABELECIMENTO informar e manter atualizados seus dados bancarios na plataforma. A PLATAFORMA nao se responsabiliza por transferencias realizadas para contas informadas incorretamente pelo ESTABELECIMENTO.</w:t>
      </w:r>
    </w:p>
    <w:p>
      <w:pPr>
        <w:pStyle w:val="Heading1"/>
      </w:pPr>
      <w:r>
        <w:t>CLAUSULA 5a — DAS OBRIGACOES DO ESTABELECIMENTO</w:t>
      </w:r>
    </w:p>
    <w:p/>
    <w:p>
      <w:r>
        <w:t>5.1. O ESTABELECIMENTO se obriga a:</w:t>
      </w:r>
    </w:p>
    <w:p>
      <w:pPr>
        <w:pStyle w:val="ListBullet"/>
      </w:pPr>
      <w:r>
        <w:t>a) Manter informacoes verdadeiras, completas e atualizadas na plataforma, incluindo razao social, CNPJ, endereco e dados de contato;</w:t>
      </w:r>
    </w:p>
    <w:p>
      <w:pPr>
        <w:pStyle w:val="ListBullet"/>
      </w:pPr>
      <w:r>
        <w:t>b) Criar ofertas que correspondam fielmente aos produtos e servicos disponiveis em seu estabelecimento fisico;</w:t>
      </w:r>
    </w:p>
    <w:p>
      <w:pPr>
        <w:pStyle w:val="ListBullet"/>
      </w:pPr>
      <w:r>
        <w:t>c) Honrar todas as ofertas publicadas na plataforma, pelo preco e condicoes anunciados, durante o periodo de vigencia;</w:t>
      </w:r>
    </w:p>
    <w:p>
      <w:pPr>
        <w:pStyle w:val="ListBullet"/>
      </w:pPr>
      <w:r>
        <w:t>d) Validar os QR Codes apresentados pelos consumidores de forma diligente e honesta;</w:t>
      </w:r>
    </w:p>
    <w:p>
      <w:pPr>
        <w:pStyle w:val="ListBullet"/>
      </w:pPr>
      <w:r>
        <w:t>e) Atender os consumidores com respeito e qualidade, sem discriminacao entre clientes provenientes do iToke e demais clientes;</w:t>
      </w:r>
    </w:p>
    <w:p>
      <w:pPr>
        <w:pStyle w:val="ListBullet"/>
      </w:pPr>
      <w:r>
        <w:t>f) Cumprir toda a legislacao aplicavel, incluindo o Codigo de Defesa do Consumidor (Lei 8.078/1990), normas sanitarias e tributarias;</w:t>
      </w:r>
    </w:p>
    <w:p>
      <w:pPr>
        <w:pStyle w:val="ListBullet"/>
      </w:pPr>
      <w:r>
        <w:t>g) Emitir nota fiscal ou cupom fiscal ao consumidor final pela venda realizada, quando exigido pela legislacao;</w:t>
      </w:r>
    </w:p>
    <w:p>
      <w:pPr>
        <w:pStyle w:val="ListBullet"/>
      </w:pPr>
      <w:r>
        <w:t>h) Nao utilizar a plataforma para atividades ilicitas, fraudulentas ou que violem direitos de terceiros;</w:t>
      </w:r>
    </w:p>
    <w:p>
      <w:pPr>
        <w:pStyle w:val="ListBullet"/>
      </w:pPr>
      <w:r>
        <w:t>i) Comunicar imediatamente a PLATAFORMA sobre qualquer irregularidade, reclamacao ou problema relacionado as ofertas.</w:t>
      </w:r>
    </w:p>
    <w:p>
      <w:pPr>
        <w:pStyle w:val="Heading1"/>
      </w:pPr>
      <w:r>
        <w:t>CLAUSULA 6a — DAS OBRIGACOES DA PLATAFORMA</w:t>
      </w:r>
    </w:p>
    <w:p/>
    <w:p>
      <w:r>
        <w:t>6.1. A PLATAFORMA se obriga a:</w:t>
      </w:r>
    </w:p>
    <w:p>
      <w:pPr>
        <w:pStyle w:val="ListBullet"/>
      </w:pPr>
      <w:r>
        <w:t>a) Disponibilizar e manter o aplicativo e plataforma web em funcionamento, com nivel de disponibilidade razoavel, ressalvadas manutencoes programadas e eventos de forca maior;</w:t>
      </w:r>
    </w:p>
    <w:p>
      <w:pPr>
        <w:pStyle w:val="ListBullet"/>
      </w:pPr>
      <w:r>
        <w:t>b) Processar os pagamentos de forma segura, por meio de processador de pagamentos certificado (Stripe);</w:t>
      </w:r>
    </w:p>
    <w:p>
      <w:pPr>
        <w:pStyle w:val="ListBullet"/>
      </w:pPr>
      <w:r>
        <w:t>c) Efetuar os repasses de creditos ao ESTABELECIMENTO conforme as regras estabelecidas neste contrato;</w:t>
      </w:r>
    </w:p>
    <w:p>
      <w:pPr>
        <w:pStyle w:val="ListBullet"/>
      </w:pPr>
      <w:r>
        <w:t>d) Proteger os dados pessoais dos usuarios conforme a Lei Geral de Protecao de Dados (LGPD — Lei 13.709/2018);</w:t>
      </w:r>
    </w:p>
    <w:p>
      <w:pPr>
        <w:pStyle w:val="ListBullet"/>
      </w:pPr>
      <w:r>
        <w:t>e) Fornecer ao ESTABELECIMENTO acesso a dashboard com metricas de desempenho (visualizacoes, QR Codes gerados, vendas, creditos);</w:t>
      </w:r>
    </w:p>
    <w:p>
      <w:pPr>
        <w:pStyle w:val="ListBullet"/>
      </w:pPr>
      <w:r>
        <w:t>f) Disponibilizar relatorios fiscais para fins contabeis;</w:t>
      </w:r>
    </w:p>
    <w:p>
      <w:pPr>
        <w:pStyle w:val="ListBullet"/>
      </w:pPr>
      <w:r>
        <w:t>g) Emitir NFS-e sobre a receita de intermediacao (sua margem) conforme legislacao vigente.</w:t>
      </w:r>
    </w:p>
    <w:p>
      <w:pPr>
        <w:pStyle w:val="Heading1"/>
      </w:pPr>
      <w:r>
        <w:t>CLAUSULA 7a — DA PROTECAO DE DADOS (LGPD)</w:t>
      </w:r>
    </w:p>
    <w:p/>
    <w:p>
      <w:r>
        <w:t>7.1. As partes se comprometem a cumprir integralmente a Lei Geral de Protecao de Dados Pessoais (Lei 13.709/2018 — LGPD) no tratamento de dados pessoais dos consumidores e de qualquer outra pessoa natural envolvida na operacao.</w:t>
      </w:r>
    </w:p>
    <w:p>
      <w:r>
        <w:t>7.2. A PLATAFORMA atuara como CONTROLADORA dos dados pessoais coletados dos consumidores no ambito do aplicativo, sendo responsavel pela definicao das finalidades e meios de tratamento.</w:t>
      </w:r>
    </w:p>
    <w:p>
      <w:r>
        <w:t>7.3. O ESTABELECIMENTO tera acesso apenas a dados estritamente necessarios para a operacao, tais como: nome do consumidor (quando aplicavel), CPF parcialmente mascarado (ex: 123.***.***-01), valor da transacao e identificador do QR Code. O ESTABELECIMENTO NAO tera acesso a dados completos de CPF, e-mail ou telefone dos consumidores.</w:t>
      </w:r>
    </w:p>
    <w:p>
      <w:r>
        <w:t>7.4. O ESTABELECIMENTO compromete-se a NAO coletar, armazenar, compartilhar ou utilizar dados pessoais dos consumidores obtidos por meio da plataforma para qualquer finalidade diversa da execucao da transacao.</w:t>
      </w:r>
    </w:p>
    <w:p>
      <w:r>
        <w:t>7.5. Em caso de incidente de seguranca envolvendo dados pessoais, ambas as partes se comprometem a comunicar mutuamente no prazo de 48 (quarenta e oito) horas, alem de adotar as providencias legais perante a Autoridade Nacional de Protecao de Dados (ANPD).</w:t>
      </w:r>
    </w:p>
    <w:p>
      <w:pPr>
        <w:pStyle w:val="Heading1"/>
      </w:pPr>
      <w:r>
        <w:t>CLAUSULA 8a — DA PROPRIEDADE INTELECTUAL</w:t>
      </w:r>
    </w:p>
    <w:p/>
    <w:p>
      <w:r>
        <w:t>8.1. A marca "iToke", o aplicativo, o codigo-fonte, o design, os algoritmos e toda a tecnologia da PLATAFORMA sao de propriedade exclusiva da iTOKE TECNOLOGIA LTDA, protegidos pela Lei de Propriedade Industrial (Lei 9.279/1996) e pela Lei de Direitos Autorais (Lei 9.610/1998).</w:t>
      </w:r>
    </w:p>
    <w:p>
      <w:r>
        <w:t>8.2. O presente contrato NAO confere ao ESTABELECIMENTO qualquer direito de propriedade intelectual sobre a PLATAFORMA. O ESTABELECIMENTO recebe apenas uma licenca limitada, nao exclusiva e revogavel para utilizar os servicos durante a vigencia deste contrato.</w:t>
      </w:r>
    </w:p>
    <w:p>
      <w:r>
        <w:t>8.3. O ESTABELECIMENTO autoriza a PLATAFORMA a exibir seu nome comercial, logotipo e endereco no aplicativo para fins de divulgacao das ofertas, sem que isso implique em custos adicionais ou transferencia de direitos.</w:t>
      </w:r>
    </w:p>
    <w:p>
      <w:pPr>
        <w:pStyle w:val="Heading1"/>
      </w:pPr>
      <w:r>
        <w:t>CLAUSULA 9a — DA RESPONSABILIDADE</w:t>
      </w:r>
    </w:p>
    <w:p/>
    <w:p>
      <w:r>
        <w:t>9.1. A PLATAFORMA NAO se responsabiliza por:</w:t>
      </w:r>
    </w:p>
    <w:p>
      <w:pPr>
        <w:pStyle w:val="ListBullet"/>
      </w:pPr>
      <w:r>
        <w:t>a) A qualidade, seguranca ou legalidade dos produtos e servicos ofertados pelo ESTABELECIMENTO;</w:t>
      </w:r>
    </w:p>
    <w:p>
      <w:pPr>
        <w:pStyle w:val="ListBullet"/>
      </w:pPr>
      <w:r>
        <w:t>b) O cumprimento das ofertas pelo ESTABELECIMENTO perante os consumidores;</w:t>
      </w:r>
    </w:p>
    <w:p>
      <w:pPr>
        <w:pStyle w:val="ListBullet"/>
      </w:pPr>
      <w:r>
        <w:t>c) Danos causados ao consumidor em decorrencia de acao ou omissao do ESTABELECIMENTO;</w:t>
      </w:r>
    </w:p>
    <w:p>
      <w:pPr>
        <w:pStyle w:val="ListBullet"/>
      </w:pPr>
      <w:r>
        <w:t>d) Indisponibilidade do servico por caso fortuito, forca maior ou manutencao programada;</w:t>
      </w:r>
    </w:p>
    <w:p>
      <w:pPr>
        <w:pStyle w:val="ListBullet"/>
      </w:pPr>
      <w:r>
        <w:t>e) Perdas e danos decorrentes de uso indevido da plataforma pelo ESTABELECIMENTO.</w:t>
      </w:r>
    </w:p>
    <w:p/>
    <w:p>
      <w:r>
        <w:t>9.2. O ESTABELECIMENTO sera o unico responsavel perante os orgaos de defesa do consumidor e o Poder Judiciario por reclamacoes, devolucoes e indenizacoes relacionadas aos seus produtos e servicos, devendo isentar a PLATAFORMA de qualquer responsabilidade nesse sentido.</w:t>
      </w:r>
    </w:p>
    <w:p>
      <w:r>
        <w:t>9.3. Nao obstante o disposto acima, as partes reconhecem que, conforme jurisprudencia vigente, a PLATAFORMA podera ser responsabilizada solidariamente em determinadas situacoes previstas no Codigo de Defesa do Consumidor, cabendo ao ESTABELECIMENTO o ressarcimento integral de valores eventualmente pagos pela PLATAFORMA nessas hipoteses.</w:t>
      </w:r>
    </w:p>
    <w:p>
      <w:pPr>
        <w:pStyle w:val="Heading1"/>
      </w:pPr>
      <w:r>
        <w:t>CLAUSULA 10a — DA VIGENCIA E RESCISAO</w:t>
      </w:r>
    </w:p>
    <w:p/>
    <w:p>
      <w:r>
        <w:t>10.1. O presente contrato entra em vigor na data de sua assinatura (fisica ou digital) e tem prazo de vigencia indeterminado.</w:t>
      </w:r>
    </w:p>
    <w:p>
      <w:r>
        <w:t>10.2. Qualquer das partes podera rescindir este contrato a qualquer tempo, mediante comunicacao por escrito (incluindo e-mail) com antecedencia minima de 30 (trinta) dias.</w:t>
      </w:r>
    </w:p>
    <w:p>
      <w:r>
        <w:t>10.3. Em caso de rescisao, a PLATAFORMA efetuara o repasse dos creditos acumulados pelo ESTABELECIMENTO no prazo de 15 (quinze) dias uteis apos a data de rescisao, descontadas eventuais pendencias, multas ou ressarcimentos devidos.</w:t>
      </w:r>
    </w:p>
    <w:p>
      <w:r>
        <w:t>10.4. A PLATAFORMA podera rescindir imediatamente este contrato, sem aviso previo, em caso de:</w:t>
      </w:r>
    </w:p>
    <w:p>
      <w:pPr>
        <w:pStyle w:val="ListBullet"/>
      </w:pPr>
      <w:r>
        <w:t>a) Fraude ou tentativa de fraude pelo ESTABELECIMENTO;</w:t>
      </w:r>
    </w:p>
    <w:p>
      <w:pPr>
        <w:pStyle w:val="ListBullet"/>
      </w:pPr>
      <w:r>
        <w:t>b) Violacao de qualquer clausula deste contrato;</w:t>
      </w:r>
    </w:p>
    <w:p>
      <w:pPr>
        <w:pStyle w:val="ListBullet"/>
      </w:pPr>
      <w:r>
        <w:t>c) Conduta que prejudique a imagem ou reputacao da PLATAFORMA;</w:t>
      </w:r>
    </w:p>
    <w:p>
      <w:pPr>
        <w:pStyle w:val="ListBullet"/>
      </w:pPr>
      <w:r>
        <w:t>d) Inatividade do ESTABELECIMENTO por periodo superior a 90 (noventa) dias consecutivos;</w:t>
      </w:r>
    </w:p>
    <w:p>
      <w:pPr>
        <w:pStyle w:val="ListBullet"/>
      </w:pPr>
      <w:r>
        <w:t>e) Determinacao judicial ou administrativa.</w:t>
      </w:r>
    </w:p>
    <w:p>
      <w:pPr>
        <w:pStyle w:val="Heading1"/>
      </w:pPr>
      <w:r>
        <w:t>CLAUSULA 11a — DO SISTEMA ANTI-FRAUDE</w:t>
      </w:r>
    </w:p>
    <w:p/>
    <w:p>
      <w:r>
        <w:t>11.1. A PLATAFORMA mantem sistema anti-fraude ativo, incluindo:</w:t>
      </w:r>
    </w:p>
    <w:p>
      <w:pPr>
        <w:pStyle w:val="ListBullet"/>
      </w:pPr>
      <w:r>
        <w:t>a) Limitacao de taxa (rate limiting) para operacoes criticas;</w:t>
      </w:r>
    </w:p>
    <w:p>
      <w:pPr>
        <w:pStyle w:val="ListBullet"/>
      </w:pPr>
      <w:r>
        <w:t>b) Validacao de CPF com algoritmo verificador de digitos;</w:t>
      </w:r>
    </w:p>
    <w:p>
      <w:pPr>
        <w:pStyle w:val="ListBullet"/>
      </w:pPr>
      <w:r>
        <w:t>c) Validacao de CNPJ;</w:t>
      </w:r>
    </w:p>
    <w:p>
      <w:pPr>
        <w:pStyle w:val="ListBullet"/>
      </w:pPr>
      <w:r>
        <w:t>d) Deteccao de contas duplicadas e auto-indicacao;</w:t>
      </w:r>
    </w:p>
    <w:p>
      <w:pPr>
        <w:pStyle w:val="ListBullet"/>
      </w:pPr>
      <w:r>
        <w:t>e) Monitoramento de atividades suspeitas com alertas automaticos.</w:t>
      </w:r>
    </w:p>
    <w:p/>
    <w:p>
      <w:r>
        <w:t>11.2. O ESTABELECIMENTO compromete-se a cooperar com investigacoes de fraude, fornecendo informacoes e documentos solicitados pela PLATAFORMA no prazo de 5 (cinco) dias uteis.</w:t>
      </w:r>
    </w:p>
    <w:p>
      <w:pPr>
        <w:pStyle w:val="Heading1"/>
      </w:pPr>
      <w:r>
        <w:t>CLAUSULA 12a — DOS TOKENS GRATUITOS DE REPRESENTANTES</w:t>
      </w:r>
    </w:p>
    <w:p/>
    <w:p>
      <w:r>
        <w:t>12.1. A PLATAFORMA podera, a seu criterio, disponibilizar tokens gratuitos ao ESTABELECIMENTO por intermedio de representantes comerciais parceiros, como incentivo para adesao a plataforma.</w:t>
      </w:r>
    </w:p>
    <w:p>
      <w:r>
        <w:t>12.2. Os tokens gratuitos possuem prazo de validade definido pela PLATAFORMA (padrao: 30 dias), apos o qual serao automaticamente cancelados se nao utilizados.</w:t>
      </w:r>
    </w:p>
    <w:p>
      <w:r>
        <w:t>12.3. Tokens gratuitos NAO geram creditos de repasse ao ESTABELECIMENTO. Sao exclusivamente para permitir a publicacao de ofertas iniciais como demonstracao da plataforma.</w:t>
      </w:r>
    </w:p>
    <w:p>
      <w:r>
        <w:t>12.4. A concessao de tokens gratuitos nao implica em obrigacao de concessoes futuras ou em direito adquirido do ESTABELECIMENTO.</w:t>
      </w:r>
    </w:p>
    <w:p>
      <w:pPr>
        <w:pStyle w:val="Heading1"/>
      </w:pPr>
      <w:r>
        <w:t>CLAUSULA 13a — DISPOSICOES GERAIS</w:t>
      </w:r>
    </w:p>
    <w:p/>
    <w:p>
      <w:r>
        <w:t>13.1. Este contrato constitui o acordo integral entre as partes sobre o objeto descrito, substituindo quaisquer entendimentos ou acordos anteriores, verbais ou escritos.</w:t>
      </w:r>
    </w:p>
    <w:p>
      <w:r>
        <w:t>13.2. A tolerancia de qualquer das partes em relacao ao descumprimento de clausulas deste contrato nao constituira novacao, renuncia ou precedente invocavel pela outra parte.</w:t>
      </w:r>
    </w:p>
    <w:p>
      <w:r>
        <w:t>13.3. Se qualquer clausula deste contrato for considerada invalida ou inexequivel, as demais clausulas permanecerao em pleno vigor e efeito.</w:t>
      </w:r>
    </w:p>
    <w:p>
      <w:r>
        <w:t>13.4. A PLATAFORMA podera alterar os termos deste contrato mediante comunicacao previa de 30 (trinta) dias ao ESTABELECIMENTO. A continuidade do uso da plataforma apos o prazo constituira aceite tacito das alteracoes.</w:t>
      </w:r>
    </w:p>
    <w:p>
      <w:r>
        <w:t>13.5. O presente contrato podera ser aceito de forma digital (aceite eletronico) no momento do cadastro do ESTABELECIMENTO na plataforma, tendo a mesma validade juridica da assinatura fisica, nos termos da Medida Provisoria 2.200-2/2001 e do artigo 10 da Lei 12.965/2014 (Marco Civil da Internet).</w:t>
      </w:r>
    </w:p>
    <w:p>
      <w:pPr>
        <w:pStyle w:val="Heading1"/>
      </w:pPr>
      <w:r>
        <w:t>CLAUSULA 14a — DO FORO</w:t>
      </w:r>
    </w:p>
    <w:p/>
    <w:p>
      <w:r>
        <w:t>14.1. As partes elegem o foro da Comarca de _________________, Estado de _________________, para dirimir quaisquer controversias decorrentes deste contrato, renunciando a qualquer outro, por mais privilegiado que seja.</w:t>
      </w:r>
    </w:p>
    <w:p/>
    <w:p/>
    <w:p>
      <w:pPr>
        <w:pStyle w:val="Heading1"/>
      </w:pPr>
      <w:r>
        <w:t>ASSINATURAS</w:t>
      </w:r>
    </w:p>
    <w:p/>
    <w:p>
      <w:r>
        <w:t>_________________, _____ de _________________ de 20_____.</w:t>
      </w:r>
    </w:p>
    <w:p/>
    <w:p/>
    <w:p/>
    <w:p>
      <w:r>
        <w:t>_____________________________________________</w:t>
      </w:r>
    </w:p>
    <w:p>
      <w:r>
        <w:rPr>
          <w:b/>
        </w:rPr>
        <w:t>iTOKE TECNOLOGIA LTDA</w:t>
      </w:r>
    </w:p>
    <w:p>
      <w:r>
        <w:t>CNPJ: _________________</w:t>
      </w:r>
    </w:p>
    <w:p>
      <w:r>
        <w:t>Representante Legal: _________________</w:t>
      </w:r>
    </w:p>
    <w:p/>
    <w:p/>
    <w:p/>
    <w:p>
      <w:r>
        <w:t>_____________________________________________</w:t>
      </w:r>
    </w:p>
    <w:p>
      <w:r>
        <w:rPr>
          <w:b/>
        </w:rPr>
        <w:t>ESTABELECIMENTO PARCEIRO</w:t>
      </w:r>
    </w:p>
    <w:p>
      <w:r>
        <w:t>CNPJ: _________________</w:t>
      </w:r>
    </w:p>
    <w:p>
      <w:r>
        <w:t>Razao Social: _________________</w:t>
      </w:r>
    </w:p>
    <w:p>
      <w:r>
        <w:t>Representante Legal: _________________</w:t>
      </w:r>
    </w:p>
    <w:p/>
    <w:p/>
    <w:p/>
    <w:p>
      <w:pPr>
        <w:jc w:val="center"/>
      </w:pPr>
      <w:r>
        <w:rPr>
          <w:b/>
        </w:rPr>
        <w:t>TESTEMUNHAS</w:t>
      </w:r>
    </w:p>
    <w:p/>
    <w:p>
      <w:r>
        <w:t>1. Nome: _________________________ CPF: _________________</w:t>
      </w:r>
    </w:p>
    <w:p/>
    <w:p>
      <w:r>
        <w:t>2. Nome: _________________________ CPF: _________________</w:t>
      </w:r>
    </w:p>
    <w:p/>
    <w:p/>
    <w:p>
      <w:pPr>
        <w:jc w:val="center"/>
      </w:pPr>
      <w:r>
        <w:rPr>
          <w:i/>
          <w:color w:val="94A3B8"/>
          <w:sz w:val="18"/>
        </w:rPr>
        <w:t>Documento gerado pela plataforma iToke — Versao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