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C49" w:rsidRDefault="003B2C8B">
      <w:pPr>
        <w:pStyle w:val="Title"/>
        <w:jc w:val="right"/>
      </w:pPr>
      <w:r>
        <w:fldChar w:fldCharType="begin"/>
      </w:r>
      <w:r w:rsidR="007B6C49">
        <w:instrText xml:space="preserve"> SUBJECT  \* MERGEFORMAT </w:instrText>
      </w:r>
      <w:r>
        <w:fldChar w:fldCharType="separate"/>
      </w:r>
      <w:fldSimple w:instr=" SUBJECT  \* MERGEFORMAT ">
        <w:r w:rsidR="00075F68">
          <w:rPr>
            <w:rFonts w:ascii="Calibri" w:hAnsi="Calibri"/>
            <w:lang w:val="pt-BR"/>
          </w:rPr>
          <w:t>eCommerce - Loja Virtual</w:t>
        </w:r>
      </w:fldSimple>
      <w:r>
        <w:fldChar w:fldCharType="end"/>
      </w:r>
    </w:p>
    <w:p w:rsidR="007B6C49" w:rsidRPr="00075F68" w:rsidRDefault="003B2C8B">
      <w:pPr>
        <w:pStyle w:val="Title"/>
        <w:jc w:val="right"/>
        <w:rPr>
          <w:lang w:val="pt-BR"/>
        </w:rPr>
      </w:pPr>
      <w:r>
        <w:fldChar w:fldCharType="begin"/>
      </w:r>
      <w:r w:rsidR="007B6C49" w:rsidRPr="00075F68">
        <w:rPr>
          <w:lang w:val="pt-BR"/>
        </w:rPr>
        <w:instrText xml:space="preserve">title  \* Mergeformat </w:instrText>
      </w:r>
      <w:r>
        <w:fldChar w:fldCharType="separate"/>
      </w:r>
      <w:r w:rsidR="00874CD7">
        <w:rPr>
          <w:lang w:val="pt-BR"/>
        </w:rPr>
        <w:t xml:space="preserve">Especificação de Caso de Uso: </w:t>
      </w:r>
      <w:r w:rsidR="00874CD7" w:rsidRPr="00874CD7">
        <w:rPr>
          <w:lang w:val="pt-BR"/>
        </w:rPr>
        <w:t xml:space="preserve">Realizar </w:t>
      </w:r>
      <w:r w:rsidR="0027565B">
        <w:rPr>
          <w:lang w:val="pt-BR"/>
        </w:rPr>
        <w:t>Compra</w:t>
      </w:r>
      <w:r>
        <w:fldChar w:fldCharType="end"/>
      </w:r>
    </w:p>
    <w:p w:rsidR="007B6C49" w:rsidRPr="00075F68" w:rsidRDefault="007B6C49">
      <w:pPr>
        <w:pStyle w:val="Title"/>
        <w:jc w:val="right"/>
        <w:rPr>
          <w:lang w:val="pt-BR"/>
        </w:rPr>
      </w:pPr>
    </w:p>
    <w:p w:rsidR="007B6C49" w:rsidRPr="0016314D" w:rsidRDefault="0016044C">
      <w:pPr>
        <w:pStyle w:val="Title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1.3</w:t>
      </w:r>
    </w:p>
    <w:p w:rsidR="007B6C49" w:rsidRPr="00874CD7" w:rsidRDefault="007B6C49">
      <w:pPr>
        <w:rPr>
          <w:lang w:val="pt-BR"/>
        </w:rPr>
      </w:pPr>
    </w:p>
    <w:p w:rsidR="007B6C49" w:rsidRPr="00874CD7" w:rsidRDefault="007B6C49">
      <w:pPr>
        <w:pStyle w:val="BodyText"/>
        <w:rPr>
          <w:lang w:val="pt-BR"/>
        </w:rPr>
      </w:pPr>
    </w:p>
    <w:p w:rsidR="007B6C49" w:rsidRPr="00874CD7" w:rsidRDefault="007B6C49">
      <w:pPr>
        <w:pStyle w:val="BodyText"/>
        <w:rPr>
          <w:lang w:val="pt-BR"/>
        </w:rPr>
      </w:pPr>
    </w:p>
    <w:p w:rsidR="007B6C49" w:rsidRPr="00874CD7" w:rsidRDefault="007B6C49">
      <w:pPr>
        <w:rPr>
          <w:lang w:val="pt-BR"/>
        </w:rPr>
        <w:sectPr w:rsidR="007B6C49" w:rsidRPr="00874CD7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Default="007B6C49">
      <w:pPr>
        <w:pStyle w:val="Title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F00E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0E9" w:rsidRDefault="004F00E9" w:rsidP="00415EFA">
            <w:pPr>
              <w:pStyle w:val="Tabletext"/>
            </w:pPr>
            <w:r>
              <w:t>12/09/2015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0E9" w:rsidRDefault="004F00E9" w:rsidP="00415EFA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0E9" w:rsidRDefault="004F00E9" w:rsidP="00415EFA">
            <w:pPr>
              <w:pStyle w:val="Tabletext"/>
            </w:pPr>
            <w:proofErr w:type="spellStart"/>
            <w:r>
              <w:t>Esboço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0E9" w:rsidRDefault="004F00E9" w:rsidP="00415EFA">
            <w:pPr>
              <w:pStyle w:val="Tabletext"/>
            </w:pPr>
            <w:r>
              <w:t>Bruno Ferreira</w:t>
            </w:r>
          </w:p>
        </w:tc>
      </w:tr>
      <w:tr w:rsidR="004F00E9" w:rsidRPr="004F00E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0E9" w:rsidRDefault="004F00E9" w:rsidP="00415EFA">
            <w:pPr>
              <w:pStyle w:val="Tabletext"/>
            </w:pPr>
            <w:r>
              <w:t>15/09/2015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0E9" w:rsidRDefault="004F00E9" w:rsidP="00415EFA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0E9" w:rsidRPr="004F00E9" w:rsidRDefault="008F02B6" w:rsidP="008F02B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Diagrama Parcial, </w:t>
            </w:r>
            <w:r w:rsidR="004F00E9" w:rsidRPr="004F00E9">
              <w:rPr>
                <w:lang w:val="pt-BR"/>
              </w:rPr>
              <w:t>Ator Primiário, Fluxo Básico, Regras</w:t>
            </w:r>
            <w:r w:rsidR="004F00E9">
              <w:rPr>
                <w:lang w:val="pt-BR"/>
              </w:rPr>
              <w:t xml:space="preserve"> de Negócio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0E9" w:rsidRPr="004F00E9" w:rsidRDefault="004F00E9" w:rsidP="00415EF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Bruno Ferreira</w:t>
            </w:r>
          </w:p>
        </w:tc>
      </w:tr>
      <w:tr w:rsidR="004F00E9" w:rsidRPr="004F00E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0E9" w:rsidRDefault="004F00E9" w:rsidP="00415EFA">
            <w:pPr>
              <w:pStyle w:val="Tabletext"/>
            </w:pPr>
            <w:r>
              <w:t>18/09/2015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0E9" w:rsidRDefault="004F00E9" w:rsidP="00415EFA">
            <w:pPr>
              <w:pStyle w:val="Tabletext"/>
            </w:pPr>
            <w: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0E9" w:rsidRPr="004F00E9" w:rsidRDefault="008F02B6" w:rsidP="00415EF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Fluxo Alternativo, SubFluxo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0E9" w:rsidRDefault="004F00E9" w:rsidP="00415EF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Bruno Ferreira</w:t>
            </w:r>
          </w:p>
        </w:tc>
      </w:tr>
      <w:tr w:rsidR="007B6C49" w:rsidRPr="0016044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5B18F3">
            <w:pPr>
              <w:pStyle w:val="Tabletext"/>
            </w:pPr>
            <w:r>
              <w:t>22/09/2015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5B18F3">
            <w:pPr>
              <w:pStyle w:val="Tabletext"/>
            </w:pPr>
            <w:r>
              <w:t>1.</w:t>
            </w:r>
            <w:r w:rsidR="004F00E9">
              <w:t>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5B18F3">
            <w:pPr>
              <w:pStyle w:val="Tabletext"/>
            </w:pPr>
            <w:r>
              <w:t>Revisão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5B18F3" w:rsidRDefault="005B18F3">
            <w:pPr>
              <w:pStyle w:val="Tabletext"/>
              <w:rPr>
                <w:lang w:val="pt-BR"/>
              </w:rPr>
            </w:pPr>
            <w:r w:rsidRPr="005B18F3">
              <w:rPr>
                <w:lang w:val="pt-BR"/>
              </w:rPr>
              <w:t>Bruno Ferreira</w:t>
            </w:r>
          </w:p>
          <w:p w:rsidR="005B18F3" w:rsidRPr="005B18F3" w:rsidRDefault="005B18F3">
            <w:pPr>
              <w:pStyle w:val="Tabletext"/>
              <w:rPr>
                <w:lang w:val="pt-BR"/>
              </w:rPr>
            </w:pPr>
            <w:r w:rsidRPr="005B18F3">
              <w:rPr>
                <w:lang w:val="pt-BR"/>
              </w:rPr>
              <w:t>Jefferson Andrade</w:t>
            </w:r>
          </w:p>
          <w:p w:rsidR="005B18F3" w:rsidRPr="005B18F3" w:rsidRDefault="005B18F3">
            <w:pPr>
              <w:pStyle w:val="Tabletext"/>
              <w:rPr>
                <w:lang w:val="pt-BR"/>
              </w:rPr>
            </w:pPr>
            <w:r w:rsidRPr="005B18F3">
              <w:rPr>
                <w:lang w:val="pt-BR"/>
              </w:rPr>
              <w:t>Juliano Braz</w:t>
            </w:r>
          </w:p>
        </w:tc>
      </w:tr>
    </w:tbl>
    <w:p w:rsidR="007B6C49" w:rsidRPr="005B18F3" w:rsidRDefault="007B6C49">
      <w:pPr>
        <w:rPr>
          <w:lang w:val="pt-BR"/>
        </w:rPr>
      </w:pPr>
    </w:p>
    <w:p w:rsidR="007B6C49" w:rsidRPr="00A4622F" w:rsidRDefault="007B6C49">
      <w:pPr>
        <w:pStyle w:val="Title"/>
        <w:rPr>
          <w:lang w:val="pt-BR"/>
        </w:rPr>
      </w:pPr>
      <w:r w:rsidRPr="005B18F3">
        <w:rPr>
          <w:lang w:val="pt-BR"/>
        </w:rPr>
        <w:br w:type="page"/>
      </w:r>
      <w:r w:rsidRPr="00A4622F">
        <w:rPr>
          <w:lang w:val="pt-BR"/>
        </w:rPr>
        <w:lastRenderedPageBreak/>
        <w:t>Índice</w:t>
      </w:r>
    </w:p>
    <w:p w:rsidR="00BF6C7A" w:rsidRDefault="003B2C8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B2C8B">
        <w:fldChar w:fldCharType="begin"/>
      </w:r>
      <w:r w:rsidR="007B6C49" w:rsidRPr="00A4622F">
        <w:rPr>
          <w:lang w:val="pt-BR"/>
        </w:rPr>
        <w:instrText xml:space="preserve"> TOC \o "1-3" </w:instrText>
      </w:r>
      <w:r w:rsidRPr="003B2C8B">
        <w:fldChar w:fldCharType="separate"/>
      </w:r>
      <w:r w:rsidR="00BF6C7A" w:rsidRPr="00BF6C7A">
        <w:rPr>
          <w:noProof/>
          <w:lang w:val="pt-BR"/>
        </w:rPr>
        <w:t>1.</w:t>
      </w:r>
      <w:r w:rsidR="00BF6C7A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BF6C7A" w:rsidRPr="00BF6C7A">
        <w:rPr>
          <w:noProof/>
          <w:lang w:val="pt-BR"/>
        </w:rPr>
        <w:t>Breve Descrição</w:t>
      </w:r>
      <w:r w:rsidR="00BF6C7A" w:rsidRPr="00BF6C7A">
        <w:rPr>
          <w:noProof/>
          <w:lang w:val="pt-BR"/>
        </w:rPr>
        <w:tab/>
      </w:r>
      <w:r>
        <w:rPr>
          <w:noProof/>
        </w:rPr>
        <w:fldChar w:fldCharType="begin"/>
      </w:r>
      <w:r w:rsidR="00BF6C7A" w:rsidRPr="00BF6C7A">
        <w:rPr>
          <w:noProof/>
          <w:lang w:val="pt-BR"/>
        </w:rPr>
        <w:instrText xml:space="preserve"> PAGEREF _Toc430969548 \h </w:instrText>
      </w:r>
      <w:r>
        <w:rPr>
          <w:noProof/>
        </w:rPr>
      </w:r>
      <w:r>
        <w:rPr>
          <w:noProof/>
        </w:rPr>
        <w:fldChar w:fldCharType="separate"/>
      </w:r>
      <w:r w:rsidR="00BF6C7A" w:rsidRPr="00BF6C7A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BF6C7A" w:rsidRDefault="00BF6C7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F6C7A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F6C7A">
        <w:rPr>
          <w:noProof/>
          <w:lang w:val="pt-BR"/>
        </w:rPr>
        <w:t>Diagrama Parcial</w:t>
      </w:r>
      <w:r w:rsidRPr="00BF6C7A">
        <w:rPr>
          <w:noProof/>
          <w:lang w:val="pt-BR"/>
        </w:rPr>
        <w:tab/>
      </w:r>
      <w:r w:rsidR="003B2C8B">
        <w:rPr>
          <w:noProof/>
        </w:rPr>
        <w:fldChar w:fldCharType="begin"/>
      </w:r>
      <w:r w:rsidRPr="00BF6C7A">
        <w:rPr>
          <w:noProof/>
          <w:lang w:val="pt-BR"/>
        </w:rPr>
        <w:instrText xml:space="preserve"> PAGEREF _Toc430969549 \h </w:instrText>
      </w:r>
      <w:r w:rsidR="003B2C8B">
        <w:rPr>
          <w:noProof/>
        </w:rPr>
      </w:r>
      <w:r w:rsidR="003B2C8B">
        <w:rPr>
          <w:noProof/>
        </w:rPr>
        <w:fldChar w:fldCharType="separate"/>
      </w:r>
      <w:r w:rsidRPr="00BF6C7A">
        <w:rPr>
          <w:noProof/>
          <w:lang w:val="pt-BR"/>
        </w:rPr>
        <w:t>4</w:t>
      </w:r>
      <w:r w:rsidR="003B2C8B">
        <w:rPr>
          <w:noProof/>
        </w:rPr>
        <w:fldChar w:fldCharType="end"/>
      </w:r>
    </w:p>
    <w:p w:rsidR="00BF6C7A" w:rsidRDefault="00BF6C7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F6C7A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F6C7A">
        <w:rPr>
          <w:noProof/>
          <w:lang w:val="pt-BR"/>
        </w:rPr>
        <w:t>Precondições</w:t>
      </w:r>
      <w:r w:rsidRPr="00BF6C7A">
        <w:rPr>
          <w:noProof/>
          <w:lang w:val="pt-BR"/>
        </w:rPr>
        <w:tab/>
      </w:r>
      <w:r w:rsidR="003B2C8B">
        <w:rPr>
          <w:noProof/>
        </w:rPr>
        <w:fldChar w:fldCharType="begin"/>
      </w:r>
      <w:r w:rsidRPr="00BF6C7A">
        <w:rPr>
          <w:noProof/>
          <w:lang w:val="pt-BR"/>
        </w:rPr>
        <w:instrText xml:space="preserve"> PAGEREF _Toc430969550 \h </w:instrText>
      </w:r>
      <w:r w:rsidR="003B2C8B">
        <w:rPr>
          <w:noProof/>
        </w:rPr>
      </w:r>
      <w:r w:rsidR="003B2C8B">
        <w:rPr>
          <w:noProof/>
        </w:rPr>
        <w:fldChar w:fldCharType="separate"/>
      </w:r>
      <w:r w:rsidRPr="00BF6C7A">
        <w:rPr>
          <w:noProof/>
          <w:lang w:val="pt-BR"/>
        </w:rPr>
        <w:t>5</w:t>
      </w:r>
      <w:r w:rsidR="003B2C8B">
        <w:rPr>
          <w:noProof/>
        </w:rPr>
        <w:fldChar w:fldCharType="end"/>
      </w:r>
    </w:p>
    <w:p w:rsidR="00BF6C7A" w:rsidRDefault="00BF6C7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5BF2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5BF2">
        <w:rPr>
          <w:noProof/>
          <w:lang w:val="pt-BR"/>
        </w:rPr>
        <w:t>Ator Primário</w:t>
      </w:r>
      <w:r w:rsidRPr="00BF6C7A">
        <w:rPr>
          <w:noProof/>
          <w:lang w:val="pt-BR"/>
        </w:rPr>
        <w:tab/>
      </w:r>
      <w:r w:rsidR="003B2C8B">
        <w:rPr>
          <w:noProof/>
        </w:rPr>
        <w:fldChar w:fldCharType="begin"/>
      </w:r>
      <w:r w:rsidRPr="00BF6C7A">
        <w:rPr>
          <w:noProof/>
          <w:lang w:val="pt-BR"/>
        </w:rPr>
        <w:instrText xml:space="preserve"> PAGEREF _Toc430969551 \h </w:instrText>
      </w:r>
      <w:r w:rsidR="003B2C8B">
        <w:rPr>
          <w:noProof/>
        </w:rPr>
      </w:r>
      <w:r w:rsidR="003B2C8B">
        <w:rPr>
          <w:noProof/>
        </w:rPr>
        <w:fldChar w:fldCharType="separate"/>
      </w:r>
      <w:r w:rsidRPr="00BF6C7A">
        <w:rPr>
          <w:noProof/>
          <w:lang w:val="pt-BR"/>
        </w:rPr>
        <w:t>5</w:t>
      </w:r>
      <w:r w:rsidR="003B2C8B">
        <w:rPr>
          <w:noProof/>
        </w:rPr>
        <w:fldChar w:fldCharType="end"/>
      </w:r>
    </w:p>
    <w:p w:rsidR="00BF6C7A" w:rsidRDefault="00BF6C7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5BF2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5BF2">
        <w:rPr>
          <w:noProof/>
          <w:lang w:val="pt-BR"/>
        </w:rPr>
        <w:t>Ator Secundário</w:t>
      </w:r>
      <w:r w:rsidRPr="00BF6C7A">
        <w:rPr>
          <w:noProof/>
          <w:lang w:val="pt-BR"/>
        </w:rPr>
        <w:tab/>
      </w:r>
      <w:r w:rsidR="003B2C8B">
        <w:rPr>
          <w:noProof/>
        </w:rPr>
        <w:fldChar w:fldCharType="begin"/>
      </w:r>
      <w:r w:rsidRPr="00BF6C7A">
        <w:rPr>
          <w:noProof/>
          <w:lang w:val="pt-BR"/>
        </w:rPr>
        <w:instrText xml:space="preserve"> PAGEREF _Toc430969552 \h </w:instrText>
      </w:r>
      <w:r w:rsidR="003B2C8B">
        <w:rPr>
          <w:noProof/>
        </w:rPr>
      </w:r>
      <w:r w:rsidR="003B2C8B">
        <w:rPr>
          <w:noProof/>
        </w:rPr>
        <w:fldChar w:fldCharType="separate"/>
      </w:r>
      <w:r w:rsidRPr="00BF6C7A">
        <w:rPr>
          <w:noProof/>
          <w:lang w:val="pt-BR"/>
        </w:rPr>
        <w:t>5</w:t>
      </w:r>
      <w:r w:rsidR="003B2C8B">
        <w:rPr>
          <w:noProof/>
        </w:rPr>
        <w:fldChar w:fldCharType="end"/>
      </w:r>
    </w:p>
    <w:p w:rsidR="00BF6C7A" w:rsidRDefault="00BF6C7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F6C7A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F6C7A">
        <w:rPr>
          <w:noProof/>
          <w:lang w:val="pt-BR"/>
        </w:rPr>
        <w:t>Fluxo Básico de Eventos</w:t>
      </w:r>
      <w:r w:rsidRPr="00BF6C7A">
        <w:rPr>
          <w:noProof/>
          <w:lang w:val="pt-BR"/>
        </w:rPr>
        <w:tab/>
      </w:r>
      <w:r w:rsidR="003B2C8B">
        <w:rPr>
          <w:noProof/>
        </w:rPr>
        <w:fldChar w:fldCharType="begin"/>
      </w:r>
      <w:r w:rsidRPr="00BF6C7A">
        <w:rPr>
          <w:noProof/>
          <w:lang w:val="pt-BR"/>
        </w:rPr>
        <w:instrText xml:space="preserve"> PAGEREF _Toc430969553 \h </w:instrText>
      </w:r>
      <w:r w:rsidR="003B2C8B">
        <w:rPr>
          <w:noProof/>
        </w:rPr>
      </w:r>
      <w:r w:rsidR="003B2C8B">
        <w:rPr>
          <w:noProof/>
        </w:rPr>
        <w:fldChar w:fldCharType="separate"/>
      </w:r>
      <w:r w:rsidRPr="00BF6C7A">
        <w:rPr>
          <w:noProof/>
          <w:lang w:val="pt-BR"/>
        </w:rPr>
        <w:t>5</w:t>
      </w:r>
      <w:r w:rsidR="003B2C8B">
        <w:rPr>
          <w:noProof/>
        </w:rPr>
        <w:fldChar w:fldCharType="end"/>
      </w:r>
    </w:p>
    <w:p w:rsidR="00BF6C7A" w:rsidRDefault="00BF6C7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5BF2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5BF2">
        <w:rPr>
          <w:noProof/>
          <w:lang w:val="pt-BR"/>
        </w:rPr>
        <w:t>Fluxos Alternativos</w:t>
      </w:r>
      <w:r w:rsidRPr="00BF6C7A">
        <w:rPr>
          <w:noProof/>
          <w:lang w:val="pt-BR"/>
        </w:rPr>
        <w:tab/>
      </w:r>
      <w:r w:rsidR="003B2C8B">
        <w:rPr>
          <w:noProof/>
        </w:rPr>
        <w:fldChar w:fldCharType="begin"/>
      </w:r>
      <w:r w:rsidRPr="00BF6C7A">
        <w:rPr>
          <w:noProof/>
          <w:lang w:val="pt-BR"/>
        </w:rPr>
        <w:instrText xml:space="preserve"> PAGEREF _Toc430969554 \h </w:instrText>
      </w:r>
      <w:r w:rsidR="003B2C8B">
        <w:rPr>
          <w:noProof/>
        </w:rPr>
      </w:r>
      <w:r w:rsidR="003B2C8B">
        <w:rPr>
          <w:noProof/>
        </w:rPr>
        <w:fldChar w:fldCharType="separate"/>
      </w:r>
      <w:r w:rsidRPr="00BF6C7A">
        <w:rPr>
          <w:noProof/>
          <w:lang w:val="pt-BR"/>
        </w:rPr>
        <w:t>6</w:t>
      </w:r>
      <w:r w:rsidR="003B2C8B">
        <w:rPr>
          <w:noProof/>
        </w:rPr>
        <w:fldChar w:fldCharType="end"/>
      </w:r>
    </w:p>
    <w:p w:rsidR="00BF6C7A" w:rsidRDefault="00BF6C7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F6C7A">
        <w:rPr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F6C7A">
        <w:rPr>
          <w:noProof/>
          <w:lang w:val="pt-BR"/>
        </w:rPr>
        <w:t>Subfluxos</w:t>
      </w:r>
      <w:r w:rsidRPr="00BF6C7A">
        <w:rPr>
          <w:noProof/>
          <w:lang w:val="pt-BR"/>
        </w:rPr>
        <w:tab/>
      </w:r>
      <w:r w:rsidR="003B2C8B">
        <w:rPr>
          <w:noProof/>
        </w:rPr>
        <w:fldChar w:fldCharType="begin"/>
      </w:r>
      <w:r w:rsidRPr="00BF6C7A">
        <w:rPr>
          <w:noProof/>
          <w:lang w:val="pt-BR"/>
        </w:rPr>
        <w:instrText xml:space="preserve"> PAGEREF _Toc430969555 \h </w:instrText>
      </w:r>
      <w:r w:rsidR="003B2C8B">
        <w:rPr>
          <w:noProof/>
        </w:rPr>
      </w:r>
      <w:r w:rsidR="003B2C8B">
        <w:rPr>
          <w:noProof/>
        </w:rPr>
        <w:fldChar w:fldCharType="separate"/>
      </w:r>
      <w:r w:rsidRPr="00BF6C7A">
        <w:rPr>
          <w:noProof/>
          <w:lang w:val="pt-BR"/>
        </w:rPr>
        <w:t>7</w:t>
      </w:r>
      <w:r w:rsidR="003B2C8B">
        <w:rPr>
          <w:noProof/>
        </w:rPr>
        <w:fldChar w:fldCharType="end"/>
      </w:r>
    </w:p>
    <w:p w:rsidR="00BF6C7A" w:rsidRDefault="00BF6C7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F6C7A">
        <w:rPr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F6C7A">
        <w:rPr>
          <w:noProof/>
          <w:lang w:val="pt-BR"/>
        </w:rPr>
        <w:t>Regras de Negócio</w:t>
      </w:r>
      <w:r w:rsidRPr="00BF6C7A">
        <w:rPr>
          <w:noProof/>
          <w:lang w:val="pt-BR"/>
        </w:rPr>
        <w:tab/>
      </w:r>
      <w:r w:rsidR="003B2C8B">
        <w:rPr>
          <w:noProof/>
        </w:rPr>
        <w:fldChar w:fldCharType="begin"/>
      </w:r>
      <w:r w:rsidRPr="00BF6C7A">
        <w:rPr>
          <w:noProof/>
          <w:lang w:val="pt-BR"/>
        </w:rPr>
        <w:instrText xml:space="preserve"> PAGEREF _Toc430969556 \h </w:instrText>
      </w:r>
      <w:r w:rsidR="003B2C8B">
        <w:rPr>
          <w:noProof/>
        </w:rPr>
      </w:r>
      <w:r w:rsidR="003B2C8B">
        <w:rPr>
          <w:noProof/>
        </w:rPr>
        <w:fldChar w:fldCharType="separate"/>
      </w:r>
      <w:r w:rsidRPr="00BF6C7A">
        <w:rPr>
          <w:noProof/>
          <w:lang w:val="pt-BR"/>
        </w:rPr>
        <w:t>7</w:t>
      </w:r>
      <w:r w:rsidR="003B2C8B">
        <w:rPr>
          <w:noProof/>
        </w:rPr>
        <w:fldChar w:fldCharType="end"/>
      </w:r>
    </w:p>
    <w:p w:rsidR="00BF6C7A" w:rsidRDefault="00BF6C7A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F6C7A">
        <w:rPr>
          <w:noProof/>
          <w:lang w:val="pt-BR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F6C7A">
        <w:rPr>
          <w:noProof/>
          <w:lang w:val="pt-BR"/>
        </w:rPr>
        <w:t>Pós-Condições de Sucesso</w:t>
      </w:r>
      <w:r w:rsidRPr="00BF6C7A">
        <w:rPr>
          <w:noProof/>
          <w:lang w:val="pt-BR"/>
        </w:rPr>
        <w:tab/>
      </w:r>
      <w:r w:rsidR="003B2C8B">
        <w:rPr>
          <w:noProof/>
        </w:rPr>
        <w:fldChar w:fldCharType="begin"/>
      </w:r>
      <w:r w:rsidRPr="00BF6C7A">
        <w:rPr>
          <w:noProof/>
          <w:lang w:val="pt-BR"/>
        </w:rPr>
        <w:instrText xml:space="preserve"> PAGEREF _Toc430969557 \h </w:instrText>
      </w:r>
      <w:r w:rsidR="003B2C8B">
        <w:rPr>
          <w:noProof/>
        </w:rPr>
      </w:r>
      <w:r w:rsidR="003B2C8B">
        <w:rPr>
          <w:noProof/>
        </w:rPr>
        <w:fldChar w:fldCharType="separate"/>
      </w:r>
      <w:r w:rsidRPr="00BF6C7A">
        <w:rPr>
          <w:noProof/>
          <w:lang w:val="pt-BR"/>
        </w:rPr>
        <w:t>7</w:t>
      </w:r>
      <w:r w:rsidR="003B2C8B">
        <w:rPr>
          <w:noProof/>
        </w:rPr>
        <w:fldChar w:fldCharType="end"/>
      </w:r>
    </w:p>
    <w:p w:rsidR="00BF6C7A" w:rsidRDefault="00BF6C7A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F6C7A">
        <w:rPr>
          <w:noProof/>
          <w:lang w:val="pt-BR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F6C7A">
        <w:rPr>
          <w:noProof/>
          <w:lang w:val="pt-BR"/>
        </w:rPr>
        <w:t>Pós-Condições de Falha</w:t>
      </w:r>
      <w:r w:rsidRPr="00BF6C7A">
        <w:rPr>
          <w:noProof/>
          <w:lang w:val="pt-BR"/>
        </w:rPr>
        <w:tab/>
      </w:r>
      <w:r w:rsidR="003B2C8B">
        <w:rPr>
          <w:noProof/>
        </w:rPr>
        <w:fldChar w:fldCharType="begin"/>
      </w:r>
      <w:r w:rsidRPr="00BF6C7A">
        <w:rPr>
          <w:noProof/>
          <w:lang w:val="pt-BR"/>
        </w:rPr>
        <w:instrText xml:space="preserve"> PAGEREF _Toc430969558 \h </w:instrText>
      </w:r>
      <w:r w:rsidR="003B2C8B">
        <w:rPr>
          <w:noProof/>
        </w:rPr>
      </w:r>
      <w:r w:rsidR="003B2C8B">
        <w:rPr>
          <w:noProof/>
        </w:rPr>
        <w:fldChar w:fldCharType="separate"/>
      </w:r>
      <w:r w:rsidRPr="00BF6C7A">
        <w:rPr>
          <w:noProof/>
          <w:lang w:val="pt-BR"/>
        </w:rPr>
        <w:t>7</w:t>
      </w:r>
      <w:r w:rsidR="003B2C8B">
        <w:rPr>
          <w:noProof/>
        </w:rPr>
        <w:fldChar w:fldCharType="end"/>
      </w:r>
    </w:p>
    <w:p w:rsidR="00BF6C7A" w:rsidRDefault="00BF6C7A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6044C">
        <w:rPr>
          <w:noProof/>
          <w:lang w:val="pt-BR"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5BF2">
        <w:rPr>
          <w:noProof/>
          <w:lang w:val="pt-BR"/>
        </w:rPr>
        <w:t>Cenário</w:t>
      </w:r>
      <w:r w:rsidRPr="0016044C">
        <w:rPr>
          <w:noProof/>
          <w:lang w:val="pt-BR"/>
        </w:rPr>
        <w:t>s Chave</w:t>
      </w:r>
      <w:r w:rsidRPr="0016044C">
        <w:rPr>
          <w:noProof/>
          <w:lang w:val="pt-BR"/>
        </w:rPr>
        <w:tab/>
      </w:r>
      <w:r w:rsidR="003B2C8B">
        <w:rPr>
          <w:noProof/>
        </w:rPr>
        <w:fldChar w:fldCharType="begin"/>
      </w:r>
      <w:r w:rsidRPr="0016044C">
        <w:rPr>
          <w:noProof/>
          <w:lang w:val="pt-BR"/>
        </w:rPr>
        <w:instrText xml:space="preserve"> PAGEREF _Toc430969559 \h </w:instrText>
      </w:r>
      <w:r w:rsidR="003B2C8B">
        <w:rPr>
          <w:noProof/>
        </w:rPr>
      </w:r>
      <w:r w:rsidR="003B2C8B">
        <w:rPr>
          <w:noProof/>
        </w:rPr>
        <w:fldChar w:fldCharType="separate"/>
      </w:r>
      <w:r w:rsidRPr="0016044C">
        <w:rPr>
          <w:noProof/>
          <w:lang w:val="pt-BR"/>
        </w:rPr>
        <w:t>8</w:t>
      </w:r>
      <w:r w:rsidR="003B2C8B">
        <w:rPr>
          <w:noProof/>
        </w:rPr>
        <w:fldChar w:fldCharType="end"/>
      </w:r>
    </w:p>
    <w:p w:rsidR="007B6C49" w:rsidRPr="00075F68" w:rsidRDefault="003B2C8B">
      <w:pPr>
        <w:pStyle w:val="Title"/>
        <w:rPr>
          <w:lang w:val="pt-BR"/>
        </w:rPr>
      </w:pPr>
      <w:r>
        <w:fldChar w:fldCharType="end"/>
      </w:r>
      <w:r w:rsidR="007B6C49" w:rsidRPr="00075F68">
        <w:rPr>
          <w:lang w:val="pt-BR"/>
        </w:rPr>
        <w:br w:type="page"/>
      </w:r>
      <w:r>
        <w:lastRenderedPageBreak/>
        <w:fldChar w:fldCharType="begin"/>
      </w:r>
      <w:r w:rsidR="007B6C49" w:rsidRPr="00075F68">
        <w:rPr>
          <w:lang w:val="pt-BR"/>
        </w:rPr>
        <w:instrText xml:space="preserve">title  \* Mergeformat </w:instrText>
      </w:r>
      <w:r>
        <w:fldChar w:fldCharType="separate"/>
      </w:r>
      <w:r w:rsidR="00A4622F">
        <w:rPr>
          <w:lang w:val="pt-BR"/>
        </w:rPr>
        <w:t xml:space="preserve">Especificação de Caso de Uso: Realizar </w:t>
      </w:r>
      <w:r>
        <w:fldChar w:fldCharType="end"/>
      </w:r>
      <w:bookmarkStart w:id="0" w:name="_Toc423410237"/>
      <w:bookmarkStart w:id="1" w:name="_Toc425054503"/>
      <w:r w:rsidR="00C23C47" w:rsidRPr="0027565B">
        <w:rPr>
          <w:lang w:val="pt-BR"/>
        </w:rPr>
        <w:t>Compra</w:t>
      </w:r>
      <w:r w:rsidR="007B6C49" w:rsidRPr="00075F68">
        <w:rPr>
          <w:lang w:val="pt-BR"/>
        </w:rPr>
        <w:t xml:space="preserve"> </w:t>
      </w:r>
      <w:bookmarkEnd w:id="0"/>
      <w:bookmarkEnd w:id="1"/>
    </w:p>
    <w:p w:rsidR="007B6C49" w:rsidRPr="00075F68" w:rsidRDefault="007B6C49">
      <w:pPr>
        <w:pStyle w:val="InfoBlue"/>
        <w:rPr>
          <w:lang w:val="pt-BR"/>
        </w:rPr>
      </w:pPr>
    </w:p>
    <w:p w:rsidR="007B6C49" w:rsidRDefault="007B6C49">
      <w:pPr>
        <w:pStyle w:val="Heading1"/>
      </w:pPr>
      <w:bookmarkStart w:id="2" w:name="_Toc423410238"/>
      <w:bookmarkStart w:id="3" w:name="_Toc425054504"/>
      <w:bookmarkStart w:id="4" w:name="_Toc18988767"/>
      <w:bookmarkStart w:id="5" w:name="_Toc430969548"/>
      <w:bookmarkStart w:id="6" w:name="_Toc423410239"/>
      <w:bookmarkStart w:id="7" w:name="_Toc425054505"/>
      <w:r>
        <w:t>Breve Descrição</w:t>
      </w:r>
      <w:bookmarkEnd w:id="2"/>
      <w:bookmarkEnd w:id="3"/>
      <w:bookmarkEnd w:id="4"/>
      <w:bookmarkEnd w:id="5"/>
    </w:p>
    <w:p w:rsidR="008E3563" w:rsidRPr="008E3563" w:rsidRDefault="008E3563" w:rsidP="008E3563"/>
    <w:p w:rsidR="0016314D" w:rsidRDefault="008E3563" w:rsidP="008E3563">
      <w:pPr>
        <w:pStyle w:val="BodyText"/>
        <w:jc w:val="both"/>
        <w:rPr>
          <w:lang w:val="pt-BR"/>
        </w:rPr>
      </w:pPr>
      <w:r>
        <w:rPr>
          <w:lang w:val="pt-BR"/>
        </w:rPr>
        <w:tab/>
      </w:r>
      <w:r w:rsidR="0016314D" w:rsidRPr="0016314D">
        <w:rPr>
          <w:lang w:val="pt-BR"/>
        </w:rPr>
        <w:t>O caso de uso Realizar Comp</w:t>
      </w:r>
      <w:r w:rsidR="0016314D">
        <w:rPr>
          <w:lang w:val="pt-BR"/>
        </w:rPr>
        <w:t>ra diz respeito ao fluxo principal esperado de uma Loja, no decorrer dele o Comprador poderá escolher e comparar entre as caracteristicas que os diversos produtos oferecidos possuem, aplicar cupons de desconto, escolher qual método e prazo de entrega acredita ser mais adequado bem como a forma de pagamento desejada, cartão de crédito, boleto, transferência, etc.</w:t>
      </w:r>
    </w:p>
    <w:p w:rsidR="007C59F9" w:rsidRPr="0016314D" w:rsidRDefault="007C59F9" w:rsidP="00BE1B57">
      <w:pPr>
        <w:pStyle w:val="BodyText"/>
        <w:rPr>
          <w:lang w:val="pt-BR"/>
        </w:rPr>
      </w:pPr>
    </w:p>
    <w:p w:rsidR="007C59F9" w:rsidRDefault="006A784A" w:rsidP="006A784A">
      <w:pPr>
        <w:pStyle w:val="Heading1"/>
        <w:widowControl/>
      </w:pPr>
      <w:bookmarkStart w:id="8" w:name="_Toc430969549"/>
      <w:r>
        <w:t>Diagrama Parcial</w:t>
      </w:r>
      <w:bookmarkEnd w:id="8"/>
    </w:p>
    <w:p w:rsidR="006A784A" w:rsidRDefault="000A0ECD" w:rsidP="007C59F9">
      <w:pPr>
        <w:pStyle w:val="Heading1"/>
        <w:widowControl/>
        <w:numPr>
          <w:ilvl w:val="0"/>
          <w:numId w:val="0"/>
        </w:numPr>
        <w:ind w:left="720"/>
      </w:pPr>
      <w:r>
        <w:rPr>
          <w:noProof/>
          <w:lang w:val="pt-BR" w:eastAsia="pt-BR"/>
        </w:rPr>
        <w:drawing>
          <wp:inline distT="0" distB="0" distL="0" distR="0">
            <wp:extent cx="5133975" cy="5768511"/>
            <wp:effectExtent l="19050" t="0" r="9525" b="0"/>
            <wp:docPr id="3" name="Picture 2" descr="C:\Users\Multivac\Dropbox\Public\Pós\PS\Documentos e Arquivos PS\Caso de Uso - Realizar Comp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ltivac\Dropbox\Public\Pós\PS\Documentos e Arquivos PS\Caso de Uso - Realizar Compr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384" cy="5768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84A" w:rsidRDefault="006A784A" w:rsidP="006A784A">
      <w:pPr>
        <w:pStyle w:val="BodyText"/>
      </w:pPr>
    </w:p>
    <w:p w:rsidR="00520089" w:rsidRDefault="00520089" w:rsidP="006A784A">
      <w:pPr>
        <w:pStyle w:val="BodyText"/>
      </w:pPr>
    </w:p>
    <w:p w:rsidR="00520089" w:rsidRDefault="00520089" w:rsidP="00520089">
      <w:pPr>
        <w:pStyle w:val="Heading1"/>
        <w:widowControl/>
      </w:pPr>
      <w:bookmarkStart w:id="9" w:name="_Toc430969550"/>
      <w:r>
        <w:t>Pr</w:t>
      </w:r>
      <w:r w:rsidR="003A1F85">
        <w:t>ec</w:t>
      </w:r>
      <w:r>
        <w:t>ondições</w:t>
      </w:r>
      <w:bookmarkEnd w:id="9"/>
    </w:p>
    <w:p w:rsidR="00295ED5" w:rsidRDefault="00295ED5" w:rsidP="00295ED5">
      <w:pPr>
        <w:ind w:left="720"/>
        <w:rPr>
          <w:lang w:val="pt-BR"/>
        </w:rPr>
      </w:pPr>
    </w:p>
    <w:p w:rsidR="00035743" w:rsidRDefault="00035743" w:rsidP="00295ED5">
      <w:pPr>
        <w:ind w:left="720"/>
        <w:rPr>
          <w:lang w:val="pt-BR"/>
        </w:rPr>
      </w:pPr>
      <w:r>
        <w:rPr>
          <w:lang w:val="pt-BR"/>
        </w:rPr>
        <w:t>Não se Aplica.</w:t>
      </w:r>
    </w:p>
    <w:p w:rsidR="00574323" w:rsidRDefault="00574323" w:rsidP="00295ED5">
      <w:pPr>
        <w:ind w:left="720"/>
        <w:rPr>
          <w:lang w:val="pt-BR"/>
        </w:rPr>
      </w:pPr>
    </w:p>
    <w:p w:rsidR="00574323" w:rsidRDefault="00574323" w:rsidP="00295ED5">
      <w:pPr>
        <w:ind w:left="720"/>
        <w:rPr>
          <w:lang w:val="pt-BR"/>
        </w:rPr>
      </w:pPr>
    </w:p>
    <w:p w:rsidR="00AD4A94" w:rsidRDefault="00AD4A94" w:rsidP="006A784A">
      <w:pPr>
        <w:pStyle w:val="BodyText"/>
        <w:rPr>
          <w:lang w:val="pt-BR"/>
        </w:rPr>
      </w:pPr>
    </w:p>
    <w:p w:rsidR="000546E6" w:rsidRDefault="000546E6" w:rsidP="00C9422D">
      <w:pPr>
        <w:pStyle w:val="Heading1"/>
        <w:widowControl/>
        <w:rPr>
          <w:lang w:val="pt-BR"/>
        </w:rPr>
      </w:pPr>
      <w:bookmarkStart w:id="10" w:name="_Toc430969551"/>
      <w:r w:rsidRPr="000546E6">
        <w:rPr>
          <w:lang w:val="pt-BR"/>
        </w:rPr>
        <w:t>Ator Primário</w:t>
      </w:r>
      <w:bookmarkEnd w:id="10"/>
    </w:p>
    <w:p w:rsidR="00C023A0" w:rsidRPr="00C023A0" w:rsidRDefault="00C023A0" w:rsidP="00C023A0">
      <w:pPr>
        <w:rPr>
          <w:lang w:val="pt-BR"/>
        </w:rPr>
      </w:pPr>
    </w:p>
    <w:p w:rsidR="00E07403" w:rsidRPr="00E07403" w:rsidRDefault="00E07403" w:rsidP="00E07403">
      <w:pPr>
        <w:rPr>
          <w:lang w:val="pt-BR"/>
        </w:rPr>
      </w:pPr>
    </w:p>
    <w:p w:rsidR="00CD7A80" w:rsidRDefault="00D1649D" w:rsidP="00CD7A80">
      <w:pPr>
        <w:pStyle w:val="ListParagraph"/>
        <w:numPr>
          <w:ilvl w:val="0"/>
          <w:numId w:val="34"/>
        </w:numPr>
        <w:rPr>
          <w:lang w:val="pt-BR"/>
        </w:rPr>
      </w:pPr>
      <w:r w:rsidRPr="000A0ECD">
        <w:rPr>
          <w:lang w:val="pt-BR"/>
        </w:rPr>
        <w:t xml:space="preserve">Comprador </w:t>
      </w:r>
      <w:r w:rsidR="003F599B">
        <w:rPr>
          <w:lang w:val="pt-BR"/>
        </w:rPr>
        <w:t xml:space="preserve"> (potencial cliente da loja).</w:t>
      </w:r>
    </w:p>
    <w:p w:rsidR="000A0ECD" w:rsidRDefault="000A0ECD" w:rsidP="000A0ECD">
      <w:pPr>
        <w:pStyle w:val="ListParagraph"/>
        <w:ind w:left="1800"/>
        <w:rPr>
          <w:lang w:val="pt-BR"/>
        </w:rPr>
      </w:pPr>
    </w:p>
    <w:p w:rsidR="00574323" w:rsidRDefault="00574323" w:rsidP="000A0ECD">
      <w:pPr>
        <w:pStyle w:val="ListParagraph"/>
        <w:ind w:left="1800"/>
        <w:rPr>
          <w:lang w:val="pt-BR"/>
        </w:rPr>
      </w:pPr>
    </w:p>
    <w:p w:rsidR="00574323" w:rsidRPr="000A0ECD" w:rsidRDefault="00574323" w:rsidP="000A0ECD">
      <w:pPr>
        <w:pStyle w:val="ListParagraph"/>
        <w:ind w:left="1800"/>
        <w:rPr>
          <w:lang w:val="pt-BR"/>
        </w:rPr>
      </w:pPr>
    </w:p>
    <w:p w:rsidR="00B12DDA" w:rsidRDefault="00B12DDA" w:rsidP="00B12DDA">
      <w:pPr>
        <w:pStyle w:val="Heading1"/>
        <w:widowControl/>
        <w:rPr>
          <w:lang w:val="pt-BR"/>
        </w:rPr>
      </w:pPr>
      <w:bookmarkStart w:id="11" w:name="_Toc430969552"/>
      <w:r>
        <w:rPr>
          <w:lang w:val="pt-BR"/>
        </w:rPr>
        <w:t>Ator Secundário</w:t>
      </w:r>
      <w:bookmarkEnd w:id="11"/>
    </w:p>
    <w:p w:rsidR="00E07403" w:rsidRDefault="00E07403" w:rsidP="00B12DDA">
      <w:pPr>
        <w:pStyle w:val="BodyText"/>
        <w:rPr>
          <w:lang w:val="pt-BR"/>
        </w:rPr>
      </w:pPr>
    </w:p>
    <w:p w:rsidR="00B12DDA" w:rsidRDefault="00E07403" w:rsidP="00B12DDA">
      <w:pPr>
        <w:pStyle w:val="BodyText"/>
        <w:rPr>
          <w:lang w:val="pt-BR"/>
        </w:rPr>
      </w:pPr>
      <w:r>
        <w:rPr>
          <w:lang w:val="pt-BR"/>
        </w:rPr>
        <w:tab/>
      </w:r>
      <w:r w:rsidR="00B12DDA">
        <w:rPr>
          <w:lang w:val="pt-BR"/>
        </w:rPr>
        <w:t xml:space="preserve">1. </w:t>
      </w:r>
      <w:r w:rsidR="00B12DDA" w:rsidRPr="00B12DDA">
        <w:rPr>
          <w:b/>
          <w:lang w:val="pt-BR"/>
        </w:rPr>
        <w:t>Operadora</w:t>
      </w:r>
      <w:r w:rsidR="00B12DDA">
        <w:rPr>
          <w:lang w:val="pt-BR"/>
        </w:rPr>
        <w:t xml:space="preserve"> do Cartão de Crédito (efetiva a transferência e aprovação de crédito do método utilizado).</w:t>
      </w:r>
    </w:p>
    <w:p w:rsidR="00B12DDA" w:rsidRPr="00B12DDA" w:rsidRDefault="00E07403" w:rsidP="00B12DDA">
      <w:pPr>
        <w:pStyle w:val="BodyText"/>
        <w:rPr>
          <w:lang w:val="pt-BR"/>
        </w:rPr>
      </w:pPr>
      <w:r>
        <w:rPr>
          <w:lang w:val="pt-BR"/>
        </w:rPr>
        <w:tab/>
      </w:r>
      <w:r w:rsidR="00B12DDA">
        <w:rPr>
          <w:lang w:val="pt-BR"/>
        </w:rPr>
        <w:t xml:space="preserve">2. </w:t>
      </w:r>
      <w:r w:rsidR="00B12DDA" w:rsidRPr="00B12DDA">
        <w:rPr>
          <w:b/>
          <w:lang w:val="pt-BR"/>
        </w:rPr>
        <w:t>Correios</w:t>
      </w:r>
      <w:r w:rsidR="00B12DDA">
        <w:rPr>
          <w:lang w:val="pt-BR"/>
        </w:rPr>
        <w:t xml:space="preserve"> (possui informações para endereços de entrega e cobrança.)</w:t>
      </w:r>
    </w:p>
    <w:p w:rsidR="00D1649D" w:rsidRDefault="00D1649D" w:rsidP="00CD7A80">
      <w:pPr>
        <w:rPr>
          <w:lang w:val="pt-BR"/>
        </w:rPr>
      </w:pPr>
    </w:p>
    <w:p w:rsidR="00B12DDA" w:rsidRPr="00CD7A80" w:rsidRDefault="00B12DDA" w:rsidP="00CD7A80">
      <w:pPr>
        <w:rPr>
          <w:lang w:val="pt-BR"/>
        </w:rPr>
      </w:pPr>
    </w:p>
    <w:p w:rsidR="000546E6" w:rsidRPr="00CA4265" w:rsidRDefault="000546E6" w:rsidP="006A784A">
      <w:pPr>
        <w:pStyle w:val="BodyText"/>
        <w:rPr>
          <w:lang w:val="pt-BR"/>
        </w:rPr>
      </w:pPr>
    </w:p>
    <w:p w:rsidR="007B6C49" w:rsidRDefault="007B6C49">
      <w:pPr>
        <w:pStyle w:val="Heading1"/>
        <w:widowControl/>
      </w:pPr>
      <w:bookmarkStart w:id="12" w:name="_Toc430969553"/>
      <w:r>
        <w:t>Fluxo Básico de Eventos</w:t>
      </w:r>
      <w:bookmarkEnd w:id="6"/>
      <w:bookmarkEnd w:id="7"/>
      <w:bookmarkEnd w:id="12"/>
    </w:p>
    <w:p w:rsidR="006A784A" w:rsidRPr="006A784A" w:rsidRDefault="006A784A" w:rsidP="006A784A"/>
    <w:p w:rsidR="001C30D2" w:rsidRDefault="001C30D2" w:rsidP="001C30D2">
      <w:pPr>
        <w:ind w:left="714"/>
        <w:rPr>
          <w:lang w:val="pt-BR"/>
        </w:rPr>
      </w:pPr>
    </w:p>
    <w:p w:rsidR="00E22F23" w:rsidRPr="00E22F23" w:rsidRDefault="00E22F23" w:rsidP="00E22F23">
      <w:pPr>
        <w:numPr>
          <w:ilvl w:val="0"/>
          <w:numId w:val="35"/>
        </w:numPr>
        <w:tabs>
          <w:tab w:val="clear" w:pos="720"/>
          <w:tab w:val="num" w:pos="1434"/>
        </w:tabs>
        <w:spacing w:line="240" w:lineRule="auto"/>
        <w:ind w:left="1434"/>
        <w:jc w:val="both"/>
        <w:rPr>
          <w:lang w:val="pt-BR"/>
        </w:rPr>
      </w:pPr>
      <w:r>
        <w:rPr>
          <w:lang w:val="pt-BR"/>
        </w:rPr>
        <w:t>O Comprador acessa o endereço da loja no navegador</w:t>
      </w:r>
      <w:r w:rsidR="00E7139C">
        <w:rPr>
          <w:lang w:val="pt-BR"/>
        </w:rPr>
        <w:t xml:space="preserve"> </w:t>
      </w:r>
      <w:r w:rsidR="00E7139C" w:rsidRPr="009F1BBE">
        <w:rPr>
          <w:b/>
          <w:lang w:val="pt-BR"/>
        </w:rPr>
        <w:t>[R1]</w:t>
      </w:r>
    </w:p>
    <w:p w:rsidR="00E22F23" w:rsidRDefault="00E22F23" w:rsidP="001C30D2">
      <w:pPr>
        <w:numPr>
          <w:ilvl w:val="0"/>
          <w:numId w:val="35"/>
        </w:numPr>
        <w:tabs>
          <w:tab w:val="clear" w:pos="720"/>
          <w:tab w:val="num" w:pos="1434"/>
        </w:tabs>
        <w:spacing w:line="240" w:lineRule="auto"/>
        <w:ind w:left="1434"/>
        <w:jc w:val="both"/>
        <w:rPr>
          <w:lang w:val="pt-BR"/>
        </w:rPr>
      </w:pPr>
      <w:r>
        <w:rPr>
          <w:lang w:val="pt-BR"/>
        </w:rPr>
        <w:t xml:space="preserve">A Loja </w:t>
      </w:r>
      <w:r w:rsidRPr="00E22F23">
        <w:rPr>
          <w:lang w:val="pt-BR"/>
        </w:rPr>
        <w:t>exibe a Vitrine Principal com os diferentes produtos disponíveis</w:t>
      </w:r>
    </w:p>
    <w:p w:rsidR="001C30D2" w:rsidRPr="00B663FE" w:rsidRDefault="001C30D2" w:rsidP="001C30D2">
      <w:pPr>
        <w:numPr>
          <w:ilvl w:val="0"/>
          <w:numId w:val="35"/>
        </w:numPr>
        <w:tabs>
          <w:tab w:val="clear" w:pos="720"/>
          <w:tab w:val="num" w:pos="1434"/>
        </w:tabs>
        <w:spacing w:line="240" w:lineRule="auto"/>
        <w:ind w:left="1434"/>
        <w:jc w:val="both"/>
        <w:rPr>
          <w:b/>
          <w:lang w:val="pt-BR"/>
        </w:rPr>
      </w:pPr>
      <w:r w:rsidRPr="00E22F23">
        <w:rPr>
          <w:lang w:val="pt-BR"/>
        </w:rPr>
        <w:t xml:space="preserve">O </w:t>
      </w:r>
      <w:r w:rsidR="004C6B16">
        <w:rPr>
          <w:lang w:val="pt-BR"/>
        </w:rPr>
        <w:t xml:space="preserve">Comprador escolhe um dos Produtos </w:t>
      </w:r>
      <w:r w:rsidR="00256313">
        <w:rPr>
          <w:lang w:val="pt-BR"/>
        </w:rPr>
        <w:t xml:space="preserve">e </w:t>
      </w:r>
      <w:r w:rsidR="004C6B16">
        <w:rPr>
          <w:lang w:val="pt-BR"/>
        </w:rPr>
        <w:t>adiciona ao Carrinho de Compras,</w:t>
      </w:r>
      <w:r w:rsidR="004C6B16">
        <w:rPr>
          <w:b/>
          <w:lang w:val="pt-BR"/>
        </w:rPr>
        <w:t xml:space="preserve"> </w:t>
      </w:r>
      <w:r w:rsidR="004C6B16" w:rsidRPr="00B663FE">
        <w:rPr>
          <w:b/>
          <w:lang w:val="pt-BR"/>
        </w:rPr>
        <w:t>[A1, A2</w:t>
      </w:r>
      <w:r w:rsidR="008E09F3">
        <w:rPr>
          <w:b/>
          <w:lang w:val="pt-BR"/>
        </w:rPr>
        <w:t>, S1</w:t>
      </w:r>
      <w:r w:rsidR="004C6B16" w:rsidRPr="00B663FE">
        <w:rPr>
          <w:b/>
          <w:lang w:val="pt-BR"/>
        </w:rPr>
        <w:t>]</w:t>
      </w:r>
      <w:r w:rsidRPr="00B663FE">
        <w:rPr>
          <w:b/>
          <w:lang w:val="pt-BR"/>
        </w:rPr>
        <w:t xml:space="preserve"> </w:t>
      </w:r>
    </w:p>
    <w:p w:rsidR="00B663FE" w:rsidRDefault="001C30D2" w:rsidP="001C30D2">
      <w:pPr>
        <w:numPr>
          <w:ilvl w:val="0"/>
          <w:numId w:val="35"/>
        </w:numPr>
        <w:tabs>
          <w:tab w:val="clear" w:pos="720"/>
          <w:tab w:val="num" w:pos="1434"/>
        </w:tabs>
        <w:spacing w:line="240" w:lineRule="auto"/>
        <w:ind w:left="1434"/>
        <w:jc w:val="both"/>
        <w:rPr>
          <w:b/>
          <w:lang w:val="pt-BR"/>
        </w:rPr>
      </w:pPr>
      <w:r w:rsidRPr="00A24EBC">
        <w:rPr>
          <w:lang w:val="pt-BR"/>
        </w:rPr>
        <w:t xml:space="preserve">O </w:t>
      </w:r>
      <w:r w:rsidR="004C6B16">
        <w:rPr>
          <w:lang w:val="pt-BR"/>
        </w:rPr>
        <w:t>Comprador digita um endereço para entrega</w:t>
      </w:r>
      <w:r w:rsidR="00874E0A">
        <w:rPr>
          <w:lang w:val="pt-BR"/>
        </w:rPr>
        <w:t xml:space="preserve"> </w:t>
      </w:r>
      <w:r w:rsidR="00874E0A" w:rsidRPr="00874E0A">
        <w:rPr>
          <w:b/>
          <w:lang w:val="pt-BR"/>
        </w:rPr>
        <w:t>[R</w:t>
      </w:r>
      <w:r w:rsidR="0096730C">
        <w:rPr>
          <w:b/>
          <w:lang w:val="pt-BR"/>
        </w:rPr>
        <w:t>2</w:t>
      </w:r>
      <w:r w:rsidR="00874E0A" w:rsidRPr="00874E0A">
        <w:rPr>
          <w:b/>
          <w:lang w:val="pt-BR"/>
        </w:rPr>
        <w:t>]</w:t>
      </w:r>
    </w:p>
    <w:p w:rsidR="001C30D2" w:rsidRPr="00B663FE" w:rsidRDefault="00B663FE" w:rsidP="001C30D2">
      <w:pPr>
        <w:numPr>
          <w:ilvl w:val="0"/>
          <w:numId w:val="35"/>
        </w:numPr>
        <w:tabs>
          <w:tab w:val="clear" w:pos="720"/>
          <w:tab w:val="num" w:pos="1434"/>
        </w:tabs>
        <w:spacing w:line="240" w:lineRule="auto"/>
        <w:ind w:left="1434"/>
        <w:jc w:val="both"/>
        <w:rPr>
          <w:b/>
          <w:lang w:val="pt-BR"/>
        </w:rPr>
      </w:pPr>
      <w:r>
        <w:rPr>
          <w:lang w:val="pt-BR"/>
        </w:rPr>
        <w:t xml:space="preserve">A Loja exibe os métodos e preços disponíveis para o endereço escolhido, </w:t>
      </w:r>
      <w:r w:rsidRPr="00B663FE">
        <w:rPr>
          <w:b/>
          <w:lang w:val="pt-BR"/>
        </w:rPr>
        <w:t>[A</w:t>
      </w:r>
      <w:r w:rsidR="00BD18CB">
        <w:rPr>
          <w:b/>
          <w:lang w:val="pt-BR"/>
        </w:rPr>
        <w:t>3</w:t>
      </w:r>
      <w:r w:rsidRPr="00B663FE">
        <w:rPr>
          <w:b/>
          <w:lang w:val="pt-BR"/>
        </w:rPr>
        <w:t xml:space="preserve">] </w:t>
      </w:r>
    </w:p>
    <w:p w:rsidR="00B663FE" w:rsidRPr="00B663FE" w:rsidRDefault="00B663FE" w:rsidP="001C30D2">
      <w:pPr>
        <w:numPr>
          <w:ilvl w:val="0"/>
          <w:numId w:val="35"/>
        </w:numPr>
        <w:tabs>
          <w:tab w:val="clear" w:pos="720"/>
          <w:tab w:val="num" w:pos="1434"/>
        </w:tabs>
        <w:spacing w:line="240" w:lineRule="auto"/>
        <w:ind w:left="1434"/>
        <w:jc w:val="both"/>
        <w:rPr>
          <w:lang w:val="pt-BR"/>
        </w:rPr>
      </w:pPr>
      <w:r>
        <w:rPr>
          <w:lang w:val="pt-BR"/>
        </w:rPr>
        <w:t xml:space="preserve">O Comprador escolhe um dos métodos </w:t>
      </w:r>
      <w:r w:rsidR="00F5661D">
        <w:rPr>
          <w:lang w:val="pt-BR"/>
        </w:rPr>
        <w:t xml:space="preserve">de entrega </w:t>
      </w:r>
      <w:r>
        <w:rPr>
          <w:lang w:val="pt-BR"/>
        </w:rPr>
        <w:t xml:space="preserve">e acessa sua conta pessoal na Loja, </w:t>
      </w:r>
      <w:r w:rsidRPr="00B663FE">
        <w:rPr>
          <w:b/>
          <w:lang w:val="pt-BR"/>
        </w:rPr>
        <w:t>[A2]</w:t>
      </w:r>
    </w:p>
    <w:p w:rsidR="00B663FE" w:rsidRDefault="000B7153" w:rsidP="001C30D2">
      <w:pPr>
        <w:numPr>
          <w:ilvl w:val="0"/>
          <w:numId w:val="35"/>
        </w:numPr>
        <w:tabs>
          <w:tab w:val="clear" w:pos="720"/>
          <w:tab w:val="num" w:pos="1434"/>
        </w:tabs>
        <w:spacing w:line="240" w:lineRule="auto"/>
        <w:ind w:left="1434"/>
        <w:jc w:val="both"/>
        <w:rPr>
          <w:lang w:val="pt-BR"/>
        </w:rPr>
      </w:pPr>
      <w:r w:rsidRPr="000B7153">
        <w:rPr>
          <w:lang w:val="pt-BR"/>
        </w:rPr>
        <w:t>A Loja exibe uma tela de confirmação dos dados de entrega e cobrança.</w:t>
      </w:r>
    </w:p>
    <w:p w:rsidR="000B7153" w:rsidRPr="000B7153" w:rsidRDefault="000B7153" w:rsidP="001C30D2">
      <w:pPr>
        <w:numPr>
          <w:ilvl w:val="0"/>
          <w:numId w:val="35"/>
        </w:numPr>
        <w:tabs>
          <w:tab w:val="clear" w:pos="720"/>
          <w:tab w:val="num" w:pos="1434"/>
        </w:tabs>
        <w:spacing w:line="240" w:lineRule="auto"/>
        <w:ind w:left="1434"/>
        <w:jc w:val="both"/>
        <w:rPr>
          <w:lang w:val="pt-BR"/>
        </w:rPr>
      </w:pPr>
      <w:r>
        <w:rPr>
          <w:lang w:val="pt-BR"/>
        </w:rPr>
        <w:t>A Loja exibe a tela de pagamento com as diferentes opções disponíveis para o carrinho configurado.</w:t>
      </w:r>
    </w:p>
    <w:p w:rsidR="00DA0433" w:rsidRPr="00D62057" w:rsidRDefault="000B7153" w:rsidP="000B7153">
      <w:pPr>
        <w:numPr>
          <w:ilvl w:val="0"/>
          <w:numId w:val="35"/>
        </w:numPr>
        <w:tabs>
          <w:tab w:val="clear" w:pos="720"/>
          <w:tab w:val="num" w:pos="1434"/>
        </w:tabs>
        <w:spacing w:line="240" w:lineRule="auto"/>
        <w:ind w:left="1434"/>
        <w:jc w:val="both"/>
        <w:rPr>
          <w:lang w:val="pt-BR"/>
        </w:rPr>
      </w:pPr>
      <w:r>
        <w:rPr>
          <w:lang w:val="pt-BR"/>
        </w:rPr>
        <w:t xml:space="preserve">Comprador escolhe um dos métodos </w:t>
      </w:r>
      <w:r w:rsidR="009A10FF">
        <w:rPr>
          <w:lang w:val="pt-BR"/>
        </w:rPr>
        <w:t xml:space="preserve">de pagamento </w:t>
      </w:r>
      <w:r>
        <w:rPr>
          <w:lang w:val="pt-BR"/>
        </w:rPr>
        <w:t>e clica em finalziar compra</w:t>
      </w:r>
      <w:r w:rsidR="00D62057">
        <w:rPr>
          <w:lang w:val="pt-BR"/>
        </w:rPr>
        <w:t xml:space="preserve">, </w:t>
      </w:r>
      <w:r w:rsidR="00D62057" w:rsidRPr="00D62057">
        <w:rPr>
          <w:b/>
          <w:lang w:val="pt-BR"/>
        </w:rPr>
        <w:t>[A4]</w:t>
      </w:r>
      <w:r w:rsidR="00012EF0">
        <w:rPr>
          <w:b/>
          <w:lang w:val="pt-BR"/>
        </w:rPr>
        <w:t xml:space="preserve"> [A5]</w:t>
      </w:r>
      <w:r w:rsidR="002C4E06">
        <w:rPr>
          <w:b/>
          <w:lang w:val="pt-BR"/>
        </w:rPr>
        <w:t xml:space="preserve"> [A6]</w:t>
      </w:r>
      <w:r w:rsidR="00DC29E5">
        <w:rPr>
          <w:b/>
          <w:lang w:val="pt-BR"/>
        </w:rPr>
        <w:t xml:space="preserve"> [A7]</w:t>
      </w:r>
    </w:p>
    <w:p w:rsidR="00D62057" w:rsidRPr="00D62057" w:rsidRDefault="00D62057" w:rsidP="000B7153">
      <w:pPr>
        <w:numPr>
          <w:ilvl w:val="0"/>
          <w:numId w:val="35"/>
        </w:numPr>
        <w:tabs>
          <w:tab w:val="clear" w:pos="720"/>
          <w:tab w:val="num" w:pos="1434"/>
        </w:tabs>
        <w:spacing w:line="240" w:lineRule="auto"/>
        <w:ind w:left="1434"/>
        <w:jc w:val="both"/>
        <w:rPr>
          <w:lang w:val="pt-BR"/>
        </w:rPr>
      </w:pPr>
      <w:r w:rsidRPr="00D62057">
        <w:rPr>
          <w:lang w:val="pt-BR"/>
        </w:rPr>
        <w:t>A compra é finalizada e os dados exibidos na tela.</w:t>
      </w:r>
    </w:p>
    <w:p w:rsidR="001C30D2" w:rsidRDefault="001C30D2" w:rsidP="001C30D2">
      <w:pPr>
        <w:pStyle w:val="BodyText"/>
        <w:rPr>
          <w:lang w:val="pt-BR"/>
        </w:rPr>
      </w:pPr>
    </w:p>
    <w:p w:rsidR="00574323" w:rsidRDefault="00574323" w:rsidP="001C30D2">
      <w:pPr>
        <w:pStyle w:val="BodyText"/>
        <w:rPr>
          <w:lang w:val="pt-BR"/>
        </w:rPr>
      </w:pPr>
    </w:p>
    <w:p w:rsidR="00574323" w:rsidRDefault="00574323" w:rsidP="001C30D2">
      <w:pPr>
        <w:pStyle w:val="BodyText"/>
        <w:rPr>
          <w:lang w:val="pt-BR"/>
        </w:rPr>
      </w:pPr>
    </w:p>
    <w:p w:rsidR="00574323" w:rsidRDefault="00574323" w:rsidP="001C30D2">
      <w:pPr>
        <w:pStyle w:val="BodyText"/>
        <w:rPr>
          <w:lang w:val="pt-BR"/>
        </w:rPr>
      </w:pPr>
    </w:p>
    <w:p w:rsidR="00574323" w:rsidRDefault="00574323" w:rsidP="001C30D2">
      <w:pPr>
        <w:pStyle w:val="BodyText"/>
        <w:rPr>
          <w:lang w:val="pt-BR"/>
        </w:rPr>
      </w:pPr>
    </w:p>
    <w:p w:rsidR="00574323" w:rsidRDefault="00574323" w:rsidP="001C30D2">
      <w:pPr>
        <w:pStyle w:val="BodyText"/>
        <w:rPr>
          <w:lang w:val="pt-BR"/>
        </w:rPr>
      </w:pPr>
    </w:p>
    <w:p w:rsidR="00574323" w:rsidRDefault="00574323" w:rsidP="001C30D2">
      <w:pPr>
        <w:pStyle w:val="BodyText"/>
        <w:rPr>
          <w:lang w:val="pt-BR"/>
        </w:rPr>
      </w:pPr>
    </w:p>
    <w:p w:rsidR="00574323" w:rsidRDefault="00574323" w:rsidP="001C30D2">
      <w:pPr>
        <w:pStyle w:val="BodyText"/>
        <w:rPr>
          <w:lang w:val="pt-BR"/>
        </w:rPr>
      </w:pPr>
    </w:p>
    <w:p w:rsidR="00574323" w:rsidRDefault="00574323" w:rsidP="001C30D2">
      <w:pPr>
        <w:pStyle w:val="BodyText"/>
        <w:rPr>
          <w:lang w:val="pt-BR"/>
        </w:rPr>
      </w:pPr>
    </w:p>
    <w:p w:rsidR="00574323" w:rsidRDefault="00574323" w:rsidP="001C30D2">
      <w:pPr>
        <w:pStyle w:val="BodyText"/>
        <w:rPr>
          <w:lang w:val="pt-BR"/>
        </w:rPr>
      </w:pPr>
    </w:p>
    <w:p w:rsidR="001C30D2" w:rsidRPr="001C30D2" w:rsidRDefault="001C30D2" w:rsidP="001C30D2">
      <w:pPr>
        <w:pStyle w:val="BodyText"/>
        <w:rPr>
          <w:lang w:val="pt-BR"/>
        </w:rPr>
      </w:pPr>
    </w:p>
    <w:p w:rsidR="007B6C49" w:rsidRPr="00DA0433" w:rsidRDefault="007B6C49">
      <w:pPr>
        <w:pStyle w:val="Heading1"/>
        <w:rPr>
          <w:lang w:val="pt-BR"/>
        </w:rPr>
      </w:pPr>
      <w:bookmarkStart w:id="13" w:name="_Toc423410241"/>
      <w:bookmarkStart w:id="14" w:name="_Toc425054507"/>
      <w:bookmarkStart w:id="15" w:name="_Toc430969554"/>
      <w:r w:rsidRPr="00DA0433">
        <w:rPr>
          <w:lang w:val="pt-BR"/>
        </w:rPr>
        <w:t>Fluxos Alternativos</w:t>
      </w:r>
      <w:bookmarkEnd w:id="13"/>
      <w:bookmarkEnd w:id="14"/>
      <w:bookmarkEnd w:id="15"/>
    </w:p>
    <w:p w:rsidR="00643A6A" w:rsidRDefault="00643A6A" w:rsidP="00643A6A">
      <w:pPr>
        <w:rPr>
          <w:lang w:val="pt-BR"/>
        </w:rPr>
      </w:pPr>
    </w:p>
    <w:p w:rsidR="00643A6A" w:rsidRPr="00A24EBC" w:rsidRDefault="00643A6A" w:rsidP="00643A6A">
      <w:pPr>
        <w:ind w:left="1146"/>
        <w:rPr>
          <w:lang w:val="pt-BR"/>
        </w:rPr>
      </w:pPr>
    </w:p>
    <w:p w:rsidR="00643A6A" w:rsidRPr="002A774A" w:rsidRDefault="00643A6A" w:rsidP="00643A6A">
      <w:pPr>
        <w:ind w:left="720"/>
        <w:rPr>
          <w:b/>
          <w:lang w:val="pt-BR"/>
        </w:rPr>
      </w:pPr>
      <w:r w:rsidRPr="002A774A">
        <w:rPr>
          <w:b/>
          <w:lang w:val="pt-BR"/>
        </w:rPr>
        <w:t>A1:</w:t>
      </w:r>
      <w:r w:rsidR="005F0096" w:rsidRPr="002A774A">
        <w:rPr>
          <w:b/>
          <w:lang w:val="pt-BR"/>
        </w:rPr>
        <w:t xml:space="preserve"> O Comprador acessa a tela de Login</w:t>
      </w:r>
    </w:p>
    <w:p w:rsidR="00643A6A" w:rsidRPr="00E7139C" w:rsidRDefault="00643A6A" w:rsidP="00643A6A">
      <w:pPr>
        <w:pStyle w:val="Footer"/>
        <w:numPr>
          <w:ilvl w:val="0"/>
          <w:numId w:val="36"/>
        </w:numPr>
        <w:tabs>
          <w:tab w:val="clear" w:pos="720"/>
          <w:tab w:val="clear" w:pos="4320"/>
          <w:tab w:val="clear" w:pos="8640"/>
          <w:tab w:val="num" w:pos="1440"/>
        </w:tabs>
        <w:spacing w:line="240" w:lineRule="auto"/>
        <w:ind w:left="1440"/>
        <w:jc w:val="both"/>
        <w:rPr>
          <w:szCs w:val="24"/>
          <w:lang w:val="pt-BR"/>
        </w:rPr>
      </w:pPr>
      <w:r w:rsidRPr="00E7139C">
        <w:rPr>
          <w:szCs w:val="24"/>
          <w:lang w:val="pt-BR"/>
        </w:rPr>
        <w:t xml:space="preserve">O </w:t>
      </w:r>
      <w:r w:rsidR="00E7139C" w:rsidRPr="00E7139C">
        <w:rPr>
          <w:szCs w:val="24"/>
          <w:lang w:val="pt-BR"/>
        </w:rPr>
        <w:t>Comprador digita as informações de Login e Senha</w:t>
      </w:r>
      <w:r w:rsidR="00E7139C">
        <w:rPr>
          <w:szCs w:val="24"/>
          <w:lang w:val="pt-BR"/>
        </w:rPr>
        <w:t>.</w:t>
      </w:r>
    </w:p>
    <w:p w:rsidR="001232C3" w:rsidRPr="001232C3" w:rsidRDefault="0096730C" w:rsidP="00643A6A">
      <w:pPr>
        <w:numPr>
          <w:ilvl w:val="0"/>
          <w:numId w:val="36"/>
        </w:numPr>
        <w:tabs>
          <w:tab w:val="clear" w:pos="720"/>
          <w:tab w:val="num" w:pos="1440"/>
        </w:tabs>
        <w:spacing w:line="240" w:lineRule="auto"/>
        <w:ind w:left="1440"/>
        <w:jc w:val="both"/>
        <w:rPr>
          <w:lang w:val="pt-BR"/>
        </w:rPr>
      </w:pPr>
      <w:r w:rsidRPr="001232C3">
        <w:rPr>
          <w:lang w:val="pt-BR"/>
        </w:rPr>
        <w:t>A loja</w:t>
      </w:r>
      <w:r w:rsidR="00643A6A" w:rsidRPr="001232C3">
        <w:rPr>
          <w:lang w:val="pt-BR"/>
        </w:rPr>
        <w:t xml:space="preserve"> </w:t>
      </w:r>
      <w:r w:rsidRPr="001232C3">
        <w:rPr>
          <w:lang w:val="pt-BR"/>
        </w:rPr>
        <w:t xml:space="preserve">verifica as informações e libera o acesso </w:t>
      </w:r>
      <w:r w:rsidRPr="00AC3FCC">
        <w:rPr>
          <w:b/>
          <w:lang w:val="pt-BR"/>
        </w:rPr>
        <w:t>[R</w:t>
      </w:r>
      <w:r w:rsidR="001232C3" w:rsidRPr="00AC3FCC">
        <w:rPr>
          <w:b/>
          <w:lang w:val="pt-BR"/>
        </w:rPr>
        <w:t>3</w:t>
      </w:r>
      <w:r w:rsidRPr="00AC3FCC">
        <w:rPr>
          <w:b/>
          <w:lang w:val="pt-BR"/>
        </w:rPr>
        <w:t>][A6]</w:t>
      </w:r>
      <w:r w:rsidRPr="001232C3">
        <w:rPr>
          <w:b/>
          <w:lang w:val="pt-BR"/>
        </w:rPr>
        <w:t xml:space="preserve"> </w:t>
      </w:r>
    </w:p>
    <w:p w:rsidR="00E56CDC" w:rsidRDefault="00E56CDC" w:rsidP="00643A6A">
      <w:pPr>
        <w:numPr>
          <w:ilvl w:val="0"/>
          <w:numId w:val="36"/>
        </w:numPr>
        <w:tabs>
          <w:tab w:val="clear" w:pos="720"/>
          <w:tab w:val="num" w:pos="1440"/>
        </w:tabs>
        <w:spacing w:line="240" w:lineRule="auto"/>
        <w:ind w:left="1440"/>
        <w:jc w:val="both"/>
        <w:rPr>
          <w:lang w:val="pt-BR"/>
        </w:rPr>
      </w:pPr>
      <w:r w:rsidRPr="00E56CDC">
        <w:rPr>
          <w:lang w:val="pt-BR"/>
        </w:rPr>
        <w:t>A loja salva a nova sess</w:t>
      </w:r>
      <w:r w:rsidR="00C12C9F">
        <w:rPr>
          <w:lang w:val="pt-BR"/>
        </w:rPr>
        <w:t>ão do Comprador e exibe a tela para escolha de endereço</w:t>
      </w:r>
      <w:r w:rsidR="00097888">
        <w:rPr>
          <w:lang w:val="pt-BR"/>
        </w:rPr>
        <w:t xml:space="preserve"> de entrega</w:t>
      </w:r>
      <w:r w:rsidR="00EA03E4">
        <w:rPr>
          <w:lang w:val="pt-BR"/>
        </w:rPr>
        <w:t xml:space="preserve"> </w:t>
      </w:r>
      <w:r w:rsidR="00EA03E4" w:rsidRPr="00B0191D">
        <w:rPr>
          <w:b/>
          <w:lang w:val="pt-BR"/>
        </w:rPr>
        <w:t>[R2]</w:t>
      </w:r>
    </w:p>
    <w:p w:rsidR="00E56CDC" w:rsidRDefault="00E56CDC" w:rsidP="00643A6A">
      <w:pPr>
        <w:ind w:left="720"/>
        <w:rPr>
          <w:lang w:val="pt-BR"/>
        </w:rPr>
      </w:pPr>
      <w:bookmarkStart w:id="16" w:name="A2"/>
    </w:p>
    <w:p w:rsidR="00643A6A" w:rsidRPr="002A774A" w:rsidRDefault="00643A6A" w:rsidP="00643A6A">
      <w:pPr>
        <w:ind w:left="720"/>
        <w:rPr>
          <w:b/>
          <w:lang w:val="pt-BR"/>
        </w:rPr>
      </w:pPr>
      <w:r w:rsidRPr="002A774A">
        <w:rPr>
          <w:b/>
          <w:lang w:val="pt-BR"/>
        </w:rPr>
        <w:t>A2</w:t>
      </w:r>
      <w:bookmarkEnd w:id="16"/>
      <w:r w:rsidRPr="002A774A">
        <w:rPr>
          <w:b/>
          <w:lang w:val="pt-BR"/>
        </w:rPr>
        <w:t xml:space="preserve">: </w:t>
      </w:r>
      <w:r w:rsidR="00C12C9F" w:rsidRPr="002A774A">
        <w:rPr>
          <w:b/>
          <w:lang w:val="pt-BR"/>
        </w:rPr>
        <w:t>O Comprador acessa a tela de Cadastro</w:t>
      </w:r>
    </w:p>
    <w:p w:rsidR="00643A6A" w:rsidRPr="00D17832" w:rsidRDefault="00D17832" w:rsidP="00643A6A">
      <w:pPr>
        <w:pStyle w:val="Footer"/>
        <w:numPr>
          <w:ilvl w:val="0"/>
          <w:numId w:val="37"/>
        </w:numPr>
        <w:tabs>
          <w:tab w:val="clear" w:pos="720"/>
          <w:tab w:val="clear" w:pos="4320"/>
          <w:tab w:val="clear" w:pos="8640"/>
          <w:tab w:val="num" w:pos="1440"/>
        </w:tabs>
        <w:spacing w:line="240" w:lineRule="auto"/>
        <w:ind w:left="1440"/>
        <w:jc w:val="both"/>
        <w:rPr>
          <w:b/>
          <w:szCs w:val="24"/>
          <w:lang w:val="pt-BR"/>
        </w:rPr>
      </w:pPr>
      <w:r>
        <w:rPr>
          <w:szCs w:val="24"/>
          <w:lang w:val="pt-BR"/>
        </w:rPr>
        <w:t xml:space="preserve">A </w:t>
      </w:r>
      <w:r w:rsidR="00F42CA9">
        <w:rPr>
          <w:szCs w:val="24"/>
          <w:lang w:val="pt-BR"/>
        </w:rPr>
        <w:t>L</w:t>
      </w:r>
      <w:r>
        <w:rPr>
          <w:szCs w:val="24"/>
          <w:lang w:val="pt-BR"/>
        </w:rPr>
        <w:t xml:space="preserve">oja exibe a tela para cadastro de novo Comprador </w:t>
      </w:r>
      <w:r w:rsidRPr="00D17832">
        <w:rPr>
          <w:b/>
          <w:szCs w:val="24"/>
          <w:lang w:val="pt-BR"/>
        </w:rPr>
        <w:t>[R4]</w:t>
      </w:r>
    </w:p>
    <w:p w:rsidR="00F42CA9" w:rsidRDefault="00643A6A" w:rsidP="00643A6A">
      <w:pPr>
        <w:numPr>
          <w:ilvl w:val="0"/>
          <w:numId w:val="37"/>
        </w:numPr>
        <w:tabs>
          <w:tab w:val="clear" w:pos="720"/>
          <w:tab w:val="num" w:pos="1440"/>
        </w:tabs>
        <w:spacing w:line="240" w:lineRule="auto"/>
        <w:ind w:left="1440"/>
        <w:jc w:val="both"/>
        <w:rPr>
          <w:lang w:val="pt-BR"/>
        </w:rPr>
      </w:pPr>
      <w:r w:rsidRPr="00F42CA9">
        <w:rPr>
          <w:lang w:val="pt-BR"/>
        </w:rPr>
        <w:t xml:space="preserve">O </w:t>
      </w:r>
      <w:r w:rsidR="00F42CA9" w:rsidRPr="00F42CA9">
        <w:rPr>
          <w:lang w:val="pt-BR"/>
        </w:rPr>
        <w:t xml:space="preserve">Comprador digita suas informações pessoais </w:t>
      </w:r>
      <w:r w:rsidR="00F42CA9" w:rsidRPr="00606A56">
        <w:rPr>
          <w:b/>
          <w:lang w:val="pt-BR"/>
        </w:rPr>
        <w:t>[R5]</w:t>
      </w:r>
      <w:r w:rsidR="00F42CA9" w:rsidRPr="00F42CA9">
        <w:rPr>
          <w:lang w:val="pt-BR"/>
        </w:rPr>
        <w:t xml:space="preserve"> e senha para acesso.</w:t>
      </w:r>
    </w:p>
    <w:p w:rsidR="00F42CA9" w:rsidRPr="00BE4083" w:rsidRDefault="00055F2C" w:rsidP="00643A6A">
      <w:pPr>
        <w:numPr>
          <w:ilvl w:val="0"/>
          <w:numId w:val="37"/>
        </w:numPr>
        <w:tabs>
          <w:tab w:val="clear" w:pos="720"/>
          <w:tab w:val="num" w:pos="1440"/>
        </w:tabs>
        <w:spacing w:line="240" w:lineRule="auto"/>
        <w:ind w:left="1440"/>
        <w:jc w:val="both"/>
        <w:rPr>
          <w:lang w:val="pt-BR"/>
        </w:rPr>
      </w:pPr>
      <w:r w:rsidRPr="00BE4083">
        <w:rPr>
          <w:lang w:val="pt-BR"/>
        </w:rPr>
        <w:t xml:space="preserve">A </w:t>
      </w:r>
      <w:r w:rsidR="00F42CA9" w:rsidRPr="00BE4083">
        <w:rPr>
          <w:lang w:val="pt-BR"/>
        </w:rPr>
        <w:t>Loja envia uma mensagem para o email cadastrado.</w:t>
      </w:r>
    </w:p>
    <w:p w:rsidR="00F42CA9" w:rsidRPr="00F42CA9" w:rsidRDefault="00F42CA9" w:rsidP="00643A6A">
      <w:pPr>
        <w:numPr>
          <w:ilvl w:val="0"/>
          <w:numId w:val="37"/>
        </w:numPr>
        <w:tabs>
          <w:tab w:val="clear" w:pos="720"/>
          <w:tab w:val="num" w:pos="1440"/>
        </w:tabs>
        <w:spacing w:line="240" w:lineRule="auto"/>
        <w:ind w:left="1440"/>
        <w:jc w:val="both"/>
        <w:rPr>
          <w:lang w:val="pt-BR"/>
        </w:rPr>
      </w:pPr>
      <w:r>
        <w:rPr>
          <w:lang w:val="pt-BR"/>
        </w:rPr>
        <w:t xml:space="preserve">A Loja salva a nova sessão do Comprador e exibe a tela para escolha de endereço de entrega </w:t>
      </w:r>
      <w:r w:rsidRPr="00F42CA9">
        <w:rPr>
          <w:b/>
          <w:lang w:val="pt-BR"/>
        </w:rPr>
        <w:t>[R2]</w:t>
      </w:r>
    </w:p>
    <w:p w:rsidR="00E16D57" w:rsidRDefault="00E16D57" w:rsidP="00E16D57">
      <w:pPr>
        <w:spacing w:line="240" w:lineRule="auto"/>
        <w:ind w:left="1440"/>
        <w:jc w:val="both"/>
        <w:rPr>
          <w:lang w:val="pt-BR"/>
        </w:rPr>
      </w:pPr>
    </w:p>
    <w:p w:rsidR="00E16D57" w:rsidRPr="002A774A" w:rsidRDefault="00E16D57" w:rsidP="00E16D57">
      <w:pPr>
        <w:ind w:left="720"/>
        <w:rPr>
          <w:b/>
          <w:lang w:val="pt-BR"/>
        </w:rPr>
      </w:pPr>
      <w:r w:rsidRPr="002A774A">
        <w:rPr>
          <w:b/>
          <w:lang w:val="pt-BR"/>
        </w:rPr>
        <w:t>A</w:t>
      </w:r>
      <w:r w:rsidR="00C41CC0" w:rsidRPr="002A774A">
        <w:rPr>
          <w:b/>
          <w:lang w:val="pt-BR"/>
        </w:rPr>
        <w:t>3</w:t>
      </w:r>
      <w:r w:rsidRPr="002A774A">
        <w:rPr>
          <w:b/>
          <w:lang w:val="pt-BR"/>
        </w:rPr>
        <w:t xml:space="preserve">: O Comprador </w:t>
      </w:r>
      <w:r w:rsidR="00F5661D" w:rsidRPr="002A774A">
        <w:rPr>
          <w:b/>
          <w:lang w:val="pt-BR"/>
        </w:rPr>
        <w:t>escolhe um endereço indisponível</w:t>
      </w:r>
    </w:p>
    <w:p w:rsidR="00CA5383" w:rsidRDefault="00CA5383" w:rsidP="00E16D57">
      <w:pPr>
        <w:numPr>
          <w:ilvl w:val="0"/>
          <w:numId w:val="39"/>
        </w:numPr>
        <w:spacing w:line="240" w:lineRule="auto"/>
        <w:ind w:left="1440"/>
        <w:jc w:val="both"/>
        <w:rPr>
          <w:lang w:val="pt-BR"/>
        </w:rPr>
      </w:pPr>
      <w:r w:rsidRPr="00CA5383">
        <w:rPr>
          <w:lang w:val="pt-BR"/>
        </w:rPr>
        <w:t>A Loja exibe uma mensagem com o motivo do ocorrido.</w:t>
      </w:r>
    </w:p>
    <w:p w:rsidR="00CA5383" w:rsidRDefault="00CA5383" w:rsidP="00E16D57">
      <w:pPr>
        <w:numPr>
          <w:ilvl w:val="0"/>
          <w:numId w:val="39"/>
        </w:numPr>
        <w:spacing w:line="240" w:lineRule="auto"/>
        <w:ind w:left="1440"/>
        <w:jc w:val="both"/>
        <w:rPr>
          <w:lang w:val="pt-BR"/>
        </w:rPr>
      </w:pPr>
      <w:r w:rsidRPr="00CA5383">
        <w:rPr>
          <w:lang w:val="pt-BR"/>
        </w:rPr>
        <w:t>A</w:t>
      </w:r>
      <w:r w:rsidR="00E16D57" w:rsidRPr="00CA5383">
        <w:rPr>
          <w:lang w:val="pt-BR"/>
        </w:rPr>
        <w:t xml:space="preserve"> Loja </w:t>
      </w:r>
      <w:r w:rsidRPr="00CA5383">
        <w:rPr>
          <w:lang w:val="pt-BR"/>
        </w:rPr>
        <w:t>recarrega a tela para que o Comprador escolha novamente o Endereço de Entrega</w:t>
      </w:r>
    </w:p>
    <w:p w:rsidR="00643A6A" w:rsidRDefault="00643A6A" w:rsidP="00643A6A">
      <w:pPr>
        <w:pStyle w:val="BodyText"/>
        <w:rPr>
          <w:lang w:val="pt-BR"/>
        </w:rPr>
      </w:pPr>
    </w:p>
    <w:p w:rsidR="00E16D57" w:rsidRPr="002A774A" w:rsidRDefault="00E16D57" w:rsidP="00E16D57">
      <w:pPr>
        <w:ind w:left="720"/>
        <w:rPr>
          <w:b/>
          <w:lang w:val="pt-BR"/>
        </w:rPr>
      </w:pPr>
      <w:r w:rsidRPr="002A774A">
        <w:rPr>
          <w:b/>
          <w:lang w:val="pt-BR"/>
        </w:rPr>
        <w:t>A</w:t>
      </w:r>
      <w:r w:rsidR="00C41CC0" w:rsidRPr="002A774A">
        <w:rPr>
          <w:b/>
          <w:lang w:val="pt-BR"/>
        </w:rPr>
        <w:t>4</w:t>
      </w:r>
      <w:r w:rsidRPr="002A774A">
        <w:rPr>
          <w:b/>
          <w:lang w:val="pt-BR"/>
        </w:rPr>
        <w:t xml:space="preserve">: </w:t>
      </w:r>
      <w:r w:rsidR="002B4C1F" w:rsidRPr="002A774A">
        <w:rPr>
          <w:b/>
          <w:lang w:val="pt-BR"/>
        </w:rPr>
        <w:t>A sessão do Comprador expira</w:t>
      </w:r>
    </w:p>
    <w:p w:rsidR="00B3037C" w:rsidRDefault="00B3037C" w:rsidP="00E16D57">
      <w:pPr>
        <w:numPr>
          <w:ilvl w:val="0"/>
          <w:numId w:val="40"/>
        </w:numPr>
        <w:spacing w:line="240" w:lineRule="auto"/>
        <w:ind w:left="1440"/>
        <w:jc w:val="both"/>
        <w:rPr>
          <w:lang w:val="pt-BR"/>
        </w:rPr>
      </w:pPr>
      <w:r w:rsidRPr="00B3037C">
        <w:rPr>
          <w:lang w:val="pt-BR"/>
        </w:rPr>
        <w:t>A Loja exibe uma mensagem informando o ocorrido</w:t>
      </w:r>
    </w:p>
    <w:p w:rsidR="00B3037C" w:rsidRDefault="00E16D57" w:rsidP="00E16D57">
      <w:pPr>
        <w:numPr>
          <w:ilvl w:val="0"/>
          <w:numId w:val="40"/>
        </w:numPr>
        <w:spacing w:line="240" w:lineRule="auto"/>
        <w:ind w:left="1440"/>
        <w:jc w:val="both"/>
        <w:rPr>
          <w:lang w:val="pt-BR"/>
        </w:rPr>
      </w:pPr>
      <w:r w:rsidRPr="00B3037C">
        <w:rPr>
          <w:lang w:val="pt-BR"/>
        </w:rPr>
        <w:t>A Loja</w:t>
      </w:r>
      <w:r w:rsidR="00B3037C" w:rsidRPr="00B3037C">
        <w:rPr>
          <w:lang w:val="pt-BR"/>
        </w:rPr>
        <w:t xml:space="preserve"> redireciona o Comprador para a tela de Login</w:t>
      </w:r>
      <w:r w:rsidR="00B3037C">
        <w:rPr>
          <w:lang w:val="pt-BR"/>
        </w:rPr>
        <w:t xml:space="preserve"> para que reinicie a sessão</w:t>
      </w:r>
    </w:p>
    <w:p w:rsidR="00E16D57" w:rsidRDefault="00E16D57" w:rsidP="00643A6A">
      <w:pPr>
        <w:pStyle w:val="BodyText"/>
        <w:rPr>
          <w:lang w:val="pt-BR"/>
        </w:rPr>
      </w:pPr>
    </w:p>
    <w:p w:rsidR="00E16D57" w:rsidRPr="002A774A" w:rsidRDefault="00E16D57" w:rsidP="00E16D57">
      <w:pPr>
        <w:ind w:left="720"/>
        <w:rPr>
          <w:b/>
          <w:lang w:val="pt-BR"/>
        </w:rPr>
      </w:pPr>
      <w:r w:rsidRPr="002A774A">
        <w:rPr>
          <w:b/>
          <w:lang w:val="pt-BR"/>
        </w:rPr>
        <w:t>A</w:t>
      </w:r>
      <w:r w:rsidR="00C41CC0" w:rsidRPr="002A774A">
        <w:rPr>
          <w:b/>
          <w:lang w:val="pt-BR"/>
        </w:rPr>
        <w:t>5</w:t>
      </w:r>
      <w:r w:rsidRPr="002A774A">
        <w:rPr>
          <w:b/>
          <w:lang w:val="pt-BR"/>
        </w:rPr>
        <w:t xml:space="preserve">: </w:t>
      </w:r>
      <w:r w:rsidR="002B4C1F" w:rsidRPr="002A774A">
        <w:rPr>
          <w:b/>
          <w:lang w:val="pt-BR"/>
        </w:rPr>
        <w:t>A Operadora do método de pagamento recusa a transação</w:t>
      </w:r>
    </w:p>
    <w:p w:rsidR="00E16D57" w:rsidRDefault="002B4C1F" w:rsidP="00E16D57">
      <w:pPr>
        <w:numPr>
          <w:ilvl w:val="0"/>
          <w:numId w:val="41"/>
        </w:numPr>
        <w:spacing w:line="240" w:lineRule="auto"/>
        <w:ind w:left="1440"/>
        <w:jc w:val="both"/>
        <w:rPr>
          <w:lang w:val="pt-BR"/>
        </w:rPr>
      </w:pPr>
      <w:r>
        <w:rPr>
          <w:lang w:val="pt-BR"/>
        </w:rPr>
        <w:t>A Loja exibe uma tela de Compra Negada</w:t>
      </w:r>
    </w:p>
    <w:p w:rsidR="002B4C1F" w:rsidRPr="00F42CA9" w:rsidRDefault="00CA7DC1" w:rsidP="00E16D57">
      <w:pPr>
        <w:numPr>
          <w:ilvl w:val="0"/>
          <w:numId w:val="41"/>
        </w:numPr>
        <w:spacing w:line="240" w:lineRule="auto"/>
        <w:ind w:left="1440"/>
        <w:jc w:val="both"/>
        <w:rPr>
          <w:lang w:val="pt-BR"/>
        </w:rPr>
      </w:pPr>
      <w:r>
        <w:rPr>
          <w:lang w:val="pt-BR"/>
        </w:rPr>
        <w:t>A Loja exibe uma opção para refazer a Compra</w:t>
      </w:r>
    </w:p>
    <w:p w:rsidR="00E16D57" w:rsidRDefault="00E16D57" w:rsidP="00643A6A">
      <w:pPr>
        <w:pStyle w:val="BodyText"/>
        <w:rPr>
          <w:lang w:val="pt-BR"/>
        </w:rPr>
      </w:pPr>
    </w:p>
    <w:p w:rsidR="00E16D57" w:rsidRPr="002A774A" w:rsidRDefault="00C41CC0" w:rsidP="00E16D57">
      <w:pPr>
        <w:ind w:left="720"/>
        <w:rPr>
          <w:b/>
          <w:lang w:val="pt-BR"/>
        </w:rPr>
      </w:pPr>
      <w:r w:rsidRPr="002A774A">
        <w:rPr>
          <w:b/>
          <w:lang w:val="pt-BR"/>
        </w:rPr>
        <w:t>A6</w:t>
      </w:r>
      <w:r w:rsidR="00E16D57" w:rsidRPr="002A774A">
        <w:rPr>
          <w:b/>
          <w:lang w:val="pt-BR"/>
        </w:rPr>
        <w:t xml:space="preserve">: </w:t>
      </w:r>
      <w:r w:rsidR="001213F5" w:rsidRPr="002A774A">
        <w:rPr>
          <w:b/>
          <w:lang w:val="pt-BR"/>
        </w:rPr>
        <w:t>As informações do Carrinho</w:t>
      </w:r>
      <w:r w:rsidR="00E16D57" w:rsidRPr="002A774A">
        <w:rPr>
          <w:b/>
          <w:lang w:val="pt-BR"/>
        </w:rPr>
        <w:t xml:space="preserve"> </w:t>
      </w:r>
      <w:r w:rsidR="001213F5" w:rsidRPr="002A774A">
        <w:rPr>
          <w:b/>
          <w:lang w:val="pt-BR"/>
        </w:rPr>
        <w:t>sofrem alteração</w:t>
      </w:r>
    </w:p>
    <w:p w:rsidR="00C9422D" w:rsidRPr="006B7428" w:rsidRDefault="00055F2C" w:rsidP="00E16D57">
      <w:pPr>
        <w:numPr>
          <w:ilvl w:val="0"/>
          <w:numId w:val="42"/>
        </w:numPr>
        <w:spacing w:line="240" w:lineRule="auto"/>
        <w:ind w:left="1440"/>
        <w:jc w:val="both"/>
        <w:rPr>
          <w:lang w:val="pt-BR"/>
        </w:rPr>
      </w:pPr>
      <w:r w:rsidRPr="006B7428">
        <w:rPr>
          <w:lang w:val="pt-BR"/>
        </w:rPr>
        <w:t xml:space="preserve">A </w:t>
      </w:r>
      <w:r w:rsidR="00E16D57" w:rsidRPr="006B7428">
        <w:rPr>
          <w:lang w:val="pt-BR"/>
        </w:rPr>
        <w:t xml:space="preserve"> Loja </w:t>
      </w:r>
      <w:r w:rsidR="00C9422D" w:rsidRPr="006B7428">
        <w:rPr>
          <w:lang w:val="pt-BR"/>
        </w:rPr>
        <w:t>exibe uma mensagem para o Comprador</w:t>
      </w:r>
    </w:p>
    <w:p w:rsidR="00E16D57" w:rsidRPr="006B7428" w:rsidRDefault="00C9422D" w:rsidP="00E16D57">
      <w:pPr>
        <w:numPr>
          <w:ilvl w:val="0"/>
          <w:numId w:val="42"/>
        </w:numPr>
        <w:spacing w:line="240" w:lineRule="auto"/>
        <w:ind w:left="1440"/>
        <w:jc w:val="both"/>
        <w:rPr>
          <w:lang w:val="pt-BR"/>
        </w:rPr>
      </w:pPr>
      <w:r w:rsidRPr="006B7428">
        <w:rPr>
          <w:lang w:val="pt-BR"/>
        </w:rPr>
        <w:t xml:space="preserve">A Loja recarrega a tela de pagamento </w:t>
      </w:r>
    </w:p>
    <w:p w:rsidR="00E16D57" w:rsidRPr="004D318E" w:rsidRDefault="00E16D57" w:rsidP="00643A6A">
      <w:pPr>
        <w:numPr>
          <w:ilvl w:val="0"/>
          <w:numId w:val="42"/>
        </w:numPr>
        <w:spacing w:line="240" w:lineRule="auto"/>
        <w:ind w:left="1440"/>
        <w:jc w:val="both"/>
        <w:rPr>
          <w:b/>
          <w:lang w:val="pt-BR"/>
        </w:rPr>
      </w:pPr>
      <w:r w:rsidRPr="004D318E">
        <w:rPr>
          <w:lang w:val="pt-BR"/>
        </w:rPr>
        <w:t xml:space="preserve">O </w:t>
      </w:r>
      <w:r w:rsidR="00C9422D" w:rsidRPr="004D318E">
        <w:rPr>
          <w:lang w:val="pt-BR"/>
        </w:rPr>
        <w:t>comprador escolhe novamente o método de pagamento e clica em finalizar a compra</w:t>
      </w:r>
      <w:r w:rsidR="004D318E">
        <w:rPr>
          <w:lang w:val="pt-BR"/>
        </w:rPr>
        <w:t xml:space="preserve">. </w:t>
      </w:r>
      <w:r w:rsidR="004D318E" w:rsidRPr="004D318E">
        <w:rPr>
          <w:b/>
          <w:lang w:val="pt-BR"/>
        </w:rPr>
        <w:t>[A4][A5]</w:t>
      </w:r>
    </w:p>
    <w:p w:rsidR="006738E3" w:rsidRDefault="006738E3" w:rsidP="00643A6A">
      <w:pPr>
        <w:pStyle w:val="BodyText"/>
        <w:rPr>
          <w:lang w:val="pt-BR"/>
        </w:rPr>
      </w:pPr>
    </w:p>
    <w:p w:rsidR="006738E3" w:rsidRPr="002A774A" w:rsidRDefault="006738E3" w:rsidP="006738E3">
      <w:pPr>
        <w:ind w:left="720"/>
        <w:rPr>
          <w:b/>
          <w:lang w:val="pt-BR"/>
        </w:rPr>
      </w:pPr>
      <w:r>
        <w:rPr>
          <w:b/>
          <w:lang w:val="pt-BR"/>
        </w:rPr>
        <w:t>A7</w:t>
      </w:r>
      <w:r w:rsidRPr="002A774A">
        <w:rPr>
          <w:b/>
          <w:lang w:val="pt-BR"/>
        </w:rPr>
        <w:t>: As informações do Carrinho sofrem alteração</w:t>
      </w:r>
    </w:p>
    <w:p w:rsidR="006738E3" w:rsidRPr="006B7428" w:rsidRDefault="006738E3" w:rsidP="006738E3">
      <w:pPr>
        <w:numPr>
          <w:ilvl w:val="0"/>
          <w:numId w:val="43"/>
        </w:numPr>
        <w:spacing w:line="240" w:lineRule="auto"/>
        <w:ind w:left="1440"/>
        <w:jc w:val="both"/>
        <w:rPr>
          <w:lang w:val="pt-BR"/>
        </w:rPr>
      </w:pPr>
      <w:r w:rsidRPr="006B7428">
        <w:rPr>
          <w:lang w:val="pt-BR"/>
        </w:rPr>
        <w:t xml:space="preserve">A Loja recarrega a tela de pagamento </w:t>
      </w:r>
    </w:p>
    <w:p w:rsidR="006738E3" w:rsidRPr="004D318E" w:rsidRDefault="006738E3" w:rsidP="006738E3">
      <w:pPr>
        <w:numPr>
          <w:ilvl w:val="0"/>
          <w:numId w:val="43"/>
        </w:numPr>
        <w:spacing w:line="240" w:lineRule="auto"/>
        <w:ind w:left="1440"/>
        <w:jc w:val="both"/>
        <w:rPr>
          <w:b/>
          <w:lang w:val="pt-BR"/>
        </w:rPr>
      </w:pPr>
      <w:r w:rsidRPr="004D318E">
        <w:rPr>
          <w:lang w:val="pt-BR"/>
        </w:rPr>
        <w:t>O comprador escolhe novamente o método de pagamento e clica em finalizar a compra</w:t>
      </w:r>
      <w:r>
        <w:rPr>
          <w:lang w:val="pt-BR"/>
        </w:rPr>
        <w:t xml:space="preserve">. </w:t>
      </w:r>
      <w:r w:rsidRPr="004D318E">
        <w:rPr>
          <w:b/>
          <w:lang w:val="pt-BR"/>
        </w:rPr>
        <w:t>[A4][A5]</w:t>
      </w:r>
    </w:p>
    <w:p w:rsidR="00E16D57" w:rsidRDefault="006738E3" w:rsidP="00643A6A">
      <w:pPr>
        <w:pStyle w:val="BodyText"/>
        <w:rPr>
          <w:lang w:val="pt-BR"/>
        </w:rPr>
      </w:pPr>
      <w:r>
        <w:rPr>
          <w:lang w:val="pt-BR"/>
        </w:rPr>
        <w:t xml:space="preserve"> </w:t>
      </w:r>
    </w:p>
    <w:p w:rsidR="00E16D57" w:rsidRDefault="00E16D57" w:rsidP="00643A6A">
      <w:pPr>
        <w:pStyle w:val="BodyText"/>
        <w:rPr>
          <w:lang w:val="pt-BR"/>
        </w:rPr>
      </w:pPr>
    </w:p>
    <w:p w:rsidR="00E16D57" w:rsidRDefault="00E16D57" w:rsidP="00643A6A">
      <w:pPr>
        <w:pStyle w:val="BodyText"/>
        <w:rPr>
          <w:lang w:val="pt-BR"/>
        </w:rPr>
      </w:pPr>
    </w:p>
    <w:p w:rsidR="00E16D57" w:rsidRDefault="00E16D57" w:rsidP="00643A6A">
      <w:pPr>
        <w:pStyle w:val="BodyText"/>
        <w:rPr>
          <w:lang w:val="pt-BR"/>
        </w:rPr>
      </w:pPr>
    </w:p>
    <w:p w:rsidR="00C46A22" w:rsidRDefault="00C46A22" w:rsidP="00643A6A">
      <w:pPr>
        <w:pStyle w:val="BodyText"/>
        <w:rPr>
          <w:lang w:val="pt-BR"/>
        </w:rPr>
      </w:pPr>
    </w:p>
    <w:p w:rsidR="00C46A22" w:rsidRDefault="00C46A22" w:rsidP="00643A6A">
      <w:pPr>
        <w:pStyle w:val="BodyText"/>
        <w:rPr>
          <w:lang w:val="pt-BR"/>
        </w:rPr>
      </w:pPr>
    </w:p>
    <w:p w:rsidR="00C46A22" w:rsidRPr="00643A6A" w:rsidRDefault="00C46A22" w:rsidP="00643A6A">
      <w:pPr>
        <w:pStyle w:val="BodyText"/>
        <w:rPr>
          <w:lang w:val="pt-BR"/>
        </w:rPr>
      </w:pPr>
    </w:p>
    <w:p w:rsidR="007B6C49" w:rsidRDefault="007B6C49"/>
    <w:p w:rsidR="007B6C49" w:rsidRDefault="007B6C49">
      <w:pPr>
        <w:pStyle w:val="Heading1"/>
      </w:pPr>
      <w:bookmarkStart w:id="17" w:name="_Toc18988776"/>
      <w:bookmarkStart w:id="18" w:name="_Toc430969555"/>
      <w:r>
        <w:t>Subfluxos</w:t>
      </w:r>
      <w:bookmarkEnd w:id="17"/>
      <w:bookmarkEnd w:id="18"/>
    </w:p>
    <w:p w:rsidR="006C25AA" w:rsidRDefault="006C25AA" w:rsidP="00A4055C">
      <w:pPr>
        <w:pStyle w:val="BodyText"/>
        <w:rPr>
          <w:lang w:val="pt-BR"/>
        </w:rPr>
      </w:pPr>
    </w:p>
    <w:p w:rsidR="00EB7DBD" w:rsidRDefault="006C25AA" w:rsidP="00A4055C">
      <w:pPr>
        <w:pStyle w:val="BodyText"/>
        <w:rPr>
          <w:lang w:val="pt-BR"/>
        </w:rPr>
      </w:pPr>
      <w:r w:rsidRPr="006C25AA">
        <w:rPr>
          <w:b/>
          <w:lang w:val="pt-BR"/>
        </w:rPr>
        <w:t>S1:</w:t>
      </w:r>
      <w:r>
        <w:rPr>
          <w:lang w:val="pt-BR"/>
        </w:rPr>
        <w:t xml:space="preserve"> </w:t>
      </w:r>
      <w:r w:rsidR="00EB7DBD">
        <w:rPr>
          <w:lang w:val="pt-BR"/>
        </w:rPr>
        <w:t>Ver documento [Compra com 1 Clique].</w:t>
      </w:r>
    </w:p>
    <w:p w:rsidR="00300AF8" w:rsidRDefault="00300AF8" w:rsidP="00A4055C">
      <w:pPr>
        <w:pStyle w:val="BodyText"/>
        <w:rPr>
          <w:lang w:val="pt-BR"/>
        </w:rPr>
      </w:pPr>
    </w:p>
    <w:p w:rsidR="00BA562A" w:rsidRDefault="00BA562A" w:rsidP="00BA562A">
      <w:pPr>
        <w:pStyle w:val="Heading1"/>
        <w:widowControl/>
      </w:pPr>
      <w:bookmarkStart w:id="19" w:name="_Toc430969556"/>
      <w:r>
        <w:t>Regras de Negócio</w:t>
      </w:r>
      <w:bookmarkEnd w:id="19"/>
    </w:p>
    <w:p w:rsidR="00300AF8" w:rsidRPr="00A24EBC" w:rsidRDefault="00300AF8" w:rsidP="00300AF8">
      <w:pPr>
        <w:widowControl/>
        <w:rPr>
          <w:lang w:val="pt-BR"/>
        </w:rPr>
      </w:pPr>
      <w:bookmarkStart w:id="20" w:name="_GoBack"/>
      <w:bookmarkEnd w:id="20"/>
    </w:p>
    <w:p w:rsidR="00B47F83" w:rsidRDefault="00300AF8" w:rsidP="00B47F83">
      <w:pPr>
        <w:pStyle w:val="BodyTextIndent2"/>
        <w:ind w:left="720"/>
        <w:rPr>
          <w:lang w:val="pt-BR"/>
        </w:rPr>
      </w:pPr>
      <w:bookmarkStart w:id="21" w:name="R1"/>
      <w:r w:rsidRPr="00A24EBC">
        <w:rPr>
          <w:b/>
          <w:lang w:val="pt-BR"/>
        </w:rPr>
        <w:t>R1</w:t>
      </w:r>
      <w:bookmarkEnd w:id="21"/>
      <w:r w:rsidRPr="00A24EBC">
        <w:rPr>
          <w:b/>
          <w:lang w:val="pt-BR"/>
        </w:rPr>
        <w:t>:</w:t>
      </w:r>
      <w:r w:rsidRPr="00A24EBC">
        <w:rPr>
          <w:lang w:val="pt-BR"/>
        </w:rPr>
        <w:t xml:space="preserve"> </w:t>
      </w:r>
      <w:r w:rsidR="009F1BBE">
        <w:rPr>
          <w:lang w:val="pt-BR"/>
        </w:rPr>
        <w:t>A loja registra o novo acesso para acompanhamento interno.</w:t>
      </w:r>
      <w:bookmarkStart w:id="22" w:name="R2"/>
    </w:p>
    <w:p w:rsidR="00300AF8" w:rsidRPr="00F60FEC" w:rsidRDefault="00300AF8" w:rsidP="00B47F83">
      <w:pPr>
        <w:pStyle w:val="BodyTextIndent2"/>
        <w:ind w:left="720"/>
        <w:rPr>
          <w:lang w:val="pt-BR"/>
        </w:rPr>
      </w:pPr>
      <w:r w:rsidRPr="00A24EBC">
        <w:rPr>
          <w:b/>
          <w:lang w:val="pt-BR"/>
        </w:rPr>
        <w:t>R2</w:t>
      </w:r>
      <w:bookmarkEnd w:id="22"/>
      <w:r w:rsidRPr="00A24EBC">
        <w:rPr>
          <w:b/>
          <w:lang w:val="pt-BR"/>
        </w:rPr>
        <w:t xml:space="preserve">: </w:t>
      </w:r>
      <w:r w:rsidR="00F60FEC" w:rsidRPr="00F60FEC">
        <w:rPr>
          <w:lang w:val="pt-BR"/>
        </w:rPr>
        <w:t>O endereço deve ser válido e existir para consulta no Sistema dos Correios.</w:t>
      </w:r>
    </w:p>
    <w:p w:rsidR="00AC3FCC" w:rsidRDefault="00300AF8" w:rsidP="00300AF8">
      <w:pPr>
        <w:ind w:left="720"/>
        <w:rPr>
          <w:lang w:val="pt-BR"/>
        </w:rPr>
      </w:pPr>
      <w:bookmarkStart w:id="23" w:name="R3"/>
      <w:r w:rsidRPr="00A24EBC">
        <w:rPr>
          <w:b/>
          <w:lang w:val="pt-BR"/>
        </w:rPr>
        <w:t>R3</w:t>
      </w:r>
      <w:bookmarkEnd w:id="23"/>
      <w:r w:rsidRPr="00A24EBC">
        <w:rPr>
          <w:b/>
          <w:lang w:val="pt-BR"/>
        </w:rPr>
        <w:t>:</w:t>
      </w:r>
      <w:r w:rsidRPr="00AC3FCC">
        <w:rPr>
          <w:lang w:val="pt-BR"/>
        </w:rPr>
        <w:t xml:space="preserve"> </w:t>
      </w:r>
      <w:r w:rsidR="00AC3FCC" w:rsidRPr="00AC3FCC">
        <w:rPr>
          <w:lang w:val="pt-BR"/>
        </w:rPr>
        <w:t>O Comprador já deve possuir cadastro na Loja</w:t>
      </w:r>
      <w:bookmarkStart w:id="24" w:name="R4"/>
      <w:r w:rsidR="00AC3FCC">
        <w:rPr>
          <w:lang w:val="pt-BR"/>
        </w:rPr>
        <w:t>.</w:t>
      </w:r>
    </w:p>
    <w:p w:rsidR="00B47F83" w:rsidRPr="00AC3FCC" w:rsidRDefault="00B47F83" w:rsidP="00300AF8">
      <w:pPr>
        <w:ind w:left="720"/>
        <w:rPr>
          <w:lang w:val="pt-BR"/>
        </w:rPr>
      </w:pPr>
    </w:p>
    <w:p w:rsidR="00300AF8" w:rsidRDefault="00300AF8" w:rsidP="00300AF8">
      <w:pPr>
        <w:ind w:left="720"/>
        <w:rPr>
          <w:lang w:val="pt-BR"/>
        </w:rPr>
      </w:pPr>
      <w:r w:rsidRPr="00A24EBC">
        <w:rPr>
          <w:b/>
          <w:lang w:val="pt-BR"/>
        </w:rPr>
        <w:t>R4</w:t>
      </w:r>
      <w:bookmarkEnd w:id="24"/>
      <w:r w:rsidRPr="00A24EBC">
        <w:rPr>
          <w:b/>
          <w:lang w:val="pt-BR"/>
        </w:rPr>
        <w:t xml:space="preserve">: </w:t>
      </w:r>
      <w:r w:rsidR="00B0191D" w:rsidRPr="00B0191D">
        <w:rPr>
          <w:lang w:val="pt-BR"/>
        </w:rPr>
        <w:t>O Comprador não deve possuir cadastro na Loja.</w:t>
      </w:r>
    </w:p>
    <w:p w:rsidR="00B47F83" w:rsidRDefault="00B47F83" w:rsidP="00300AF8">
      <w:pPr>
        <w:ind w:left="720"/>
        <w:rPr>
          <w:lang w:val="pt-BR"/>
        </w:rPr>
      </w:pPr>
    </w:p>
    <w:p w:rsidR="00B47F83" w:rsidRDefault="00B47F83" w:rsidP="00B47F83">
      <w:pPr>
        <w:ind w:left="720"/>
        <w:rPr>
          <w:lang w:val="pt-BR"/>
        </w:rPr>
      </w:pPr>
      <w:r w:rsidRPr="00A24EBC">
        <w:rPr>
          <w:b/>
          <w:lang w:val="pt-BR"/>
        </w:rPr>
        <w:t>R</w:t>
      </w:r>
      <w:r>
        <w:rPr>
          <w:b/>
          <w:lang w:val="pt-BR"/>
        </w:rPr>
        <w:t>5</w:t>
      </w:r>
      <w:r w:rsidRPr="00A24EBC">
        <w:rPr>
          <w:b/>
          <w:lang w:val="pt-BR"/>
        </w:rPr>
        <w:t xml:space="preserve">: </w:t>
      </w:r>
      <w:r w:rsidRPr="00B0191D">
        <w:rPr>
          <w:lang w:val="pt-BR"/>
        </w:rPr>
        <w:t>O Comprador não deve possuir cadastro na Loja.</w:t>
      </w:r>
    </w:p>
    <w:p w:rsidR="00BA562A" w:rsidRDefault="00BA562A" w:rsidP="00A4055C">
      <w:pPr>
        <w:pStyle w:val="BodyText"/>
        <w:rPr>
          <w:lang w:val="pt-BR"/>
        </w:rPr>
      </w:pPr>
    </w:p>
    <w:p w:rsidR="00861612" w:rsidRDefault="00861612" w:rsidP="00A4055C">
      <w:pPr>
        <w:pStyle w:val="BodyText"/>
        <w:rPr>
          <w:lang w:val="pt-BR"/>
        </w:rPr>
      </w:pPr>
    </w:p>
    <w:p w:rsidR="00A4055C" w:rsidRDefault="00A4055C" w:rsidP="00A4055C">
      <w:pPr>
        <w:pStyle w:val="Heading1"/>
        <w:widowControl/>
      </w:pPr>
      <w:bookmarkStart w:id="25" w:name="_Toc430969557"/>
      <w:r>
        <w:t>Pós-Condições de Sucesso</w:t>
      </w:r>
      <w:bookmarkEnd w:id="25"/>
    </w:p>
    <w:p w:rsidR="00A4055C" w:rsidRDefault="00A4055C" w:rsidP="00A4055C">
      <w:pPr>
        <w:pStyle w:val="BodyText"/>
        <w:rPr>
          <w:lang w:val="pt-BR"/>
        </w:rPr>
      </w:pPr>
    </w:p>
    <w:p w:rsidR="00F42CA9" w:rsidRDefault="00F42CA9" w:rsidP="00A4055C">
      <w:pPr>
        <w:ind w:left="720"/>
        <w:rPr>
          <w:lang w:val="pt-BR"/>
        </w:rPr>
      </w:pPr>
      <w:r>
        <w:rPr>
          <w:lang w:val="pt-BR"/>
        </w:rPr>
        <w:t>Após o fina normal do caso de uso Realizar - Compra a Loja:</w:t>
      </w:r>
    </w:p>
    <w:p w:rsidR="00F42CA9" w:rsidRDefault="00F42CA9" w:rsidP="00A4055C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Deve ter registrado uma venda para acesso no Manager pelo Lojista.</w:t>
      </w:r>
    </w:p>
    <w:p w:rsidR="00A4055C" w:rsidRPr="00295ED5" w:rsidRDefault="00F42CA9" w:rsidP="00A4055C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O Comprador deve possuir um novo pedido na área de acesso ao seu perfil pessoal.</w:t>
      </w:r>
    </w:p>
    <w:p w:rsidR="00A4055C" w:rsidRDefault="00A4055C" w:rsidP="00A4055C">
      <w:pPr>
        <w:pStyle w:val="BodyText"/>
        <w:ind w:left="1440"/>
        <w:rPr>
          <w:lang w:val="pt-BR"/>
        </w:rPr>
      </w:pPr>
    </w:p>
    <w:p w:rsidR="00A4055C" w:rsidRDefault="00A4055C" w:rsidP="00A4055C">
      <w:pPr>
        <w:pStyle w:val="Heading1"/>
        <w:widowControl/>
      </w:pPr>
      <w:bookmarkStart w:id="26" w:name="_Toc430969558"/>
      <w:proofErr w:type="spellStart"/>
      <w:r>
        <w:t>Pós-Condições</w:t>
      </w:r>
      <w:proofErr w:type="spellEnd"/>
      <w:r>
        <w:t xml:space="preserve"> de </w:t>
      </w:r>
      <w:proofErr w:type="spellStart"/>
      <w:r>
        <w:t>Falha</w:t>
      </w:r>
      <w:bookmarkEnd w:id="26"/>
      <w:proofErr w:type="spellEnd"/>
    </w:p>
    <w:p w:rsidR="00A4055C" w:rsidRDefault="00A4055C" w:rsidP="00A4055C">
      <w:pPr>
        <w:pStyle w:val="BodyTextIndent2"/>
        <w:spacing w:after="0" w:line="240" w:lineRule="auto"/>
        <w:jc w:val="both"/>
        <w:rPr>
          <w:iCs/>
          <w:lang w:val="pt-BR"/>
        </w:rPr>
      </w:pPr>
    </w:p>
    <w:p w:rsidR="00A4055C" w:rsidRDefault="00A4055C" w:rsidP="00A4055C">
      <w:pPr>
        <w:pStyle w:val="BodyTextIndent2"/>
        <w:spacing w:after="0" w:line="240" w:lineRule="auto"/>
        <w:ind w:left="720"/>
        <w:jc w:val="both"/>
        <w:rPr>
          <w:iCs/>
          <w:lang w:val="pt-BR"/>
        </w:rPr>
      </w:pPr>
      <w:r>
        <w:rPr>
          <w:iCs/>
          <w:lang w:val="pt-BR"/>
        </w:rPr>
        <w:t xml:space="preserve">Após o final com falha o </w:t>
      </w:r>
      <w:r w:rsidR="00C254FA">
        <w:rPr>
          <w:iCs/>
          <w:lang w:val="pt-BR"/>
        </w:rPr>
        <w:t xml:space="preserve">caso de uso </w:t>
      </w:r>
      <w:r>
        <w:rPr>
          <w:iCs/>
          <w:lang w:val="pt-BR"/>
        </w:rPr>
        <w:t xml:space="preserve">Realizar </w:t>
      </w:r>
      <w:r w:rsidR="00C254FA">
        <w:rPr>
          <w:iCs/>
          <w:lang w:val="pt-BR"/>
        </w:rPr>
        <w:t>- Compra</w:t>
      </w:r>
      <w:r>
        <w:rPr>
          <w:iCs/>
          <w:lang w:val="pt-BR"/>
        </w:rPr>
        <w:t xml:space="preserve"> pode assumir os seguintes estados:</w:t>
      </w:r>
    </w:p>
    <w:p w:rsidR="00C254FA" w:rsidRDefault="00C254FA" w:rsidP="00A4055C">
      <w:pPr>
        <w:pStyle w:val="BodyTextIndent2"/>
        <w:spacing w:after="0" w:line="240" w:lineRule="auto"/>
        <w:ind w:left="720"/>
        <w:jc w:val="both"/>
        <w:rPr>
          <w:iCs/>
          <w:lang w:val="pt-BR"/>
        </w:rPr>
      </w:pPr>
    </w:p>
    <w:p w:rsidR="00C254FA" w:rsidRDefault="00C254FA" w:rsidP="00A4055C">
      <w:pPr>
        <w:pStyle w:val="ListParagraph"/>
        <w:numPr>
          <w:ilvl w:val="0"/>
          <w:numId w:val="33"/>
        </w:numPr>
        <w:rPr>
          <w:lang w:val="pt-BR"/>
        </w:rPr>
      </w:pPr>
      <w:r>
        <w:rPr>
          <w:lang w:val="pt-BR"/>
        </w:rPr>
        <w:t xml:space="preserve">Compra </w:t>
      </w:r>
      <w:r w:rsidR="00A4055C" w:rsidRPr="00C254FA">
        <w:rPr>
          <w:lang w:val="pt-BR"/>
        </w:rPr>
        <w:t xml:space="preserve">não </w:t>
      </w:r>
      <w:r w:rsidRPr="00C254FA">
        <w:rPr>
          <w:lang w:val="pt-BR"/>
        </w:rPr>
        <w:t>finalizada</w:t>
      </w:r>
      <w:r>
        <w:rPr>
          <w:lang w:val="pt-BR"/>
        </w:rPr>
        <w:t xml:space="preserve"> por indisponibilidade da Operadora de Pagamento</w:t>
      </w:r>
      <w:r w:rsidRPr="00C254FA">
        <w:rPr>
          <w:lang w:val="pt-BR"/>
        </w:rPr>
        <w:t>.</w:t>
      </w:r>
    </w:p>
    <w:p w:rsidR="00C254FA" w:rsidRDefault="00C254FA" w:rsidP="00A4055C">
      <w:pPr>
        <w:pStyle w:val="ListParagraph"/>
        <w:numPr>
          <w:ilvl w:val="0"/>
          <w:numId w:val="33"/>
        </w:numPr>
        <w:rPr>
          <w:lang w:val="pt-BR"/>
        </w:rPr>
      </w:pPr>
      <w:r>
        <w:rPr>
          <w:lang w:val="pt-BR"/>
        </w:rPr>
        <w:t>Compra não finalizada por indisponibilidade dos Correios.</w:t>
      </w:r>
    </w:p>
    <w:p w:rsidR="00C254FA" w:rsidRDefault="00C254FA" w:rsidP="00A4055C">
      <w:pPr>
        <w:pStyle w:val="ListParagraph"/>
        <w:numPr>
          <w:ilvl w:val="0"/>
          <w:numId w:val="33"/>
        </w:numPr>
        <w:rPr>
          <w:lang w:val="pt-BR"/>
        </w:rPr>
      </w:pPr>
      <w:r>
        <w:rPr>
          <w:lang w:val="pt-BR"/>
        </w:rPr>
        <w:t xml:space="preserve">Compra não finalizada por inexistência do endereço de entrega escolhido pelo Comprador. </w:t>
      </w:r>
    </w:p>
    <w:p w:rsidR="006514C9" w:rsidRDefault="006514C9" w:rsidP="00A4055C">
      <w:pPr>
        <w:pStyle w:val="ListParagraph"/>
        <w:numPr>
          <w:ilvl w:val="0"/>
          <w:numId w:val="33"/>
        </w:numPr>
        <w:rPr>
          <w:lang w:val="pt-BR"/>
        </w:rPr>
      </w:pPr>
      <w:r>
        <w:rPr>
          <w:lang w:val="pt-BR"/>
        </w:rPr>
        <w:t>Compra não finalizada por indisponibilidade de estoque.</w:t>
      </w:r>
    </w:p>
    <w:p w:rsidR="00C254FA" w:rsidRDefault="00C254FA" w:rsidP="00A4055C">
      <w:pPr>
        <w:pStyle w:val="ListParagraph"/>
        <w:numPr>
          <w:ilvl w:val="0"/>
          <w:numId w:val="33"/>
        </w:numPr>
        <w:rPr>
          <w:lang w:val="pt-BR"/>
        </w:rPr>
      </w:pPr>
      <w:r>
        <w:rPr>
          <w:lang w:val="pt-BR"/>
        </w:rPr>
        <w:t>Carrinho abandonado, pelo Comprador antes de finalizar a Compra.</w:t>
      </w:r>
      <w:r w:rsidRPr="00C254FA">
        <w:rPr>
          <w:lang w:val="pt-BR"/>
        </w:rPr>
        <w:t xml:space="preserve"> </w:t>
      </w:r>
    </w:p>
    <w:p w:rsidR="00BA562A" w:rsidRDefault="00BA562A" w:rsidP="00A4055C">
      <w:pPr>
        <w:pStyle w:val="BodyText"/>
        <w:rPr>
          <w:lang w:val="pt-BR"/>
        </w:rPr>
      </w:pPr>
    </w:p>
    <w:p w:rsidR="00BA562A" w:rsidRDefault="00BA562A" w:rsidP="00A4055C">
      <w:pPr>
        <w:pStyle w:val="BodyText"/>
        <w:rPr>
          <w:lang w:val="pt-BR"/>
        </w:rPr>
      </w:pPr>
    </w:p>
    <w:p w:rsidR="00861612" w:rsidRDefault="00861612" w:rsidP="00A4055C">
      <w:pPr>
        <w:pStyle w:val="BodyText"/>
        <w:rPr>
          <w:lang w:val="pt-BR"/>
        </w:rPr>
      </w:pPr>
    </w:p>
    <w:p w:rsidR="00861612" w:rsidRDefault="00861612" w:rsidP="00A4055C">
      <w:pPr>
        <w:pStyle w:val="BodyText"/>
        <w:rPr>
          <w:lang w:val="pt-BR"/>
        </w:rPr>
      </w:pPr>
    </w:p>
    <w:p w:rsidR="00861612" w:rsidRDefault="00861612" w:rsidP="00A4055C">
      <w:pPr>
        <w:pStyle w:val="BodyText"/>
        <w:rPr>
          <w:lang w:val="pt-BR"/>
        </w:rPr>
      </w:pPr>
    </w:p>
    <w:p w:rsidR="00861612" w:rsidRDefault="00861612" w:rsidP="00A4055C">
      <w:pPr>
        <w:pStyle w:val="BodyText"/>
        <w:rPr>
          <w:lang w:val="pt-BR"/>
        </w:rPr>
      </w:pPr>
    </w:p>
    <w:p w:rsidR="00861612" w:rsidRDefault="00861612" w:rsidP="00A4055C">
      <w:pPr>
        <w:pStyle w:val="BodyText"/>
        <w:rPr>
          <w:lang w:val="pt-BR"/>
        </w:rPr>
      </w:pPr>
    </w:p>
    <w:p w:rsidR="00861612" w:rsidRPr="00A4055C" w:rsidRDefault="00861612" w:rsidP="00A4055C">
      <w:pPr>
        <w:pStyle w:val="BodyText"/>
        <w:rPr>
          <w:lang w:val="pt-BR"/>
        </w:rPr>
      </w:pPr>
    </w:p>
    <w:p w:rsidR="007B6C49" w:rsidRDefault="007B6C49">
      <w:pPr>
        <w:pStyle w:val="Heading1"/>
      </w:pPr>
      <w:bookmarkStart w:id="27" w:name="_Toc430969559"/>
      <w:bookmarkStart w:id="28" w:name="_Toc423410251"/>
      <w:bookmarkStart w:id="29" w:name="_Toc425054510"/>
      <w:r w:rsidRPr="00C254FA">
        <w:rPr>
          <w:lang w:val="pt-BR"/>
        </w:rPr>
        <w:lastRenderedPageBreak/>
        <w:t>Cenário</w:t>
      </w:r>
      <w:r>
        <w:t xml:space="preserve">s </w:t>
      </w:r>
      <w:proofErr w:type="spellStart"/>
      <w:r>
        <w:t>Chave</w:t>
      </w:r>
      <w:bookmarkEnd w:id="27"/>
      <w:proofErr w:type="spellEnd"/>
    </w:p>
    <w:p w:rsidR="006514C9" w:rsidRDefault="006514C9" w:rsidP="00493B8D">
      <w:pPr>
        <w:pStyle w:val="BodyText"/>
        <w:rPr>
          <w:lang w:val="pt-BR"/>
        </w:rPr>
      </w:pPr>
    </w:p>
    <w:p w:rsidR="00493B8D" w:rsidRDefault="0016482D" w:rsidP="005C4A79">
      <w:pPr>
        <w:pStyle w:val="BodyText"/>
        <w:numPr>
          <w:ilvl w:val="0"/>
          <w:numId w:val="38"/>
        </w:numPr>
        <w:rPr>
          <w:lang w:val="pt-BR"/>
        </w:rPr>
      </w:pPr>
      <w:r>
        <w:rPr>
          <w:lang w:val="pt-BR"/>
        </w:rPr>
        <w:t>Escolha do Produto</w:t>
      </w:r>
    </w:p>
    <w:p w:rsidR="0016482D" w:rsidRDefault="005C4A79" w:rsidP="00493B8D">
      <w:pPr>
        <w:pStyle w:val="BodyText"/>
        <w:rPr>
          <w:lang w:val="pt-BR"/>
        </w:rPr>
      </w:pPr>
      <w:r>
        <w:rPr>
          <w:lang w:val="pt-BR"/>
        </w:rPr>
        <w:tab/>
      </w:r>
      <w:r w:rsidR="0016482D">
        <w:rPr>
          <w:lang w:val="pt-BR"/>
        </w:rPr>
        <w:t>Os produtos devem estar disponíveis para acesso de todas as informações relacionadas, como, foto</w:t>
      </w:r>
      <w:r>
        <w:rPr>
          <w:lang w:val="pt-BR"/>
        </w:rPr>
        <w:t>s</w:t>
      </w:r>
      <w:r w:rsidR="0016482D">
        <w:rPr>
          <w:lang w:val="pt-BR"/>
        </w:rPr>
        <w:t xml:space="preserve">, preço, condições de pagamento, </w:t>
      </w:r>
      <w:r>
        <w:rPr>
          <w:lang w:val="pt-BR"/>
        </w:rPr>
        <w:t>descrição das funcionalidades ou materias utilizados na fabricação, estoque, dentre outras informações que facilitem o entendimento pelo Comprador.</w:t>
      </w:r>
    </w:p>
    <w:p w:rsidR="005C4A79" w:rsidRDefault="005C4A79" w:rsidP="00493B8D">
      <w:pPr>
        <w:pStyle w:val="BodyText"/>
        <w:rPr>
          <w:lang w:val="pt-BR"/>
        </w:rPr>
      </w:pPr>
    </w:p>
    <w:p w:rsidR="0016482D" w:rsidRDefault="005C4A79" w:rsidP="005C4A79">
      <w:pPr>
        <w:pStyle w:val="BodyText"/>
        <w:numPr>
          <w:ilvl w:val="0"/>
          <w:numId w:val="38"/>
        </w:numPr>
        <w:rPr>
          <w:lang w:val="pt-BR"/>
        </w:rPr>
      </w:pPr>
      <w:r>
        <w:rPr>
          <w:lang w:val="pt-BR"/>
        </w:rPr>
        <w:t>Escolha do Método de Entrega (</w:t>
      </w:r>
      <w:r w:rsidR="0016482D">
        <w:rPr>
          <w:lang w:val="pt-BR"/>
        </w:rPr>
        <w:t>Frete</w:t>
      </w:r>
      <w:r>
        <w:rPr>
          <w:lang w:val="pt-BR"/>
        </w:rPr>
        <w:t>)</w:t>
      </w:r>
    </w:p>
    <w:p w:rsidR="005C4A79" w:rsidRDefault="005C4A79" w:rsidP="00493B8D">
      <w:pPr>
        <w:pStyle w:val="BodyText"/>
        <w:rPr>
          <w:lang w:val="pt-BR"/>
        </w:rPr>
      </w:pPr>
      <w:r>
        <w:rPr>
          <w:lang w:val="pt-BR"/>
        </w:rPr>
        <w:tab/>
      </w:r>
      <w:r w:rsidR="006514C9">
        <w:rPr>
          <w:lang w:val="pt-BR"/>
        </w:rPr>
        <w:t xml:space="preserve">As telas do Carrinho e Produto devem </w:t>
      </w:r>
      <w:r w:rsidR="001D4FB1">
        <w:rPr>
          <w:lang w:val="pt-BR"/>
        </w:rPr>
        <w:t xml:space="preserve">exibir os diferentes métodos disponíveis, ou mensagem adequada em caso de indisponibilidade, por exemplo, "Endereço se encontra em área de risco, não coberta pela Transportadora" dessa forma o Comprador consiguirá se orientar sem que isso impacte negativamente a Loja, já que sem </w:t>
      </w:r>
      <w:r w:rsidR="009B3A77">
        <w:rPr>
          <w:lang w:val="pt-BR"/>
        </w:rPr>
        <w:t>o Frete nenhuma compra pode ser finalizada.</w:t>
      </w:r>
    </w:p>
    <w:p w:rsidR="001D4FB1" w:rsidRDefault="001D4FB1" w:rsidP="00493B8D">
      <w:pPr>
        <w:pStyle w:val="BodyText"/>
        <w:rPr>
          <w:lang w:val="pt-BR"/>
        </w:rPr>
      </w:pPr>
    </w:p>
    <w:p w:rsidR="0016482D" w:rsidRDefault="0016482D" w:rsidP="005C4A79">
      <w:pPr>
        <w:pStyle w:val="BodyText"/>
        <w:numPr>
          <w:ilvl w:val="0"/>
          <w:numId w:val="38"/>
        </w:numPr>
        <w:rPr>
          <w:lang w:val="pt-BR"/>
        </w:rPr>
      </w:pPr>
      <w:r>
        <w:rPr>
          <w:lang w:val="pt-BR"/>
        </w:rPr>
        <w:t>Escolha do Método de Pagamento.</w:t>
      </w:r>
    </w:p>
    <w:p w:rsidR="00493B8D" w:rsidRDefault="003A6061" w:rsidP="00493B8D">
      <w:pPr>
        <w:pStyle w:val="BodyText"/>
        <w:rPr>
          <w:lang w:val="pt-BR"/>
        </w:rPr>
      </w:pPr>
      <w:r>
        <w:rPr>
          <w:lang w:val="pt-BR"/>
        </w:rPr>
        <w:tab/>
        <w:t>Deve ser possível para o Comprador escolher entre diferentes métodos de pagamento, de forma a facilitar a compra, sejam eles, Cartão de Crédito, Boleto, Transferência Eletrônica, etc. Deve-se evitar ao m</w:t>
      </w:r>
      <w:r w:rsidR="001D4FB1">
        <w:rPr>
          <w:lang w:val="pt-BR"/>
        </w:rPr>
        <w:t>áximo erros visíveis em tela, tempo para concluir a compra elevado,  uma vez que essa etapa implica na credibilidade da Loja em relação ao Comprador, principalmente por envolver dados financeiros.</w:t>
      </w:r>
    </w:p>
    <w:bookmarkEnd w:id="28"/>
    <w:bookmarkEnd w:id="29"/>
    <w:p w:rsidR="00493B8D" w:rsidRPr="00012BFC" w:rsidRDefault="00493B8D" w:rsidP="00493B8D">
      <w:pPr>
        <w:pStyle w:val="BodyText"/>
        <w:rPr>
          <w:lang w:val="pt-BR"/>
        </w:rPr>
      </w:pPr>
    </w:p>
    <w:sectPr w:rsidR="00493B8D" w:rsidRPr="00012BFC" w:rsidSect="00DC161E">
      <w:headerReference w:type="default" r:id="rId10"/>
      <w:footerReference w:type="default" r:id="rId11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48D" w:rsidRDefault="00DE248D">
      <w:pPr>
        <w:spacing w:line="240" w:lineRule="auto"/>
      </w:pPr>
      <w:r>
        <w:separator/>
      </w:r>
    </w:p>
  </w:endnote>
  <w:endnote w:type="continuationSeparator" w:id="0">
    <w:p w:rsidR="00DE248D" w:rsidRDefault="00DE24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C9422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9422D" w:rsidRDefault="00C9422D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9422D" w:rsidRDefault="003B2C8B" w:rsidP="0067187F">
          <w:pPr>
            <w:jc w:val="center"/>
          </w:pPr>
          <w:fldSimple w:instr="symbol 211 \f &quot;Symbol&quot; \s 10">
            <w:r w:rsidR="00C9422D">
              <w:rPr>
                <w:rFonts w:ascii="Symbol" w:hAnsi="Symbol" w:cs="Symbol"/>
              </w:rPr>
              <w:t>Ó</w:t>
            </w:r>
          </w:fldSimple>
          <w:r w:rsidR="00C9422D">
            <w:t xml:space="preserve">PUCPR, </w:t>
          </w:r>
          <w:fldSimple w:instr=" DATE \@ &quot;yyyy&quot; ">
            <w:r w:rsidR="0016044C">
              <w:rPr>
                <w:noProof/>
              </w:rPr>
              <w:t>2015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9422D" w:rsidRDefault="00C9422D">
          <w:pPr>
            <w:jc w:val="right"/>
          </w:pPr>
          <w:r>
            <w:t xml:space="preserve">Página </w:t>
          </w:r>
          <w:r w:rsidR="003B2C8B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3B2C8B">
            <w:rPr>
              <w:rStyle w:val="PageNumber"/>
            </w:rPr>
            <w:fldChar w:fldCharType="separate"/>
          </w:r>
          <w:r w:rsidR="00C35125">
            <w:rPr>
              <w:rStyle w:val="PageNumber"/>
              <w:noProof/>
            </w:rPr>
            <w:t>8</w:t>
          </w:r>
          <w:r w:rsidR="003B2C8B">
            <w:rPr>
              <w:rStyle w:val="PageNumber"/>
            </w:rPr>
            <w:fldChar w:fldCharType="end"/>
          </w:r>
        </w:p>
      </w:tc>
    </w:tr>
  </w:tbl>
  <w:p w:rsidR="00C9422D" w:rsidRDefault="00C942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48D" w:rsidRDefault="00DE248D">
      <w:pPr>
        <w:spacing w:line="240" w:lineRule="auto"/>
      </w:pPr>
      <w:r>
        <w:separator/>
      </w:r>
    </w:p>
  </w:footnote>
  <w:footnote w:type="continuationSeparator" w:id="0">
    <w:p w:rsidR="00DE248D" w:rsidRDefault="00DE248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22D" w:rsidRDefault="00C9422D">
    <w:pPr>
      <w:rPr>
        <w:sz w:val="24"/>
        <w:szCs w:val="24"/>
      </w:rPr>
    </w:pPr>
  </w:p>
  <w:p w:rsidR="00C9422D" w:rsidRDefault="00C9422D">
    <w:pPr>
      <w:pBdr>
        <w:top w:val="single" w:sz="6" w:space="1" w:color="auto"/>
      </w:pBdr>
      <w:rPr>
        <w:sz w:val="24"/>
        <w:szCs w:val="24"/>
      </w:rPr>
    </w:pPr>
  </w:p>
  <w:p w:rsidR="00C9422D" w:rsidRPr="00075F68" w:rsidRDefault="003B2C8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>
      <w:rPr>
        <w:rFonts w:ascii="Arial" w:hAnsi="Arial" w:cs="Arial"/>
        <w:b/>
        <w:bCs/>
        <w:sz w:val="36"/>
        <w:szCs w:val="36"/>
      </w:rPr>
      <w:fldChar w:fldCharType="begin"/>
    </w:r>
    <w:r w:rsidR="00C9422D" w:rsidRPr="00075F68">
      <w:rPr>
        <w:rFonts w:ascii="Arial" w:hAnsi="Arial" w:cs="Arial"/>
        <w:b/>
        <w:bCs/>
        <w:sz w:val="36"/>
        <w:szCs w:val="36"/>
        <w:lang w:val="pt-BR"/>
      </w:rPr>
      <w:instrText xml:space="preserve"> DOCPROPERTY "Company"  \* MERGEFORMAT </w:instrText>
    </w:r>
    <w:r>
      <w:rPr>
        <w:rFonts w:ascii="Arial" w:hAnsi="Arial" w:cs="Arial"/>
        <w:b/>
        <w:bCs/>
        <w:sz w:val="36"/>
        <w:szCs w:val="36"/>
      </w:rPr>
      <w:fldChar w:fldCharType="separate"/>
    </w:r>
    <w:r w:rsidR="00C9422D" w:rsidRPr="00075F68">
      <w:rPr>
        <w:rFonts w:ascii="Arial" w:hAnsi="Arial" w:cs="Arial"/>
        <w:b/>
        <w:bCs/>
        <w:sz w:val="36"/>
        <w:szCs w:val="36"/>
        <w:lang w:val="pt-BR"/>
      </w:rPr>
      <w:t>Bruno Ferreira</w:t>
    </w:r>
  </w:p>
  <w:p w:rsidR="00C9422D" w:rsidRPr="00075F68" w:rsidRDefault="00C9422D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075F68">
      <w:rPr>
        <w:rFonts w:ascii="Arial" w:hAnsi="Arial" w:cs="Arial"/>
        <w:b/>
        <w:bCs/>
        <w:sz w:val="36"/>
        <w:szCs w:val="36"/>
        <w:lang w:val="pt-BR"/>
      </w:rPr>
      <w:t xml:space="preserve">Jefferson Andrade  </w:t>
    </w:r>
  </w:p>
  <w:p w:rsidR="00C9422D" w:rsidRPr="00075F68" w:rsidRDefault="00C9422D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075F68">
      <w:rPr>
        <w:rFonts w:ascii="Arial" w:hAnsi="Arial" w:cs="Arial"/>
        <w:b/>
        <w:bCs/>
        <w:sz w:val="36"/>
        <w:szCs w:val="36"/>
        <w:lang w:val="pt-BR"/>
      </w:rPr>
      <w:t>Juliano Braz</w:t>
    </w:r>
    <w:r w:rsidR="003B2C8B">
      <w:rPr>
        <w:rFonts w:ascii="Arial" w:hAnsi="Arial" w:cs="Arial"/>
        <w:b/>
        <w:bCs/>
        <w:sz w:val="36"/>
        <w:szCs w:val="36"/>
      </w:rPr>
      <w:fldChar w:fldCharType="end"/>
    </w:r>
  </w:p>
  <w:p w:rsidR="00C9422D" w:rsidRPr="00075F68" w:rsidRDefault="00C9422D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  <w:p w:rsidR="00C9422D" w:rsidRPr="00075F68" w:rsidRDefault="00C9422D">
    <w:pPr>
      <w:pStyle w:val="Header"/>
      <w:rPr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C9422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9422D" w:rsidRPr="00A02161" w:rsidRDefault="003B2C8B" w:rsidP="00A02161">
          <w:pPr>
            <w:rPr>
              <w:lang w:val="pt-BR"/>
            </w:rPr>
          </w:pPr>
          <w:r>
            <w:fldChar w:fldCharType="begin"/>
          </w:r>
          <w:r w:rsidR="00C9422D" w:rsidRPr="00A02161">
            <w:rPr>
              <w:lang w:val="pt-BR"/>
            </w:rPr>
            <w:instrText xml:space="preserve">subject  \* Mergeformat </w:instrText>
          </w:r>
          <w:r>
            <w:fldChar w:fldCharType="separate"/>
          </w:r>
          <w:r w:rsidR="00C9422D" w:rsidRPr="00A02161">
            <w:rPr>
              <w:lang w:val="pt-BR"/>
            </w:rPr>
            <w:t xml:space="preserve">eCommerce </w:t>
          </w:r>
          <w:r w:rsidR="00C9422D" w:rsidRPr="00A02161">
            <w:rPr>
              <w:lang w:val="pt-BR"/>
            </w:rPr>
            <w:t>- Loja Virtual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9422D" w:rsidRDefault="00C9422D">
          <w:pPr>
            <w:tabs>
              <w:tab w:val="left" w:pos="1135"/>
            </w:tabs>
            <w:spacing w:before="40"/>
            <w:ind w:right="68"/>
          </w:pPr>
          <w:r w:rsidRPr="00A02161">
            <w:rPr>
              <w:lang w:val="pt-BR"/>
            </w:rPr>
            <w:t xml:space="preserve">  </w:t>
          </w:r>
          <w:proofErr w:type="spellStart"/>
          <w:r w:rsidR="0016044C">
            <w:t>Versão</w:t>
          </w:r>
          <w:proofErr w:type="spellEnd"/>
          <w:r w:rsidR="0016044C">
            <w:t>:           1.3</w:t>
          </w:r>
        </w:p>
      </w:tc>
    </w:tr>
    <w:tr w:rsidR="00C9422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9422D" w:rsidRPr="0016044C" w:rsidRDefault="003B2C8B" w:rsidP="0016044C">
          <w:pPr>
            <w:rPr>
              <w:lang w:val="pt-BR"/>
            </w:rPr>
          </w:pPr>
          <w:fldSimple w:instr="title  \* Mergeformat ">
            <w:r w:rsidR="00C9422D">
              <w:rPr>
                <w:lang w:val="pt-BR"/>
              </w:rPr>
              <w:t xml:space="preserve">Especificação de Caso de Uso: Realizar </w:t>
            </w:r>
          </w:fldSimple>
          <w:r w:rsidR="0016044C" w:rsidRPr="0016044C">
            <w:rPr>
              <w:lang w:val="pt-BR"/>
            </w:rPr>
            <w:t>Compra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9422D" w:rsidRDefault="00C9422D" w:rsidP="00FB0D0D">
          <w:r w:rsidRPr="00075F68">
            <w:rPr>
              <w:lang w:val="pt-BR"/>
            </w:rPr>
            <w:t xml:space="preserve">  </w:t>
          </w:r>
          <w:r w:rsidR="00C35125">
            <w:t>Data:  22</w:t>
          </w:r>
          <w:r>
            <w:t>/09/2015</w:t>
          </w:r>
        </w:p>
      </w:tc>
    </w:tr>
    <w:tr w:rsidR="00C9422D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9422D" w:rsidRDefault="00C9422D"/>
      </w:tc>
    </w:tr>
  </w:tbl>
  <w:p w:rsidR="00C9422D" w:rsidRDefault="00C9422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8456E0A"/>
    <w:multiLevelType w:val="hybridMultilevel"/>
    <w:tmpl w:val="3EC0D388"/>
    <w:lvl w:ilvl="0" w:tplc="EA241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FB4830"/>
    <w:multiLevelType w:val="hybridMultilevel"/>
    <w:tmpl w:val="7D0E27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17F24674"/>
    <w:multiLevelType w:val="hybridMultilevel"/>
    <w:tmpl w:val="9E70988C"/>
    <w:lvl w:ilvl="0" w:tplc="D584C4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9877C4"/>
    <w:multiLevelType w:val="hybridMultilevel"/>
    <w:tmpl w:val="9E70988C"/>
    <w:lvl w:ilvl="0" w:tplc="D584C4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29B706D2"/>
    <w:multiLevelType w:val="hybridMultilevel"/>
    <w:tmpl w:val="FAD42E84"/>
    <w:lvl w:ilvl="0" w:tplc="78D60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BDD6AAA"/>
    <w:multiLevelType w:val="hybridMultilevel"/>
    <w:tmpl w:val="F7FC0F0A"/>
    <w:lvl w:ilvl="0" w:tplc="3CFAB3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2D901C0B"/>
    <w:multiLevelType w:val="hybridMultilevel"/>
    <w:tmpl w:val="7D0E27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DC7F06"/>
    <w:multiLevelType w:val="hybridMultilevel"/>
    <w:tmpl w:val="F1505442"/>
    <w:lvl w:ilvl="0" w:tplc="EA2416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367570A0"/>
    <w:multiLevelType w:val="hybridMultilevel"/>
    <w:tmpl w:val="CE66A8A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3D233433"/>
    <w:multiLevelType w:val="hybridMultilevel"/>
    <w:tmpl w:val="8B32A54C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D355114"/>
    <w:multiLevelType w:val="hybridMultilevel"/>
    <w:tmpl w:val="91F86FF0"/>
    <w:lvl w:ilvl="0" w:tplc="DBDE6A74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>
    <w:nsid w:val="494B0F7A"/>
    <w:multiLevelType w:val="hybridMultilevel"/>
    <w:tmpl w:val="F1505442"/>
    <w:lvl w:ilvl="0" w:tplc="EA2416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99C1875"/>
    <w:multiLevelType w:val="hybridMultilevel"/>
    <w:tmpl w:val="DFDC817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>
    <w:nsid w:val="4B500212"/>
    <w:multiLevelType w:val="multilevel"/>
    <w:tmpl w:val="259AE82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552D5751"/>
    <w:multiLevelType w:val="hybridMultilevel"/>
    <w:tmpl w:val="136C7A8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CDE794A"/>
    <w:multiLevelType w:val="hybridMultilevel"/>
    <w:tmpl w:val="974CA43E"/>
    <w:lvl w:ilvl="0" w:tplc="EA2416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3AC0B2A"/>
    <w:multiLevelType w:val="hybridMultilevel"/>
    <w:tmpl w:val="C6E4AE22"/>
    <w:lvl w:ilvl="0" w:tplc="EFBCC2F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68822199"/>
    <w:multiLevelType w:val="hybridMultilevel"/>
    <w:tmpl w:val="7D0E27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8FF4B58"/>
    <w:multiLevelType w:val="hybridMultilevel"/>
    <w:tmpl w:val="66043804"/>
    <w:lvl w:ilvl="0" w:tplc="48C06458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5">
    <w:nsid w:val="712147A5"/>
    <w:multiLevelType w:val="hybridMultilevel"/>
    <w:tmpl w:val="F1505442"/>
    <w:lvl w:ilvl="0" w:tplc="EA2416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7">
    <w:nsid w:val="737C3855"/>
    <w:multiLevelType w:val="hybridMultilevel"/>
    <w:tmpl w:val="BB6EDE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0">
    <w:nsid w:val="77315FEC"/>
    <w:multiLevelType w:val="hybridMultilevel"/>
    <w:tmpl w:val="B94AD39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7"/>
  </w:num>
  <w:num w:numId="4">
    <w:abstractNumId w:val="41"/>
  </w:num>
  <w:num w:numId="5">
    <w:abstractNumId w:val="28"/>
  </w:num>
  <w:num w:numId="6">
    <w:abstractNumId w:val="2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39"/>
  </w:num>
  <w:num w:numId="10">
    <w:abstractNumId w:val="5"/>
  </w:num>
  <w:num w:numId="11">
    <w:abstractNumId w:val="19"/>
  </w:num>
  <w:num w:numId="12">
    <w:abstractNumId w:val="16"/>
  </w:num>
  <w:num w:numId="13">
    <w:abstractNumId w:val="38"/>
  </w:num>
  <w:num w:numId="14">
    <w:abstractNumId w:val="15"/>
  </w:num>
  <w:num w:numId="15">
    <w:abstractNumId w:val="6"/>
  </w:num>
  <w:num w:numId="16">
    <w:abstractNumId w:val="36"/>
  </w:num>
  <w:num w:numId="17">
    <w:abstractNumId w:val="25"/>
  </w:num>
  <w:num w:numId="18">
    <w:abstractNumId w:val="9"/>
  </w:num>
  <w:num w:numId="19">
    <w:abstractNumId w:val="22"/>
  </w:num>
  <w:num w:numId="20">
    <w:abstractNumId w:val="12"/>
  </w:num>
  <w:num w:numId="21">
    <w:abstractNumId w:val="34"/>
  </w:num>
  <w:num w:numId="22">
    <w:abstractNumId w:val="26"/>
  </w:num>
  <w:num w:numId="23">
    <w:abstractNumId w:val="40"/>
  </w:num>
  <w:num w:numId="24">
    <w:abstractNumId w:val="10"/>
  </w:num>
  <w:num w:numId="25">
    <w:abstractNumId w:val="31"/>
  </w:num>
  <w:num w:numId="26">
    <w:abstractNumId w:val="3"/>
  </w:num>
  <w:num w:numId="27">
    <w:abstractNumId w:val="20"/>
  </w:num>
  <w:num w:numId="28">
    <w:abstractNumId w:val="37"/>
  </w:num>
  <w:num w:numId="29">
    <w:abstractNumId w:val="30"/>
  </w:num>
  <w:num w:numId="30">
    <w:abstractNumId w:val="18"/>
  </w:num>
  <w:num w:numId="31">
    <w:abstractNumId w:val="23"/>
  </w:num>
  <w:num w:numId="32">
    <w:abstractNumId w:val="35"/>
  </w:num>
  <w:num w:numId="33">
    <w:abstractNumId w:val="14"/>
  </w:num>
  <w:num w:numId="34">
    <w:abstractNumId w:val="21"/>
  </w:num>
  <w:num w:numId="35">
    <w:abstractNumId w:val="33"/>
  </w:num>
  <w:num w:numId="36">
    <w:abstractNumId w:val="24"/>
  </w:num>
  <w:num w:numId="37">
    <w:abstractNumId w:val="11"/>
  </w:num>
  <w:num w:numId="38">
    <w:abstractNumId w:val="29"/>
  </w:num>
  <w:num w:numId="39">
    <w:abstractNumId w:val="32"/>
  </w:num>
  <w:num w:numId="40">
    <w:abstractNumId w:val="13"/>
  </w:num>
  <w:num w:numId="41">
    <w:abstractNumId w:val="4"/>
  </w:num>
  <w:num w:numId="42">
    <w:abstractNumId w:val="8"/>
  </w:num>
  <w:num w:numId="4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7E3C86"/>
    <w:rsid w:val="00012BFC"/>
    <w:rsid w:val="00012EF0"/>
    <w:rsid w:val="00035743"/>
    <w:rsid w:val="000546E6"/>
    <w:rsid w:val="00055F2C"/>
    <w:rsid w:val="00064B7D"/>
    <w:rsid w:val="00075F68"/>
    <w:rsid w:val="00097888"/>
    <w:rsid w:val="000A0ECD"/>
    <w:rsid w:val="000B7153"/>
    <w:rsid w:val="000C0561"/>
    <w:rsid w:val="001213F5"/>
    <w:rsid w:val="001232C3"/>
    <w:rsid w:val="00145A39"/>
    <w:rsid w:val="0016044C"/>
    <w:rsid w:val="0016314D"/>
    <w:rsid w:val="0016482D"/>
    <w:rsid w:val="001C30D2"/>
    <w:rsid w:val="001D4FB1"/>
    <w:rsid w:val="001F0829"/>
    <w:rsid w:val="001F61A0"/>
    <w:rsid w:val="00237900"/>
    <w:rsid w:val="00256313"/>
    <w:rsid w:val="0027565B"/>
    <w:rsid w:val="00295ED5"/>
    <w:rsid w:val="002A774A"/>
    <w:rsid w:val="002B4C1F"/>
    <w:rsid w:val="002C4E06"/>
    <w:rsid w:val="002E3E9A"/>
    <w:rsid w:val="00300AF8"/>
    <w:rsid w:val="00347DBB"/>
    <w:rsid w:val="003A1F85"/>
    <w:rsid w:val="003A4DF0"/>
    <w:rsid w:val="003A6061"/>
    <w:rsid w:val="003B2C8B"/>
    <w:rsid w:val="003C3F73"/>
    <w:rsid w:val="003F599B"/>
    <w:rsid w:val="00403D18"/>
    <w:rsid w:val="00414083"/>
    <w:rsid w:val="00422ABC"/>
    <w:rsid w:val="00493B8D"/>
    <w:rsid w:val="004977A8"/>
    <w:rsid w:val="004A4D11"/>
    <w:rsid w:val="004C6B16"/>
    <w:rsid w:val="004D318E"/>
    <w:rsid w:val="004F00E9"/>
    <w:rsid w:val="004F6C89"/>
    <w:rsid w:val="00520089"/>
    <w:rsid w:val="00562AAF"/>
    <w:rsid w:val="005670AD"/>
    <w:rsid w:val="00574323"/>
    <w:rsid w:val="005B18F3"/>
    <w:rsid w:val="005C4A79"/>
    <w:rsid w:val="005F0096"/>
    <w:rsid w:val="00606A56"/>
    <w:rsid w:val="00627FD0"/>
    <w:rsid w:val="00643A6A"/>
    <w:rsid w:val="006514C9"/>
    <w:rsid w:val="0067187F"/>
    <w:rsid w:val="006738E3"/>
    <w:rsid w:val="006938CB"/>
    <w:rsid w:val="006A784A"/>
    <w:rsid w:val="006B7428"/>
    <w:rsid w:val="006C25AA"/>
    <w:rsid w:val="006F24D5"/>
    <w:rsid w:val="00740C3D"/>
    <w:rsid w:val="0078520B"/>
    <w:rsid w:val="007964E3"/>
    <w:rsid w:val="007B6C49"/>
    <w:rsid w:val="007C59F9"/>
    <w:rsid w:val="007E3C86"/>
    <w:rsid w:val="00861612"/>
    <w:rsid w:val="00874CD7"/>
    <w:rsid w:val="00874E0A"/>
    <w:rsid w:val="008B47EA"/>
    <w:rsid w:val="008E09F3"/>
    <w:rsid w:val="008E3563"/>
    <w:rsid w:val="008F02B6"/>
    <w:rsid w:val="009145B9"/>
    <w:rsid w:val="00954DE9"/>
    <w:rsid w:val="0096730C"/>
    <w:rsid w:val="009A10FF"/>
    <w:rsid w:val="009B3A77"/>
    <w:rsid w:val="009C3AC1"/>
    <w:rsid w:val="009F1BBE"/>
    <w:rsid w:val="00A02161"/>
    <w:rsid w:val="00A11BB7"/>
    <w:rsid w:val="00A362E7"/>
    <w:rsid w:val="00A4055C"/>
    <w:rsid w:val="00A4622F"/>
    <w:rsid w:val="00AA5268"/>
    <w:rsid w:val="00AB15F9"/>
    <w:rsid w:val="00AC3FCC"/>
    <w:rsid w:val="00AD4A94"/>
    <w:rsid w:val="00B0191D"/>
    <w:rsid w:val="00B12DDA"/>
    <w:rsid w:val="00B3037C"/>
    <w:rsid w:val="00B47F83"/>
    <w:rsid w:val="00B663FE"/>
    <w:rsid w:val="00B916F8"/>
    <w:rsid w:val="00BA562A"/>
    <w:rsid w:val="00BD18CB"/>
    <w:rsid w:val="00BE1B57"/>
    <w:rsid w:val="00BE4083"/>
    <w:rsid w:val="00BF6C7A"/>
    <w:rsid w:val="00C023A0"/>
    <w:rsid w:val="00C12C9F"/>
    <w:rsid w:val="00C23C47"/>
    <w:rsid w:val="00C254FA"/>
    <w:rsid w:val="00C35125"/>
    <w:rsid w:val="00C41CC0"/>
    <w:rsid w:val="00C46A22"/>
    <w:rsid w:val="00C64483"/>
    <w:rsid w:val="00C83874"/>
    <w:rsid w:val="00C9422D"/>
    <w:rsid w:val="00CA4265"/>
    <w:rsid w:val="00CA5383"/>
    <w:rsid w:val="00CA7DC1"/>
    <w:rsid w:val="00CC04FE"/>
    <w:rsid w:val="00CC4C79"/>
    <w:rsid w:val="00CD7A80"/>
    <w:rsid w:val="00D13198"/>
    <w:rsid w:val="00D1649D"/>
    <w:rsid w:val="00D16C16"/>
    <w:rsid w:val="00D17832"/>
    <w:rsid w:val="00D379BA"/>
    <w:rsid w:val="00D40677"/>
    <w:rsid w:val="00D62057"/>
    <w:rsid w:val="00D96DEC"/>
    <w:rsid w:val="00DA0433"/>
    <w:rsid w:val="00DC161E"/>
    <w:rsid w:val="00DC29E5"/>
    <w:rsid w:val="00DE248D"/>
    <w:rsid w:val="00DF3998"/>
    <w:rsid w:val="00E07403"/>
    <w:rsid w:val="00E110F3"/>
    <w:rsid w:val="00E16D57"/>
    <w:rsid w:val="00E22F23"/>
    <w:rsid w:val="00E56CDC"/>
    <w:rsid w:val="00E7139C"/>
    <w:rsid w:val="00EA03E4"/>
    <w:rsid w:val="00EB7DBD"/>
    <w:rsid w:val="00F23C38"/>
    <w:rsid w:val="00F42CA9"/>
    <w:rsid w:val="00F5661D"/>
    <w:rsid w:val="00F60FEC"/>
    <w:rsid w:val="00FB0D0D"/>
    <w:rsid w:val="00FD106B"/>
    <w:rsid w:val="00FE7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61E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DC161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C161E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DC161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DC161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DC161E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DC161E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DC161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DC161E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C161E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C161E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DC161E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rsid w:val="00DC161E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rsid w:val="00DC161E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DC161E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rsid w:val="00DC161E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rsid w:val="00DC161E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DC16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16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161E"/>
  </w:style>
  <w:style w:type="paragraph" w:customStyle="1" w:styleId="Paragraph3">
    <w:name w:val="Paragraph3"/>
    <w:basedOn w:val="Normal"/>
    <w:rsid w:val="00DC161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C161E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DC161E"/>
    <w:pPr>
      <w:keepLines/>
      <w:spacing w:after="120"/>
    </w:pPr>
  </w:style>
  <w:style w:type="paragraph" w:styleId="BodyText">
    <w:name w:val="Body Text"/>
    <w:basedOn w:val="Normal"/>
    <w:rsid w:val="00DC161E"/>
    <w:pPr>
      <w:keepLines/>
      <w:spacing w:after="120"/>
      <w:ind w:left="720"/>
    </w:pPr>
  </w:style>
  <w:style w:type="paragraph" w:styleId="TOC4">
    <w:name w:val="toc 4"/>
    <w:basedOn w:val="Normal"/>
    <w:next w:val="Normal"/>
    <w:autoRedefine/>
    <w:semiHidden/>
    <w:rsid w:val="00DC161E"/>
    <w:pPr>
      <w:ind w:left="600"/>
    </w:pPr>
  </w:style>
  <w:style w:type="paragraph" w:styleId="TOC5">
    <w:name w:val="toc 5"/>
    <w:basedOn w:val="Normal"/>
    <w:next w:val="Normal"/>
    <w:autoRedefine/>
    <w:semiHidden/>
    <w:rsid w:val="00DC161E"/>
    <w:pPr>
      <w:ind w:left="800"/>
    </w:pPr>
  </w:style>
  <w:style w:type="paragraph" w:styleId="TOC6">
    <w:name w:val="toc 6"/>
    <w:basedOn w:val="Normal"/>
    <w:next w:val="Normal"/>
    <w:autoRedefine/>
    <w:semiHidden/>
    <w:rsid w:val="00DC161E"/>
    <w:pPr>
      <w:ind w:left="1000"/>
    </w:pPr>
  </w:style>
  <w:style w:type="paragraph" w:styleId="TOC7">
    <w:name w:val="toc 7"/>
    <w:basedOn w:val="Normal"/>
    <w:next w:val="Normal"/>
    <w:autoRedefine/>
    <w:semiHidden/>
    <w:rsid w:val="00DC161E"/>
    <w:pPr>
      <w:ind w:left="1200"/>
    </w:pPr>
  </w:style>
  <w:style w:type="paragraph" w:styleId="TOC8">
    <w:name w:val="toc 8"/>
    <w:basedOn w:val="Normal"/>
    <w:next w:val="Normal"/>
    <w:autoRedefine/>
    <w:semiHidden/>
    <w:rsid w:val="00DC161E"/>
    <w:pPr>
      <w:ind w:left="1400"/>
    </w:pPr>
  </w:style>
  <w:style w:type="paragraph" w:styleId="TOC9">
    <w:name w:val="toc 9"/>
    <w:basedOn w:val="Normal"/>
    <w:next w:val="Normal"/>
    <w:autoRedefine/>
    <w:semiHidden/>
    <w:rsid w:val="00DC161E"/>
    <w:pPr>
      <w:ind w:left="1600"/>
    </w:pPr>
  </w:style>
  <w:style w:type="paragraph" w:customStyle="1" w:styleId="Bullet1">
    <w:name w:val="Bullet1"/>
    <w:basedOn w:val="Normal"/>
    <w:rsid w:val="00DC161E"/>
    <w:pPr>
      <w:ind w:left="720" w:hanging="432"/>
    </w:pPr>
  </w:style>
  <w:style w:type="paragraph" w:customStyle="1" w:styleId="Bullet2">
    <w:name w:val="Bullet2"/>
    <w:basedOn w:val="Normal"/>
    <w:rsid w:val="00DC161E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DC161E"/>
    <w:pPr>
      <w:shd w:val="clear" w:color="auto" w:fill="000080"/>
    </w:pPr>
    <w:rPr>
      <w:rFonts w:ascii="Tahoma" w:hAnsi="Tahoma" w:cs="Tahoma"/>
    </w:rPr>
  </w:style>
  <w:style w:type="character" w:styleId="FootnoteReference">
    <w:name w:val="footnote reference"/>
    <w:basedOn w:val="DefaultParagraphFont"/>
    <w:semiHidden/>
    <w:rsid w:val="00DC161E"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rsid w:val="00DC161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DC161E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DC161E"/>
    <w:pPr>
      <w:spacing w:before="80" w:line="240" w:lineRule="auto"/>
      <w:jc w:val="both"/>
    </w:pPr>
  </w:style>
  <w:style w:type="paragraph" w:styleId="BodyTextIndent">
    <w:name w:val="Body Text Indent"/>
    <w:basedOn w:val="Normal"/>
    <w:rsid w:val="00DC161E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DC161E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DC161E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BodyText"/>
    <w:link w:val="InfoBlueChar"/>
    <w:autoRedefine/>
    <w:rsid w:val="00DC161E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rsid w:val="00DC161E"/>
    <w:rPr>
      <w:color w:val="0000FF"/>
      <w:u w:val="single"/>
    </w:rPr>
  </w:style>
  <w:style w:type="paragraph" w:styleId="NormalWeb">
    <w:name w:val="Normal (Web)"/>
    <w:basedOn w:val="Normal"/>
    <w:rsid w:val="00DC161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DC161E"/>
    <w:pPr>
      <w:widowControl/>
      <w:spacing w:after="120"/>
      <w:ind w:left="720"/>
    </w:pPr>
    <w:rPr>
      <w:i/>
      <w:iCs/>
      <w:color w:val="0000FF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A426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A4265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295ED5"/>
    <w:pPr>
      <w:ind w:left="720"/>
      <w:contextualSpacing/>
    </w:pPr>
  </w:style>
  <w:style w:type="character" w:customStyle="1" w:styleId="InfoBlueChar">
    <w:name w:val="InfoBlue Char"/>
    <w:link w:val="InfoBlue"/>
    <w:rsid w:val="00CD7A80"/>
    <w:rPr>
      <w:i/>
      <w:iCs/>
      <w:color w:val="0000FF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1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14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E933429-2632-4B00-A3F9-38CB1DC02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</Pages>
  <Words>1003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Especificação de Caso de Uso: &lt;Nome do Caso de Uso&gt;</vt:lpstr>
    </vt:vector>
  </TitlesOfParts>
  <Company>&lt;Company Name&gt;</Company>
  <LinksUpToDate>false</LinksUpToDate>
  <CharactersWithSpaces>6410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NIAA</dc:creator>
  <cp:keywords/>
  <dc:description/>
  <cp:lastModifiedBy>Multivac</cp:lastModifiedBy>
  <cp:revision>158</cp:revision>
  <cp:lastPrinted>2015-09-19T16:33:00Z</cp:lastPrinted>
  <dcterms:created xsi:type="dcterms:W3CDTF">2015-09-19T16:30:00Z</dcterms:created>
  <dcterms:modified xsi:type="dcterms:W3CDTF">2015-09-26T01:45:00Z</dcterms:modified>
</cp:coreProperties>
</file>