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Minuta de reunión: PTI – Actividades previas</w:t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Información general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 23/10/2017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10:00 - 22:00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Lugar: Virtual – Sala de Whatsapp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Moderador: Martín Cáceres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Título: Repasar y atender puntos dispuestos a mejorar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Garantizar el equipo esté alineado y se llegue al resultado más eficiente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Alfonso.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Martín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Cáceres.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Charrute.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Camilo Ferreira.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3"/>
        <w:gridCol w:w="2979"/>
        <w:gridCol w:w="2778"/>
        <w:tblGridChange w:id="0">
          <w:tblGrid>
            <w:gridCol w:w="2963"/>
            <w:gridCol w:w="2979"/>
            <w:gridCol w:w="27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Síntesis de temas tratados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Situación/Pasos a seguir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Tratar puntos de devoluciones hito 1 y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miembros del equipo revisan la evolución de los comentarios de las devoluciones de hito 1 y 2. De manera asegurar todo haya sido corregido y/o implementado como se solicitó.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Entre estos podemos destacar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-Modificación en enums de JAVA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-Asegurar la independencia de los métodos verificadores para clases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-Corregir imports en clases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Revisar puntos finales para entrega 3.1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miembros del equipo repasan puntos críticos de la entrega hito 3.1.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Próxima reunión: A definirse.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690563" cy="472490"/>
          <wp:effectExtent b="0" l="0" r="0" t="0"/>
          <wp:docPr descr="logo.png" id="2" name="image4.png"/>
          <a:graphic>
            <a:graphicData uri="http://schemas.openxmlformats.org/drawingml/2006/picture">
              <pic:pic>
                <pic:nvPicPr>
                  <pic:cNvPr descr="logo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4724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  <w:tab/>
      <w:tab/>
      <w:tab/>
      <w:tab/>
      <w:tab/>
      <w:t xml:space="preserve">       </w:t>
    </w: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11612" cy="501959"/>
          <wp:effectExtent b="0" l="0" r="0" t="0"/>
          <wp:docPr descr="pp.jpg" id="1" name="image3.jpg"/>
          <a:graphic>
            <a:graphicData uri="http://schemas.openxmlformats.org/drawingml/2006/picture">
              <pic:pic>
                <pic:nvPicPr>
                  <pic:cNvPr descr="pp.jpg"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612" cy="5019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 xml:space="preserve">  </w:t>
    </w:r>
  </w:p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UY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jpg"/></Relationships>
</file>