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8" name="image3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em grupo - Banco de dados Relacional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center"/>
        <w:rPr>
          <w:rFonts w:ascii="Arial" w:cs="Arial" w:eastAsia="Arial" w:hAnsi="Arial"/>
          <w:b w:val="1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u w:val="single"/>
          <w:rtl w:val="0"/>
        </w:rPr>
        <w:t xml:space="preserve">Relatório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center"/>
        <w:rPr>
          <w:rFonts w:ascii="Arial" w:cs="Arial" w:eastAsia="Arial" w:hAnsi="Arial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Grupo 3: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Amanda Santos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Ellen Ferreira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Flávia Cavalcanti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Giovana de Morais</w:t>
      </w:r>
    </w:p>
    <w:p w:rsidR="00000000" w:rsidDel="00000000" w:rsidP="00000000" w:rsidRDefault="00000000" w:rsidRPr="00000000" w14:paraId="00000010">
      <w:pPr>
        <w:spacing w:after="0" w:line="276" w:lineRule="auto"/>
        <w:ind w:left="502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Kelly Sousa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Lorena Martins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Justificativa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atributos da tabela foram escolhidos de acordo com orientação das aulas e por atenderem as necessidades do nosso projeto que será uma rede social. Os atributos foram separados por cada tabela, sendo título, texto, foto e data para postagem. Título e descrição para o tema e nome, usuário, senha e foto para tabela de usuários. Dessa forma poderemos estruturar o backend do nosso projeto no Banco de Dados.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Projeto Integrador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4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4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160418</wp:posOffset>
            </wp:positionV>
            <wp:extent cx="5848350" cy="2295525"/>
            <wp:effectExtent b="0" l="0" r="0" t="0"/>
            <wp:wrapNone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jp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6MTdaKtiUTUSfbNBCi5i1EXrw==">AMUW2mXvPRHrzhPefCxDW9X//ewod5VEtz8nKdYDQP9WqQxoQP/pq7htdq6gWtL7FryvuN9m41x+A3QNISZcKorocG5ZCTCGxheFwUtlzOeUjwGfAdiTVro=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