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Histórias de Usuário</w:t>
      </w:r>
    </w:p>
    <w:p>
      <w:r>
        <w:rPr>
          <w:color w:val="667085"/>
          <w:sz w:val="26"/>
        </w:rPr>
        <w:t>Modelo para expressar necessidades com valor, contexto, critérios e rastreabilidade.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Campo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Informação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Projeto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Clínica Conecta — Plataforma de Agendamento de Consultas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Modelo reutilizável + exemplo preenchido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Versão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Responsável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[Nome / papel]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[dd/mm/aaaa]</w:t>
            </w:r>
          </w:p>
        </w:tc>
      </w:tr>
    </w:tbl>
    <w:p/>
    <w:p>
      <w:pPr>
        <w:pStyle w:val="Heading1"/>
      </w:pPr>
      <w:r>
        <w:t>1. Finalidade</w:t>
      </w:r>
    </w:p>
    <w:p>
      <w:r>
        <w:t>Representa uma necessidade pequena e negociável sob a perspectiva de quem recebe valor.</w:t>
      </w:r>
    </w:p>
    <w:p>
      <w:pPr>
        <w:pStyle w:val="Heading2"/>
      </w:pPr>
      <w:r>
        <w:t>Quando utilizar</w:t>
      </w:r>
    </w:p>
    <w:p>
      <w:pPr>
        <w:pStyle w:val="ListBullet"/>
      </w:pPr>
      <w:r>
        <w:t>Durante a construção e o refinamento do backlog.</w:t>
      </w:r>
    </w:p>
    <w:p>
      <w:pPr>
        <w:pStyle w:val="ListBullet"/>
      </w:pPr>
      <w:r>
        <w:t>Ao decompor épicos e funcionalidades em entregas menores.</w:t>
      </w:r>
    </w:p>
    <w:p>
      <w:pPr>
        <w:pStyle w:val="ListBullet"/>
      </w:pPr>
      <w:r>
        <w:t>Para preparar itens de sprint e conversar sobre comportamento.</w:t>
      </w:r>
    </w:p>
    <w:p>
      <w:pPr>
        <w:pStyle w:val="Heading2"/>
      </w:pPr>
      <w:r>
        <w:t>Resultados esperados</w:t>
      </w:r>
    </w:p>
    <w:p>
      <w:pPr>
        <w:pStyle w:val="ListBullet"/>
      </w:pPr>
      <w:r>
        <w:t>Histórias com valor explícito.</w:t>
      </w:r>
    </w:p>
    <w:p>
      <w:pPr>
        <w:pStyle w:val="ListBullet"/>
      </w:pPr>
      <w:r>
        <w:t>Critérios de aceite compartilhados.</w:t>
      </w:r>
    </w:p>
    <w:p>
      <w:pPr>
        <w:pStyle w:val="ListBullet"/>
      </w:pPr>
      <w:r>
        <w:t>Itens pequenos o suficiente para planejamento e teste.</w:t>
      </w:r>
    </w:p>
    <w:p>
      <w:r>
        <w:br w:type="page"/>
      </w:r>
    </w:p>
    <w:p>
      <w:pPr>
        <w:pStyle w:val="Heading1"/>
      </w:pPr>
      <w:r>
        <w:t>2. Modelo reutilizável</w:t>
      </w:r>
    </w:p>
    <w:p>
      <w:r>
        <w:rPr>
          <w:b/>
        </w:rPr>
        <w:t xml:space="preserve">ID: </w:t>
      </w:r>
      <w:r>
        <w:rPr>
          <w:i/>
        </w:rPr>
        <w:t>[US-___]</w:t>
      </w:r>
    </w:p>
    <w:p>
      <w:r>
        <w:rPr>
          <w:b/>
        </w:rPr>
        <w:t xml:space="preserve">Título: </w:t>
      </w:r>
      <w:r>
        <w:rPr>
          <w:i/>
        </w:rPr>
        <w:t>[verbo + objeto]</w:t>
      </w:r>
    </w:p>
    <w:p>
      <w:r>
        <w:rPr>
          <w:b/>
        </w:rPr>
        <w:t xml:space="preserve">Narrativa: </w:t>
      </w:r>
      <w:r>
        <w:rPr>
          <w:i/>
        </w:rPr>
        <w:t>[Como [papel], quero [capacidade], para [benefício]]</w:t>
      </w:r>
    </w:p>
    <w:p>
      <w:r>
        <w:rPr>
          <w:b/>
        </w:rPr>
        <w:t xml:space="preserve">Contexto: </w:t>
      </w:r>
      <w:r>
        <w:rPr>
          <w:i/>
        </w:rPr>
        <w:t>[problema, regras e limitações]</w:t>
      </w:r>
    </w:p>
    <w:p>
      <w:r>
        <w:rPr>
          <w:b/>
        </w:rPr>
        <w:t xml:space="preserve">Dependências: </w:t>
      </w:r>
      <w:r>
        <w:rPr>
          <w:i/>
        </w:rPr>
        <w:t>[itens relacionados]</w:t>
      </w:r>
    </w:p>
    <w:p>
      <w:pPr>
        <w:pStyle w:val="Heading2"/>
      </w:pPr>
      <w:r>
        <w:t>Critérios de aceite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#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Dado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Quando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Então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contexto inicial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ação ou evento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resultado observável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condição alternativa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ação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comportamento esperado</w:t>
            </w:r>
          </w:p>
        </w:tc>
      </w:tr>
    </w:tbl>
    <w:p/>
    <w:p>
      <w:pPr>
        <w:pStyle w:val="Heading2"/>
      </w:pPr>
      <w:r>
        <w:t>Verificação INVEST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N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V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E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S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T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Independente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Negociável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Valiosa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Estimável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Pequena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Testável</w:t>
            </w:r>
          </w:p>
        </w:tc>
      </w:tr>
    </w:tbl>
    <w:p/>
    <w:p>
      <w:r>
        <w:br w:type="page"/>
      </w:r>
    </w:p>
    <w:p>
      <w:pPr>
        <w:pStyle w:val="Heading1"/>
      </w:pPr>
      <w:r>
        <w:t>3. Exemplo preenchido</w:t>
      </w:r>
    </w:p>
    <w:p>
      <w:pPr>
        <w:pStyle w:val="Heading2"/>
      </w:pPr>
      <w:r>
        <w:t>US-12 — Agendar consulta disponível</w:t>
      </w:r>
    </w:p>
    <w:p>
      <w:r>
        <w:t>Como paciente, quero selecionar um horário disponível para garantir minha consulta sem precisar telefonar.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#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Dado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Quando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Então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que o horário está disponível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 paciente confirma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 agendamento é criado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que outro usuário reservou o horário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 paciente confirma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 sistema informa indisponibilidade e oferece alternativas</w:t>
            </w:r>
          </w:p>
        </w:tc>
      </w:tr>
    </w:tbl>
    <w:p/>
    <w:p>
      <w:pPr>
        <w:pStyle w:val="Heading1"/>
      </w:pPr>
      <w:r>
        <w:t>Checklist de qualidade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3B56"/>
                <w:sz w:val="19"/>
              </w:rPr>
              <w:t>Verificação</w:t>
            </w:r>
          </w:p>
        </w:tc>
        <w:tc>
          <w:tcPr>
            <w:tcW w:type="dxa" w:w="2160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3B56"/>
                <w:sz w:val="19"/>
              </w:rPr>
              <w:t>Status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 história identifica usuário, capacidade e benefício.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 item pode ser negociado sem perder a intenção.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 tamanho é adequado para uma iteração.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Os critérios são objetivos e testáveis.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Regras, protótipos e dependências estão vinculados.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Clínica Conecta  •  Material didático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KIT DE ANÁLISE DE REQUISITOS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7AD2AE25822C4DAFD071EB948C5B3C" ma:contentTypeVersion="9" ma:contentTypeDescription="Crie um novo documento." ma:contentTypeScope="" ma:versionID="7f04eef9b8f280f3fe8437cfa7cb0cb2">
  <xsd:schema xmlns:xsd="http://www.w3.org/2001/XMLSchema" xmlns:xs="http://www.w3.org/2001/XMLSchema" xmlns:p="http://schemas.microsoft.com/office/2006/metadata/properties" xmlns:ns2="7e7c0529-eaa5-4812-9300-9a12486ef2b0" xmlns:ns3="fa81c50b-4b26-4784-869c-89d7b9f92b82" targetNamespace="http://schemas.microsoft.com/office/2006/metadata/properties" ma:root="true" ma:fieldsID="5888993ae1736d3ecc7b911aee974b6c" ns2:_="" ns3:_="">
    <xsd:import namespace="7e7c0529-eaa5-4812-9300-9a12486ef2b0"/>
    <xsd:import namespace="fa81c50b-4b26-4784-869c-89d7b9f92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0529-eaa5-4812-9300-9a12486ef2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6b1d3ba-0ae3-41e2-b963-85dd5a13b1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1c50b-4b26-4784-869c-89d7b9f92b8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f64ea2c-b4ba-4cd6-aef0-a6de89715563}" ma:internalName="TaxCatchAll" ma:showField="CatchAllData" ma:web="fa81c50b-4b26-4784-869c-89d7b9f92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81c50b-4b26-4784-869c-89d7b9f92b82" xsi:nil="true"/>
    <lcf76f155ced4ddcb4097134ff3c332f xmlns="7e7c0529-eaa5-4812-9300-9a12486ef2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6455F3-A287-447F-AA71-41F9108C983B}"/>
</file>

<file path=customXml/itemProps3.xml><?xml version="1.0" encoding="utf-8"?>
<ds:datastoreItem xmlns:ds="http://schemas.openxmlformats.org/officeDocument/2006/customXml" ds:itemID="{FE135499-21A1-46EA-A20D-8B9B8630FAA9}"/>
</file>

<file path=customXml/itemProps4.xml><?xml version="1.0" encoding="utf-8"?>
<ds:datastoreItem xmlns:ds="http://schemas.openxmlformats.org/officeDocument/2006/customXml" ds:itemID="{2C951552-7731-4E3F-9AEF-C93328FBB4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Historias de Usuario</dc:title>
  <dc:subject>Análise de requisitos</dc:subject>
  <dc:creator>Material didático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0x010100C77AD2AE25822C4DAFD071EB948C5B3C</vt:lpwstr>
  </property>
</Properties>
</file>