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vertAlign w:val="baseline"/>
        </w:rPr>
      </w:pPr>
      <w:bookmarkStart w:colFirst="0" w:colLast="0" w:name="_heading=h.rk1ohzxm7x53" w:id="0"/>
      <w:bookmarkEnd w:id="0"/>
      <w:r w:rsidDel="00000000" w:rsidR="00000000" w:rsidRPr="00000000">
        <w:rPr>
          <w:vertAlign w:val="baseline"/>
          <w:rtl w:val="0"/>
        </w:rPr>
        <w:t xml:space="preserve">Tokens Utilizados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heading=h.ttod75dpy35q" w:id="1"/>
      <w:bookmarkEnd w:id="1"/>
      <w:r w:rsidDel="00000000" w:rsidR="00000000" w:rsidRPr="00000000">
        <w:rPr>
          <w:vertAlign w:val="baseline"/>
          <w:rtl w:val="0"/>
        </w:rPr>
        <w:t xml:space="preserve">Palavras Reservadas</w:t>
      </w: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455"/>
        <w:tblGridChange w:id="0">
          <w:tblGrid>
            <w:gridCol w:w="2235"/>
            <w:gridCol w:w="13455"/>
          </w:tblGrid>
        </w:tblGridChange>
      </w:tblGrid>
      <w:tr>
        <w:trPr>
          <w:trHeight w:val="2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end-if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PR_END_IF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PR_RETURN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PR_GOTO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PR_SCAN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scanln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PR_SCANLN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PR_PRINTLN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widowControl w:val="0"/>
        <w:rPr/>
      </w:pPr>
      <w:bookmarkStart w:colFirst="0" w:colLast="0" w:name="_heading=h.ql91azf1bejl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peradores</w:t>
      </w:r>
      <w:r w:rsidDel="00000000" w:rsidR="00000000" w:rsidRPr="00000000">
        <w:rPr>
          <w:rtl w:val="0"/>
        </w:rPr>
      </w:r>
    </w:p>
    <w:tbl>
      <w:tblPr>
        <w:tblStyle w:val="Table2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13436.20346456693"/>
        <w:tblGridChange w:id="0">
          <w:tblGrid>
            <w:gridCol w:w="2267.716535433071"/>
            <w:gridCol w:w="13436.20346456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OP_ADICAO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OP_SUBTRACAO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OP_MULTIPLICACAO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OP_DIVISAO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OP_MODULO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OP_TERNARIO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OP_DOISPONTOS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OP_NEGACAO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OP_ENDERECO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OP_PONTO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OP_FLECHA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OP_MENOR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OP_MAIOR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OP_IGUALDADE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OP_DIFERENCA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OP_MENORIGUAL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OP_MAIORIGUAL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OP_ADICAOIGUAL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OP_SUBTRACAOIGUAL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OP_MULTIPLICACAOIGUAL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OP_DIVISAOIGUAL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OP_MODULOIGUAL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OP_INCREMENTO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OP_OR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widowControl w:val="0"/>
        <w:rPr/>
      </w:pPr>
      <w:bookmarkStart w:colFirst="0" w:colLast="0" w:name="_heading=h.3c98c52pq9um" w:id="3"/>
      <w:bookmarkEnd w:id="3"/>
      <w:r w:rsidDel="00000000" w:rsidR="00000000" w:rsidRPr="00000000">
        <w:rPr>
          <w:vertAlign w:val="baseline"/>
          <w:rtl w:val="0"/>
        </w:rPr>
        <w:t xml:space="preserve">Sinais de Pontuação</w:t>
      </w:r>
      <w:r w:rsidDel="00000000" w:rsidR="00000000" w:rsidRPr="00000000">
        <w:rPr>
          <w:rtl w:val="0"/>
        </w:rPr>
      </w:r>
    </w:p>
    <w:tbl>
      <w:tblPr>
        <w:tblStyle w:val="Table3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13436.20346456693"/>
        <w:tblGridChange w:id="0">
          <w:tblGrid>
            <w:gridCol w:w="2267.716535433071"/>
            <w:gridCol w:w="13436.20346456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SP_PONTOEVIRGULA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SP_ABRECHAVES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SP_FECHACHAVES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widowControl w:val="0"/>
        <w:rPr/>
      </w:pPr>
      <w:bookmarkStart w:colFirst="0" w:colLast="0" w:name="_heading=h.qyjuplnux3b4" w:id="4"/>
      <w:bookmarkEnd w:id="4"/>
      <w:r w:rsidDel="00000000" w:rsidR="00000000" w:rsidRPr="00000000">
        <w:rPr>
          <w:vertAlign w:val="baseline"/>
          <w:rtl w:val="0"/>
        </w:rPr>
        <w:t xml:space="preserve">Literais Básicos</w:t>
      </w:r>
      <w:r w:rsidDel="00000000" w:rsidR="00000000" w:rsidRPr="00000000">
        <w:rPr>
          <w:rtl w:val="0"/>
        </w:rPr>
      </w:r>
    </w:p>
    <w:tbl>
      <w:tblPr>
        <w:tblStyle w:val="Table4"/>
        <w:tblW w:w="15703.9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13436.20346456693"/>
        <w:tblGridChange w:id="0">
          <w:tblGrid>
            <w:gridCol w:w="2267.716535433071"/>
            <w:gridCol w:w="13436.20346456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booleanos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LB_BOOL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widowControl w:val="0"/>
        <w:rPr/>
      </w:pPr>
      <w:bookmarkStart w:colFirst="0" w:colLast="0" w:name="_heading=h.lyvtoylzvup" w:id="5"/>
      <w:bookmarkEnd w:id="5"/>
      <w:r w:rsidDel="00000000" w:rsidR="00000000" w:rsidRPr="00000000">
        <w:rPr>
          <w:vertAlign w:val="baseline"/>
          <w:rtl w:val="0"/>
        </w:rPr>
        <w:t xml:space="preserve">Identificadores</w:t>
      </w: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505"/>
        <w:tblGridChange w:id="0">
          <w:tblGrid>
            <w:gridCol w:w="2265"/>
            <w:gridCol w:w="8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widowControl w:val="0"/>
        <w:rPr>
          <w:vertAlign w:val="baseline"/>
        </w:rPr>
      </w:pPr>
      <w:bookmarkStart w:colFirst="0" w:colLast="0" w:name="_heading=h.tvq9bz944umd" w:id="6"/>
      <w:bookmarkEnd w:id="6"/>
      <w:r w:rsidDel="00000000" w:rsidR="00000000" w:rsidRPr="00000000">
        <w:rPr>
          <w:vertAlign w:val="baseline"/>
          <w:rtl w:val="0"/>
        </w:rPr>
        <w:t xml:space="preserve">Diagramas de Transição</w:t>
      </w:r>
    </w:p>
    <w:p w:rsidR="00000000" w:rsidDel="00000000" w:rsidP="00000000" w:rsidRDefault="00000000" w:rsidRPr="00000000" w14:paraId="00000089">
      <w:pPr>
        <w:pStyle w:val="Heading2"/>
        <w:widowControl w:val="0"/>
        <w:rPr/>
      </w:pPr>
      <w:bookmarkStart w:colFirst="0" w:colLast="0" w:name="_heading=h.rg3dc7gc0vhz" w:id="7"/>
      <w:bookmarkEnd w:id="7"/>
      <w:r w:rsidDel="00000000" w:rsidR="00000000" w:rsidRPr="00000000">
        <w:rPr>
          <w:rtl w:val="0"/>
        </w:rPr>
        <w:t xml:space="preserve">Palavras Reservadas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10024908" cy="45882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3039" r="9522" t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10024908" cy="4588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widowControl w:val="0"/>
        <w:rPr/>
      </w:pPr>
      <w:bookmarkStart w:colFirst="0" w:colLast="0" w:name="_heading=h.h67kx9bm4i2z" w:id="8"/>
      <w:bookmarkEnd w:id="8"/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9829937" cy="32356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937" cy="323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widowControl w:val="0"/>
        <w:rPr/>
      </w:pPr>
      <w:bookmarkStart w:colFirst="0" w:colLast="0" w:name="_heading=h.ysfjxw8s18ox" w:id="9"/>
      <w:bookmarkEnd w:id="9"/>
      <w:r w:rsidDel="00000000" w:rsidR="00000000" w:rsidRPr="00000000">
        <w:rPr>
          <w:rtl w:val="0"/>
        </w:rPr>
        <w:t xml:space="preserve">Sinais de Pontuação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3130912" cy="213204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12" cy="213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widowControl w:val="0"/>
        <w:rPr/>
      </w:pPr>
      <w:bookmarkStart w:colFirst="0" w:colLast="0" w:name="_heading=h.puwjyxz9xsj2" w:id="10"/>
      <w:bookmarkEnd w:id="10"/>
      <w:r w:rsidDel="00000000" w:rsidR="00000000" w:rsidRPr="00000000">
        <w:rPr>
          <w:rtl w:val="0"/>
        </w:rPr>
        <w:t xml:space="preserve">Literais Básicos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heading=h.njuq9yja5w6w" w:id="11"/>
      <w:bookmarkEnd w:id="11"/>
      <w:r w:rsidDel="00000000" w:rsidR="00000000" w:rsidRPr="00000000">
        <w:rPr>
          <w:rtl w:val="0"/>
        </w:rPr>
        <w:t xml:space="preserve">Inteiros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340337" cy="166782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2424" l="0" r="201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337" cy="166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heading=h.gaekvk2bo2gu" w:id="12"/>
      <w:bookmarkEnd w:id="12"/>
      <w:r w:rsidDel="00000000" w:rsidR="00000000" w:rsidRPr="00000000">
        <w:rPr>
          <w:rtl w:val="0"/>
        </w:rPr>
        <w:t xml:space="preserve">Reais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3178537" cy="61020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33220" r="0" t="75125"/>
                    <a:stretch>
                      <a:fillRect/>
                    </a:stretch>
                  </pic:blipFill>
                  <pic:spPr>
                    <a:xfrm>
                      <a:off x="0" y="0"/>
                      <a:ext cx="3178537" cy="61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url90er9li1o" w:id="13"/>
      <w:bookmarkEnd w:id="13"/>
      <w:r w:rsidDel="00000000" w:rsidR="00000000" w:rsidRPr="00000000">
        <w:rPr>
          <w:rtl w:val="0"/>
        </w:rPr>
        <w:t xml:space="preserve">Caracteres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454762" cy="6488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43689" l="10175" r="0" t="27575"/>
                    <a:stretch>
                      <a:fillRect/>
                    </a:stretch>
                  </pic:blipFill>
                  <pic:spPr>
                    <a:xfrm>
                      <a:off x="0" y="0"/>
                      <a:ext cx="3454762" cy="64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x0he36c6r180" w:id="14"/>
      <w:bookmarkEnd w:id="14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2997562" cy="50858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45850" r="0" t="74982"/>
                    <a:stretch>
                      <a:fillRect/>
                    </a:stretch>
                  </pic:blipFill>
                  <pic:spPr>
                    <a:xfrm>
                      <a:off x="0" y="0"/>
                      <a:ext cx="2997562" cy="50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l250ej8t4w33" w:id="15"/>
      <w:bookmarkEnd w:id="15"/>
      <w:r w:rsidDel="00000000" w:rsidR="00000000" w:rsidRPr="00000000">
        <w:rPr>
          <w:rtl w:val="0"/>
        </w:rPr>
        <w:t xml:space="preserve">Booleanos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616687" cy="213632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31927" l="5464" r="65291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3616687" cy="213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widowControl w:val="0"/>
        <w:rPr/>
      </w:pPr>
      <w:bookmarkStart w:colFirst="0" w:colLast="0" w:name="_heading=h.87826xfh0328" w:id="16"/>
      <w:bookmarkEnd w:id="16"/>
      <w:r w:rsidDel="00000000" w:rsidR="00000000" w:rsidRPr="00000000">
        <w:rPr>
          <w:rtl w:val="0"/>
        </w:rPr>
        <w:t xml:space="preserve">Identificadores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330812" cy="23397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41804" r="0" t="14989"/>
                    <a:stretch>
                      <a:fillRect/>
                    </a:stretch>
                  </pic:blipFill>
                  <pic:spPr>
                    <a:xfrm>
                      <a:off x="0" y="0"/>
                      <a:ext cx="2330812" cy="233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widowControl w:val="0"/>
        <w:rPr/>
      </w:pPr>
      <w:bookmarkStart w:colFirst="0" w:colLast="0" w:name="_heading=h.vg80bv23or7r" w:id="17"/>
      <w:bookmarkEnd w:id="17"/>
      <w:r w:rsidDel="00000000" w:rsidR="00000000" w:rsidRPr="00000000">
        <w:rPr>
          <w:vertAlign w:val="baseline"/>
          <w:rtl w:val="0"/>
        </w:rPr>
        <w:t xml:space="preserve">Técnicas utilizadas na gramática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q23t2dp51p44" w:id="18"/>
      <w:bookmarkEnd w:id="18"/>
      <w:r w:rsidDel="00000000" w:rsidR="00000000" w:rsidRPr="00000000">
        <w:rPr>
          <w:rtl w:val="0"/>
        </w:rPr>
        <w:t xml:space="preserve">Gramática original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programa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lista-decl</w:t>
      </w:r>
    </w:p>
    <w:sdt>
      <w:sdtPr>
        <w:tag w:val="goog_rdk_0"/>
      </w:sdtPr>
      <w:sdtContent>
        <w:p w:rsidR="00000000" w:rsidDel="00000000" w:rsidP="00000000" w:rsidRDefault="00000000" w:rsidRPr="00000000" w14:paraId="0000009F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lista-decl → decl lista-decl | decl</w:t>
          </w:r>
        </w:p>
      </w:sdtContent>
    </w:sdt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 → decl-var | decl-main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decl-var → VAR espec-tipo var 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decl-main → MAIN ( ) bloco END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espec-tipo → INT | REAL | CHAR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bloco → lista-com</w:t>
      </w:r>
    </w:p>
    <w:sdt>
      <w:sdtPr>
        <w:tag w:val="goog_rdk_1"/>
      </w:sdtPr>
      <w:sdtContent>
        <w:p w:rsidR="00000000" w:rsidDel="00000000" w:rsidP="00000000" w:rsidRDefault="00000000" w:rsidRPr="00000000" w14:paraId="000000A5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lista-com → comando lista-com | ɛ</w:t>
          </w:r>
        </w:p>
      </w:sdtContent>
    </w:sdt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comando → decl-var | com-atrib | com-selecao | com-repeticao | com-leitura | com-escrita 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com-atrib → var = exp 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com-leitura → SCAN ( var ) ; | SCANLN ( var ) 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com-escrita → PRINT ( exp ) ; | PRINTLN ( exp ) 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 → IF exp THEN bloco END-IF | IF exp THEN bloco ELSE bloco END-IF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com-repeticao → WHILE exp DO bloco LOOP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 → exp-soma op-relac exp-soma | exp-soma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op-relac → &lt;= | &lt; | &gt; | &gt;= | == | &lt;&gt;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 → exp-mult op-soma exp-soma | exp-multi</w:t>
      </w:r>
    </w:p>
    <w:sdt>
      <w:sdtPr>
        <w:tag w:val="goog_rdk_2"/>
      </w:sdtPr>
      <w:sdtContent>
        <w:p w:rsidR="00000000" w:rsidDel="00000000" w:rsidP="00000000" w:rsidRDefault="00000000" w:rsidRPr="00000000" w14:paraId="000000AF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op-soma → + | -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B0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exp-mult → exp-simples op-mult exp-mult | exp-simples</w:t>
          </w:r>
        </w:p>
      </w:sdtContent>
    </w:sdt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op-mult → * | / | DIV | MOD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exp-simples → ( exp ) | var | literal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literal → NUMINT | NUMREAL | CARACTERE | STRING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→ ID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wrbaj3djd5iw" w:id="19"/>
      <w:bookmarkEnd w:id="19"/>
      <w:r w:rsidDel="00000000" w:rsidR="00000000" w:rsidRPr="00000000">
        <w:rPr>
          <w:rtl w:val="0"/>
        </w:rPr>
        <w:t xml:space="preserve">Fatoração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programa → lista-decl</w:t>
      </w:r>
    </w:p>
    <w:sdt>
      <w:sdtPr>
        <w:tag w:val="goog_rdk_4"/>
      </w:sdtPr>
      <w:sdtContent>
        <w:p w:rsidR="00000000" w:rsidDel="00000000" w:rsidP="00000000" w:rsidRDefault="00000000" w:rsidRPr="00000000" w14:paraId="000000B7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lista-decl → decl lista-decl | decl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B8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lista-decl → decl lista-decl’</w:t>
          </w:r>
        </w:p>
      </w:sdtContent>
    </w:sdt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lista-decl’ → decl | ɛ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 → decl-var | decl-main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decl-var → VAR espec-tipo var 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decl-main → MAIN ( ) bloco END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espec-tipo → INT | REAL | CHAR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bloco → lista-com</w:t>
      </w:r>
    </w:p>
    <w:sdt>
      <w:sdtPr>
        <w:tag w:val="goog_rdk_6"/>
      </w:sdtPr>
      <w:sdtContent>
        <w:p w:rsidR="00000000" w:rsidDel="00000000" w:rsidP="00000000" w:rsidRDefault="00000000" w:rsidRPr="00000000" w14:paraId="000000BF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lista-com → comando lista-com | ɛ</w:t>
          </w:r>
        </w:p>
      </w:sdtContent>
    </w:sdt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comando → decl-var | com-atrib | com-selecao | com-repeticao | com-leitura | com-escrita 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com-atrib → var = exp 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com-leitura → SCAN ( var ) ; | SCANLN ( var ) 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com-escrita → PRINT ( exp ) ; | PRINTLN ( exp ) ;</w:t>
      </w:r>
    </w:p>
    <w:sdt>
      <w:sdtPr>
        <w:tag w:val="goog_rdk_7"/>
      </w:sdtPr>
      <w:sdtContent>
        <w:p w:rsidR="00000000" w:rsidDel="00000000" w:rsidP="00000000" w:rsidRDefault="00000000" w:rsidRPr="00000000" w14:paraId="000000C4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com-selecao → IF exp THEN bloco END-IF | IF exp THEN bloco ELSE bloco END-IF</w:t>
          </w:r>
        </w:p>
      </w:sdtContent>
    </w:sdt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 → IF exp THEN bloco com-selecao’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com-selecao’ → END-IF | ELSE bloco END-IF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com-repeticao → WHILE exp DO bloco LOOP</w:t>
      </w:r>
    </w:p>
    <w:sdt>
      <w:sdtPr>
        <w:tag w:val="goog_rdk_8"/>
      </w:sdtPr>
      <w:sdtContent>
        <w:p w:rsidR="00000000" w:rsidDel="00000000" w:rsidP="00000000" w:rsidRDefault="00000000" w:rsidRPr="00000000" w14:paraId="000000C8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exp → exp-soma op-relac exp-soma | exp-soma</w:t>
          </w:r>
        </w:p>
      </w:sdtContent>
    </w:sdt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 → exp-soma exp’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exp’ → op-relac exp-soma | ɛ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op-relac → &lt;= | &lt; | &gt; | &gt;= | == | &lt;&gt;</w:t>
      </w:r>
    </w:p>
    <w:sdt>
      <w:sdtPr>
        <w:tag w:val="goog_rdk_9"/>
      </w:sdtPr>
      <w:sdtContent>
        <w:p w:rsidR="00000000" w:rsidDel="00000000" w:rsidP="00000000" w:rsidRDefault="00000000" w:rsidRPr="00000000" w14:paraId="000000CC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exp-soma → exp-mult op-soma exp-soma | exp-multi</w:t>
          </w:r>
        </w:p>
      </w:sdtContent>
    </w:sdt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 → exp-mult exp-soma’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exp-soma’ → op-soma exp-soma | ɛ</w:t>
      </w:r>
    </w:p>
    <w:sdt>
      <w:sdtPr>
        <w:tag w:val="goog_rdk_10"/>
      </w:sdtPr>
      <w:sdtContent>
        <w:p w:rsidR="00000000" w:rsidDel="00000000" w:rsidP="00000000" w:rsidRDefault="00000000" w:rsidRPr="00000000" w14:paraId="000000CF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op-soma → + | -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D0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exp-mult → exp-simples op-mult exp-mult | exp-simples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D1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exp-mult → exp-simples exp-mult’</w:t>
          </w:r>
        </w:p>
      </w:sdtContent>
    </w:sdt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exp-mult’ → op-mult exp-mult | ɛ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op-mult → * | / | DIV | MOD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exp-simples → ( exp ) | var | literal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literal → NUMINT | NUMREAL | CARACTERE | STRING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→ ID</w:t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heading=h.ac6fnw8c1e8i" w:id="20"/>
      <w:bookmarkEnd w:id="20"/>
      <w:r w:rsidDel="00000000" w:rsidR="00000000" w:rsidRPr="00000000">
        <w:rPr>
          <w:rtl w:val="0"/>
        </w:rPr>
        <w:t xml:space="preserve">Análise do primeiro símbolo</w:t>
      </w:r>
    </w:p>
    <w:tbl>
      <w:tblPr>
        <w:tblStyle w:val="Table6"/>
        <w:tblW w:w="154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845"/>
        <w:gridCol w:w="5025"/>
        <w:gridCol w:w="3345"/>
        <w:tblGridChange w:id="0">
          <w:tblGrid>
            <w:gridCol w:w="2190"/>
            <w:gridCol w:w="4845"/>
            <w:gridCol w:w="5025"/>
            <w:gridCol w:w="334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APS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P+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t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MAIN()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MAIN()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MAIN()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espec-tipo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bloco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bloco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 (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END-IF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ELSE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END-IF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ELSE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END-IF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ELSE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literal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literal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literal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widowControl w:val="0"/>
        <w:rPr/>
      </w:pPr>
      <w:bookmarkStart w:colFirst="0" w:colLast="0" w:name="_heading=h.cpgl5iiw2biq" w:id="21"/>
      <w:bookmarkEnd w:id="21"/>
      <w:r w:rsidDel="00000000" w:rsidR="00000000" w:rsidRPr="00000000">
        <w:rPr>
          <w:rtl w:val="0"/>
        </w:rPr>
        <w:t xml:space="preserve">Tabela de derivação</w:t>
      </w:r>
    </w:p>
    <w:p w:rsidR="00000000" w:rsidDel="00000000" w:rsidP="00000000" w:rsidRDefault="00000000" w:rsidRPr="00000000" w14:paraId="0000014F">
      <w:pPr>
        <w:pStyle w:val="Heading3"/>
        <w:widowControl w:val="0"/>
        <w:rPr/>
      </w:pPr>
      <w:bookmarkStart w:colFirst="0" w:colLast="0" w:name="_heading=h.ckw637g694n3" w:id="22"/>
      <w:bookmarkEnd w:id="22"/>
      <w:r w:rsidDel="00000000" w:rsidR="00000000" w:rsidRPr="00000000">
        <w:rPr>
          <w:rtl w:val="0"/>
        </w:rPr>
        <w:t xml:space="preserve">Declarações</w:t>
      </w:r>
    </w:p>
    <w:tbl>
      <w:tblPr>
        <w:tblStyle w:val="Table7"/>
        <w:tblW w:w="15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720"/>
        <w:gridCol w:w="2625"/>
        <w:gridCol w:w="2625"/>
        <w:gridCol w:w="2625"/>
        <w:gridCol w:w="2235"/>
        <w:tblGridChange w:id="0">
          <w:tblGrid>
            <w:gridCol w:w="1470"/>
            <w:gridCol w:w="3720"/>
            <w:gridCol w:w="2625"/>
            <w:gridCol w:w="2625"/>
            <w:gridCol w:w="26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MAIN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espec-tipo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17A">
      <w:pPr>
        <w:pStyle w:val="Heading3"/>
        <w:widowControl w:val="0"/>
        <w:rPr/>
      </w:pPr>
      <w:bookmarkStart w:colFirst="0" w:colLast="0" w:name="_heading=h.e1xuujhmcmkn" w:id="23"/>
      <w:bookmarkEnd w:id="23"/>
      <w:r w:rsidDel="00000000" w:rsidR="00000000" w:rsidRPr="00000000">
        <w:rPr>
          <w:rtl w:val="0"/>
        </w:rPr>
        <w:t xml:space="preserve">Comandos</w:t>
      </w:r>
    </w:p>
    <w:tbl>
      <w:tblPr>
        <w:tblStyle w:val="Table8"/>
        <w:tblW w:w="15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30"/>
        <w:gridCol w:w="1530"/>
        <w:gridCol w:w="1530"/>
        <w:gridCol w:w="1530"/>
        <w:gridCol w:w="1530"/>
        <w:gridCol w:w="1530"/>
        <w:gridCol w:w="1530"/>
        <w:gridCol w:w="1530"/>
        <w:gridCol w:w="1230"/>
        <w:tblGridChange w:id="0">
          <w:tblGrid>
            <w:gridCol w:w="1860"/>
            <w:gridCol w:w="1530"/>
            <w:gridCol w:w="1530"/>
            <w:gridCol w:w="1530"/>
            <w:gridCol w:w="1530"/>
            <w:gridCol w:w="1530"/>
            <w:gridCol w:w="1530"/>
            <w:gridCol w:w="1530"/>
            <w:gridCol w:w="153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com-selecao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com-repeticao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com-selecao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com-repeticao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F">
      <w:pPr>
        <w:pStyle w:val="Heading3"/>
        <w:widowControl w:val="0"/>
        <w:rPr/>
      </w:pPr>
      <w:bookmarkStart w:colFirst="0" w:colLast="0" w:name="_heading=h.aqkmigt9jfat" w:id="24"/>
      <w:bookmarkEnd w:id="24"/>
      <w:r w:rsidDel="00000000" w:rsidR="00000000" w:rsidRPr="00000000">
        <w:rPr>
          <w:rtl w:val="0"/>
        </w:rPr>
        <w:t xml:space="preserve">Expressões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tblGridChange w:id="0">
          <w:tblGrid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op-relac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widowControl w:val="0"/>
        <w:rPr>
          <w:vertAlign w:val="baseline"/>
        </w:rPr>
      </w:pPr>
      <w:bookmarkStart w:colFirst="0" w:colLast="0" w:name="_heading=h.e8h5bmot696x" w:id="25"/>
      <w:bookmarkEnd w:id="25"/>
      <w:r w:rsidDel="00000000" w:rsidR="00000000" w:rsidRPr="00000000">
        <w:rPr>
          <w:vertAlign w:val="baseline"/>
          <w:rtl w:val="0"/>
        </w:rPr>
        <w:t xml:space="preserve">Mensagens de Erro</w:t>
      </w:r>
    </w:p>
    <w:p w:rsidR="00000000" w:rsidDel="00000000" w:rsidP="00000000" w:rsidRDefault="00000000" w:rsidRPr="00000000" w14:paraId="000002AB">
      <w:pPr>
        <w:pStyle w:val="Heading2"/>
        <w:widowControl w:val="0"/>
        <w:rPr/>
      </w:pPr>
      <w:bookmarkStart w:colFirst="0" w:colLast="0" w:name="_heading=h.cvt5eo1mvtlu" w:id="26"/>
      <w:bookmarkEnd w:id="26"/>
      <w:r w:rsidDel="00000000" w:rsidR="00000000" w:rsidRPr="00000000">
        <w:rPr>
          <w:rtl w:val="0"/>
        </w:rPr>
        <w:t xml:space="preserve">Léxico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OBS: %s corresponde ao lexema que ocasionou o erro.</w:t>
      </w:r>
    </w:p>
    <w:tbl>
      <w:tblPr>
        <w:tblStyle w:val="Table10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1.96"/>
        <w:gridCol w:w="7851.96"/>
        <w:tblGridChange w:id="0">
          <w:tblGrid>
            <w:gridCol w:w="7851.96"/>
            <w:gridCol w:w="7851.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'Número real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número real (float) é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'Identificador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identificador de variável é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'String incompleta: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está incompleta (falou um “).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'Char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 inválido. Esse erro pode ocorrer quando se tem mais de um caracter dentro de aspas simples (‘aa’). Strings usam aspas duplas.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'Operador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Qualquer operador ou caractere que não seja suportado pela linguagem.</w:t>
            </w:r>
          </w:p>
        </w:tc>
      </w:tr>
    </w:tbl>
    <w:p w:rsidR="00000000" w:rsidDel="00000000" w:rsidP="00000000" w:rsidRDefault="00000000" w:rsidRPr="00000000" w14:paraId="000002B9">
      <w:pPr>
        <w:pStyle w:val="Heading2"/>
        <w:rPr/>
      </w:pPr>
      <w:bookmarkStart w:colFirst="0" w:colLast="0" w:name="_heading=h.6u9ci45rocap" w:id="27"/>
      <w:bookmarkEnd w:id="27"/>
      <w:r w:rsidDel="00000000" w:rsidR="00000000" w:rsidRPr="00000000">
        <w:rPr>
          <w:rtl w:val="0"/>
        </w:rPr>
        <w:t xml:space="preserve">Sintático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OBS: %s corresponde ao token que ocasionou o erro.</w:t>
      </w:r>
    </w:p>
    <w:tbl>
      <w:tblPr>
        <w:tblStyle w:val="Table11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1.96"/>
        <w:gridCol w:w="7851.96"/>
        <w:tblGridChange w:id="0">
          <w:tblGrid>
            <w:gridCol w:w="7851.96"/>
            <w:gridCol w:w="7851.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identificador.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identificador de variável. Identificadores válidos podem começar com _ ou uma letra, e podem ser compostos por letras, números, _ e $.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literal (int, float, char ou string).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literal básico (int, float, char ou string). Exemplo: 10 para int, 15.3 para float, ‘g’ para char, “teste” para string.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) depois de uma expressão.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(exp), identificador ou literal.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uma expressão (entre parênteses), um identificador de variável ou um literal. Exemplo: (a+b), i, 10.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dos operadores: *, *=, /, /=, %, %=.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dos operadores descritos.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dos operadores: +, +=, -, -=. Recebido: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dos operadores descritos.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dos operadores: &lt;=, &lt;, &gt;, &gt;=, ==, !=, &lt;&gt;.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dos operadores descritos.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loop.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loop após um bloco de comandos. Exemplo: while a = 10 do print(a)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do.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do após uma expressão. Exemplo: while a = 10 do print(a)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while.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while. Exemplo: while a = 10 do print(a)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end-if.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end-if após um comando de seleção. Exemplo if a = 10 then print(a) end-if ou if a = 10 then print(a) else print(b) end-if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;.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; após o comando de leitura/escrita. Exemplo: print(“Hello world”); scan(a);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) após o comando de leitura/escrita. Exemplo: print(“Hello world”); scan(a);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(.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( após o comando de leitura/escrita. Exemplo: print(“Hello world”); scan(a);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print ou println.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comando de escrita (print ou println).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scan ou scanln.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comando de leitura (scan ou scanln).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;.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; após um comando de atribuição. Exemplo: a = 10;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tipo de variável (int, float ou char).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tipo de variável. Exemplo: int a, char 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) após o comando main. Exemplo: main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(.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( após o comando main. Exemplo: main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main.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main como primeiro comando do programa. Exemplo: main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var ou main.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main ou var, como comando de declaração.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0" w:footer="720"/>
      <w:pgNumType w:start="1"/>
      <w:cols w:equalWidth="0" w:num="1">
        <w:col w:space="0" w:w="15703.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cPizpxKaLJBZZ4hFZINjmD1tw==">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