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>
          <w:vertAlign w:val="baseline"/>
        </w:rPr>
      </w:pPr>
      <w:bookmarkStart w:colFirst="0" w:colLast="0" w:name="_heading=h.1bqp58beillr" w:id="0"/>
      <w:bookmarkEnd w:id="0"/>
      <w:r w:rsidDel="00000000" w:rsidR="00000000" w:rsidRPr="00000000">
        <w:rPr>
          <w:vertAlign w:val="baseline"/>
          <w:rtl w:val="0"/>
        </w:rPr>
        <w:t xml:space="preserve">Tokens Utilizados</w:t>
      </w:r>
    </w:p>
    <w:p w:rsidR="00000000" w:rsidDel="00000000" w:rsidP="00000000" w:rsidRDefault="00000000" w:rsidRPr="00000000" w14:paraId="00000002">
      <w:pPr>
        <w:pStyle w:val="Heading2"/>
        <w:widowControl w:val="0"/>
        <w:rPr/>
      </w:pPr>
      <w:bookmarkStart w:colFirst="0" w:colLast="0" w:name="_heading=h.ttod75dpy35q" w:id="1"/>
      <w:bookmarkEnd w:id="1"/>
      <w:r w:rsidDel="00000000" w:rsidR="00000000" w:rsidRPr="00000000">
        <w:rPr>
          <w:vertAlign w:val="baseline"/>
          <w:rtl w:val="0"/>
        </w:rPr>
        <w:t xml:space="preserve">Palavras Reservadas</w:t>
      </w:r>
      <w:r w:rsidDel="00000000" w:rsidR="00000000" w:rsidRPr="00000000">
        <w:rPr>
          <w:rtl w:val="0"/>
        </w:rPr>
      </w:r>
    </w:p>
    <w:tbl>
      <w:tblPr>
        <w:tblStyle w:val="Table1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3455"/>
        <w:tblGridChange w:id="0">
          <w:tblGrid>
            <w:gridCol w:w="2235"/>
            <w:gridCol w:w="13455"/>
          </w:tblGrid>
        </w:tblGridChange>
      </w:tblGrid>
      <w:tr>
        <w:trPr>
          <w:trHeight w:val="2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PR_BOOL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PR_THEN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PR_ELSE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end-if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PR_END_IF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PR_WHILE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PR_RETURN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PR_GOTO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PR_SCAN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scanln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PR_SCANLN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PR_PRINTLN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widowControl w:val="0"/>
        <w:rPr/>
      </w:pPr>
      <w:bookmarkStart w:colFirst="0" w:colLast="0" w:name="_heading=h.ql91azf1bejl" w:id="2"/>
      <w:bookmarkEnd w:id="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peradores</w:t>
      </w:r>
      <w:r w:rsidDel="00000000" w:rsidR="00000000" w:rsidRPr="00000000">
        <w:rPr>
          <w:rtl w:val="0"/>
        </w:rPr>
      </w:r>
    </w:p>
    <w:tbl>
      <w:tblPr>
        <w:tblStyle w:val="Table2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13436.20346456693"/>
        <w:tblGridChange w:id="0">
          <w:tblGrid>
            <w:gridCol w:w="2267.716535433071"/>
            <w:gridCol w:w="13436.203464566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OP_ADICAO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OP_SUBTRACAO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OP_MULTIPLICACAO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OP_DIVISAO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OP_MODULO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OP_TERNARIO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OP_DOISPONTOS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OP_NEGACAO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OP_ENDERECO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OP_PONTO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OP_FLECHA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OP_MENOR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OP_MAIOR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OP_IGUALDADE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OP_DIFERENCA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OP_MENORIGUAL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OP_MAIORIGUAL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OP_ADICAOIGUAL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OP_SUBTRACAOIGUAL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OP_MULTIPLICACAOIGUAL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OP_DIVISAOIGUAL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OP_MODULOIGUAL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OP_INCREMENTO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OP_OR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widowControl w:val="0"/>
        <w:rPr/>
      </w:pPr>
      <w:bookmarkStart w:colFirst="0" w:colLast="0" w:name="_heading=h.3c98c52pq9um" w:id="3"/>
      <w:bookmarkEnd w:id="3"/>
      <w:r w:rsidDel="00000000" w:rsidR="00000000" w:rsidRPr="00000000">
        <w:rPr>
          <w:vertAlign w:val="baseline"/>
          <w:rtl w:val="0"/>
        </w:rPr>
        <w:t xml:space="preserve">Sinais de Pontuação</w:t>
      </w:r>
      <w:r w:rsidDel="00000000" w:rsidR="00000000" w:rsidRPr="00000000">
        <w:rPr>
          <w:rtl w:val="0"/>
        </w:rPr>
      </w:r>
    </w:p>
    <w:tbl>
      <w:tblPr>
        <w:tblStyle w:val="Table3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13436.20346456693"/>
        <w:tblGridChange w:id="0">
          <w:tblGrid>
            <w:gridCol w:w="2267.716535433071"/>
            <w:gridCol w:w="13436.203464566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SP_VIRGULA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SP_PONTOEVIRGULA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SP_ABREPARENTESES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SP_FECHAPARENTESES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SP_ABRECOLCHETES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SP_FECHACOLCHETES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SP_ABRECHAVES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SP_FECHACHAVES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widowControl w:val="0"/>
        <w:rPr/>
      </w:pPr>
      <w:bookmarkStart w:colFirst="0" w:colLast="0" w:name="_heading=h.qyjuplnux3b4" w:id="4"/>
      <w:bookmarkEnd w:id="4"/>
      <w:r w:rsidDel="00000000" w:rsidR="00000000" w:rsidRPr="00000000">
        <w:rPr>
          <w:vertAlign w:val="baseline"/>
          <w:rtl w:val="0"/>
        </w:rPr>
        <w:t xml:space="preserve">Literais Básicos</w:t>
      </w:r>
      <w:r w:rsidDel="00000000" w:rsidR="00000000" w:rsidRPr="00000000">
        <w:rPr>
          <w:rtl w:val="0"/>
        </w:rPr>
      </w:r>
    </w:p>
    <w:tbl>
      <w:tblPr>
        <w:tblStyle w:val="Table4"/>
        <w:tblW w:w="15703.9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13436.20346456693"/>
        <w:tblGridChange w:id="0">
          <w:tblGrid>
            <w:gridCol w:w="2267.716535433071"/>
            <w:gridCol w:w="13436.2034645669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booleanos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LB_BOOL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widowControl w:val="0"/>
        <w:rPr/>
      </w:pPr>
      <w:bookmarkStart w:colFirst="0" w:colLast="0" w:name="_heading=h.lyvtoylzvup" w:id="5"/>
      <w:bookmarkEnd w:id="5"/>
      <w:r w:rsidDel="00000000" w:rsidR="00000000" w:rsidRPr="00000000">
        <w:rPr>
          <w:vertAlign w:val="baseline"/>
          <w:rtl w:val="0"/>
        </w:rPr>
        <w:t xml:space="preserve">Identificadores</w:t>
      </w: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8505"/>
        <w:tblGridChange w:id="0">
          <w:tblGrid>
            <w:gridCol w:w="2265"/>
            <w:gridCol w:w="8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widowControl w:val="0"/>
        <w:rPr>
          <w:vertAlign w:val="baseline"/>
        </w:rPr>
      </w:pPr>
      <w:bookmarkStart w:colFirst="0" w:colLast="0" w:name="_heading=h.tvq9bz944umd" w:id="6"/>
      <w:bookmarkEnd w:id="6"/>
      <w:r w:rsidDel="00000000" w:rsidR="00000000" w:rsidRPr="00000000">
        <w:rPr>
          <w:vertAlign w:val="baseline"/>
          <w:rtl w:val="0"/>
        </w:rPr>
        <w:t xml:space="preserve">Diagramas de Transição</w:t>
      </w:r>
    </w:p>
    <w:p w:rsidR="00000000" w:rsidDel="00000000" w:rsidP="00000000" w:rsidRDefault="00000000" w:rsidRPr="00000000" w14:paraId="0000008B">
      <w:pPr>
        <w:pStyle w:val="Heading2"/>
        <w:widowControl w:val="0"/>
        <w:rPr/>
      </w:pPr>
      <w:bookmarkStart w:colFirst="0" w:colLast="0" w:name="_heading=h.rg3dc7gc0vhz" w:id="7"/>
      <w:bookmarkEnd w:id="7"/>
      <w:r w:rsidDel="00000000" w:rsidR="00000000" w:rsidRPr="00000000">
        <w:rPr>
          <w:rtl w:val="0"/>
        </w:rPr>
        <w:t xml:space="preserve">Palavras Reservadas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10024908" cy="458823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3039" r="9522" t="15474"/>
                    <a:stretch>
                      <a:fillRect/>
                    </a:stretch>
                  </pic:blipFill>
                  <pic:spPr>
                    <a:xfrm>
                      <a:off x="0" y="0"/>
                      <a:ext cx="10024908" cy="4588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widowControl w:val="0"/>
        <w:rPr/>
      </w:pPr>
      <w:bookmarkStart w:colFirst="0" w:colLast="0" w:name="_heading=h.h67kx9bm4i2z" w:id="8"/>
      <w:bookmarkEnd w:id="8"/>
      <w:r w:rsidDel="00000000" w:rsidR="00000000" w:rsidRPr="00000000">
        <w:rPr>
          <w:rtl w:val="0"/>
        </w:rPr>
        <w:t xml:space="preserve">Operadores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9829937" cy="323568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937" cy="323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widowControl w:val="0"/>
        <w:rPr/>
      </w:pPr>
      <w:bookmarkStart w:colFirst="0" w:colLast="0" w:name="_heading=h.ysfjxw8s18ox" w:id="9"/>
      <w:bookmarkEnd w:id="9"/>
      <w:r w:rsidDel="00000000" w:rsidR="00000000" w:rsidRPr="00000000">
        <w:rPr>
          <w:rtl w:val="0"/>
        </w:rPr>
        <w:t xml:space="preserve">Sinais de Pontuação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3130912" cy="213204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912" cy="213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widowControl w:val="0"/>
        <w:rPr/>
      </w:pPr>
      <w:bookmarkStart w:colFirst="0" w:colLast="0" w:name="_heading=h.puwjyxz9xsj2" w:id="10"/>
      <w:bookmarkEnd w:id="10"/>
      <w:r w:rsidDel="00000000" w:rsidR="00000000" w:rsidRPr="00000000">
        <w:rPr>
          <w:rtl w:val="0"/>
        </w:rPr>
        <w:t xml:space="preserve">Literais Básicos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heading=h.njuq9yja5w6w" w:id="11"/>
      <w:bookmarkEnd w:id="11"/>
      <w:r w:rsidDel="00000000" w:rsidR="00000000" w:rsidRPr="00000000">
        <w:rPr>
          <w:rtl w:val="0"/>
        </w:rPr>
        <w:t xml:space="preserve">Inteiros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2340337" cy="166782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2424" l="0" r="201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337" cy="1667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gaekvk2bo2gu" w:id="12"/>
      <w:bookmarkEnd w:id="12"/>
      <w:r w:rsidDel="00000000" w:rsidR="00000000" w:rsidRPr="00000000">
        <w:rPr>
          <w:rtl w:val="0"/>
        </w:rPr>
        <w:t xml:space="preserve">Reais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178537" cy="61020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33220" r="0" t="75125"/>
                    <a:stretch>
                      <a:fillRect/>
                    </a:stretch>
                  </pic:blipFill>
                  <pic:spPr>
                    <a:xfrm>
                      <a:off x="0" y="0"/>
                      <a:ext cx="3178537" cy="61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heading=h.url90er9li1o" w:id="13"/>
      <w:bookmarkEnd w:id="13"/>
      <w:r w:rsidDel="00000000" w:rsidR="00000000" w:rsidRPr="00000000">
        <w:rPr>
          <w:rtl w:val="0"/>
        </w:rPr>
        <w:t xml:space="preserve">Caracteres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3454762" cy="64886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43689" l="10175" r="0" t="27575"/>
                    <a:stretch>
                      <a:fillRect/>
                    </a:stretch>
                  </pic:blipFill>
                  <pic:spPr>
                    <a:xfrm>
                      <a:off x="0" y="0"/>
                      <a:ext cx="3454762" cy="648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heading=h.x0he36c6r180" w:id="14"/>
      <w:bookmarkEnd w:id="14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2997562" cy="50858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45850" r="0" t="74982"/>
                    <a:stretch>
                      <a:fillRect/>
                    </a:stretch>
                  </pic:blipFill>
                  <pic:spPr>
                    <a:xfrm>
                      <a:off x="0" y="0"/>
                      <a:ext cx="2997562" cy="50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heading=h.l250ej8t4w33" w:id="15"/>
      <w:bookmarkEnd w:id="15"/>
      <w:r w:rsidDel="00000000" w:rsidR="00000000" w:rsidRPr="00000000">
        <w:rPr>
          <w:rtl w:val="0"/>
        </w:rPr>
        <w:t xml:space="preserve">Booleanos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3616687" cy="213632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31927" l="5464" r="65291" t="13704"/>
                    <a:stretch>
                      <a:fillRect/>
                    </a:stretch>
                  </pic:blipFill>
                  <pic:spPr>
                    <a:xfrm>
                      <a:off x="0" y="0"/>
                      <a:ext cx="3616687" cy="213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widowControl w:val="0"/>
        <w:rPr/>
      </w:pPr>
      <w:bookmarkStart w:colFirst="0" w:colLast="0" w:name="_heading=h.87826xfh0328" w:id="16"/>
      <w:bookmarkEnd w:id="16"/>
      <w:r w:rsidDel="00000000" w:rsidR="00000000" w:rsidRPr="00000000">
        <w:rPr>
          <w:rtl w:val="0"/>
        </w:rPr>
        <w:t xml:space="preserve">Identificadores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2330812" cy="233977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41804" r="0" t="14989"/>
                    <a:stretch>
                      <a:fillRect/>
                    </a:stretch>
                  </pic:blipFill>
                  <pic:spPr>
                    <a:xfrm>
                      <a:off x="0" y="0"/>
                      <a:ext cx="2330812" cy="2339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widowControl w:val="0"/>
        <w:rPr/>
      </w:pPr>
      <w:bookmarkStart w:colFirst="0" w:colLast="0" w:name="_heading=h.vg80bv23or7r" w:id="17"/>
      <w:bookmarkEnd w:id="17"/>
      <w:r w:rsidDel="00000000" w:rsidR="00000000" w:rsidRPr="00000000">
        <w:rPr>
          <w:vertAlign w:val="baseline"/>
          <w:rtl w:val="0"/>
        </w:rPr>
        <w:t xml:space="preserve">Técnicas utilizadas na gramática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heading=h.q23t2dp51p44" w:id="18"/>
      <w:bookmarkEnd w:id="18"/>
      <w:r w:rsidDel="00000000" w:rsidR="00000000" w:rsidRPr="00000000">
        <w:rPr>
          <w:rtl w:val="0"/>
        </w:rPr>
        <w:t xml:space="preserve">Gramática original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programa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lista-decl</w:t>
      </w:r>
    </w:p>
    <w:sdt>
      <w:sdtPr>
        <w:tag w:val="goog_rdk_0"/>
      </w:sdtPr>
      <w:sdtContent>
        <w:p w:rsidR="00000000" w:rsidDel="00000000" w:rsidP="00000000" w:rsidRDefault="00000000" w:rsidRPr="00000000" w14:paraId="000000A1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lista-decl → decl lista-decl | decl</w:t>
          </w:r>
        </w:p>
      </w:sdtContent>
    </w:sdt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 → decl-var | decl-main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decl-var → VAR espec-tipo var 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decl-main → MAIN ( ) bloco END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espec-tipo → INT | REAL | CHAR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bloco → lista-com</w:t>
      </w:r>
    </w:p>
    <w:sdt>
      <w:sdtPr>
        <w:tag w:val="goog_rdk_1"/>
      </w:sdtPr>
      <w:sdtContent>
        <w:p w:rsidR="00000000" w:rsidDel="00000000" w:rsidP="00000000" w:rsidRDefault="00000000" w:rsidRPr="00000000" w14:paraId="000000A7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lista-com → comando lista-com | ɛ</w:t>
          </w:r>
        </w:p>
      </w:sdtContent>
    </w:sdt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comando → decl-var | com-atrib | com-selecao | com-repeticao | com-leitura | com-escrita 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com-atrib → var = exp ;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com-leitura → SCAN ( var ) ; | SCANLN ( var ) 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com-escrita → PRINT ( exp ) ; | PRINTLN ( exp ) 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com-selecao → IF exp THEN bloco END-IF | IF exp THEN bloco ELSE bloco END-IF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com-repeticao → WHILE exp DO bloco LOOP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 → exp-soma op-relac exp-soma | exp-soma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op-relac → &lt;= | &lt; | &gt; | &gt;= | == | &lt;&gt;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exp-soma → exp-mult op-soma exp-soma | exp-multi</w:t>
      </w:r>
    </w:p>
    <w:sdt>
      <w:sdtPr>
        <w:tag w:val="goog_rdk_2"/>
      </w:sdtPr>
      <w:sdtContent>
        <w:p w:rsidR="00000000" w:rsidDel="00000000" w:rsidP="00000000" w:rsidRDefault="00000000" w:rsidRPr="00000000" w14:paraId="000000B1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op-soma → + | -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B2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exp-mult → exp-simples op-mult exp-mult | exp-simples</w:t>
          </w:r>
        </w:p>
      </w:sdtContent>
    </w:sdt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op-mult → * | / | DIV | MOD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exp-simples → ( exp ) | var | literal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literal → NUMINT | NUMREAL | CARACTERE | STRING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→ ID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eading=h.wrbaj3djd5iw" w:id="19"/>
      <w:bookmarkEnd w:id="19"/>
      <w:r w:rsidDel="00000000" w:rsidR="00000000" w:rsidRPr="00000000">
        <w:rPr>
          <w:rtl w:val="0"/>
        </w:rPr>
        <w:t xml:space="preserve">Fatoração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programa → lista-decl</w:t>
      </w:r>
    </w:p>
    <w:sdt>
      <w:sdtPr>
        <w:tag w:val="goog_rdk_4"/>
      </w:sdtPr>
      <w:sdtContent>
        <w:p w:rsidR="00000000" w:rsidDel="00000000" w:rsidP="00000000" w:rsidRDefault="00000000" w:rsidRPr="00000000" w14:paraId="000000B9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lista-decl → decl lista-decl | decl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BA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lista-decl → decl lista-decl’</w:t>
          </w:r>
        </w:p>
      </w:sdtContent>
    </w:sdt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lista-decl’ → decl | ɛ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 → decl-var | decl-main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decl-var → VAR espec-tipo var 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decl-main → MAIN ( ) bloco END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espec-tipo → INT | REAL | CHAR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bloco → lista-com</w:t>
      </w:r>
    </w:p>
    <w:sdt>
      <w:sdtPr>
        <w:tag w:val="goog_rdk_6"/>
      </w:sdtPr>
      <w:sdtContent>
        <w:p w:rsidR="00000000" w:rsidDel="00000000" w:rsidP="00000000" w:rsidRDefault="00000000" w:rsidRPr="00000000" w14:paraId="000000C1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lista-com → comando lista-com | ɛ</w:t>
          </w:r>
        </w:p>
      </w:sdtContent>
    </w:sdt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comando → decl-var | com-atrib | com-selecao | com-repeticao | com-leitura | com-escrita 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com-atrib → var = exp ;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com-leitura → SCAN ( var ) ; | SCANLN ( var ) ;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com-escrita → PRINT ( exp ) ; | PRINTLN ( exp ) ;</w:t>
      </w:r>
    </w:p>
    <w:sdt>
      <w:sdtPr>
        <w:tag w:val="goog_rdk_7"/>
      </w:sdtPr>
      <w:sdtContent>
        <w:p w:rsidR="00000000" w:rsidDel="00000000" w:rsidP="00000000" w:rsidRDefault="00000000" w:rsidRPr="00000000" w14:paraId="000000C6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com-selecao → IF exp THEN bloco END-IF | IF exp THEN bloco ELSE bloco END-IF</w:t>
          </w:r>
        </w:p>
      </w:sdtContent>
    </w:sdt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com-selecao → IF exp THEN bloco com-selecao’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com-selecao’ → END-IF | ELSE bloco END-IF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com-repeticao → WHILE exp DO bloco LOOP</w:t>
      </w:r>
    </w:p>
    <w:sdt>
      <w:sdtPr>
        <w:tag w:val="goog_rdk_8"/>
      </w:sdtPr>
      <w:sdtContent>
        <w:p w:rsidR="00000000" w:rsidDel="00000000" w:rsidP="00000000" w:rsidRDefault="00000000" w:rsidRPr="00000000" w14:paraId="000000CA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exp → exp-soma op-relac exp-soma | exp-soma</w:t>
          </w:r>
        </w:p>
      </w:sdtContent>
    </w:sdt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 → exp-soma exp’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exp’ → op-relac exp-soma | ɛ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op-relac → &lt;= | &lt; | &gt; | &gt;= | == | &lt;&gt;</w:t>
      </w:r>
    </w:p>
    <w:sdt>
      <w:sdtPr>
        <w:tag w:val="goog_rdk_9"/>
      </w:sdtPr>
      <w:sdtContent>
        <w:p w:rsidR="00000000" w:rsidDel="00000000" w:rsidP="00000000" w:rsidRDefault="00000000" w:rsidRPr="00000000" w14:paraId="000000CE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exp-soma → exp-mult op-soma exp-soma | exp-multi</w:t>
          </w:r>
        </w:p>
      </w:sdtContent>
    </w:sdt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exp-soma → exp-mult exp-soma’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exp-soma’ → op-soma exp-soma | ɛ</w:t>
      </w:r>
    </w:p>
    <w:sdt>
      <w:sdtPr>
        <w:tag w:val="goog_rdk_10"/>
      </w:sdtPr>
      <w:sdtContent>
        <w:p w:rsidR="00000000" w:rsidDel="00000000" w:rsidP="00000000" w:rsidRDefault="00000000" w:rsidRPr="00000000" w14:paraId="000000D1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op-soma → + | -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D2">
          <w:pPr>
            <w:rPr>
              <w:rFonts w:ascii="Consolas" w:cs="Consolas" w:eastAsia="Consolas" w:hAnsi="Consolas"/>
              <w:color w:val="666666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color w:val="666666"/>
              <w:sz w:val="20"/>
              <w:szCs w:val="20"/>
              <w:rtl w:val="0"/>
            </w:rPr>
            <w:t xml:space="preserve">// exp-mult → exp-simples op-mult exp-mult | exp-simples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D3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exp-mult → exp-simples exp-mult’</w:t>
          </w:r>
        </w:p>
      </w:sdtContent>
    </w:sdt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exp-mult’ → op-mult exp-mult | ɛ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op-mult → * | / | DIV | MOD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exp-simples → ( exp ) | var | literal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literal → NUMINT | NUMREAL | CARACTERE | STRING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→ ID</w:t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heading=h.ac6fnw8c1e8i" w:id="20"/>
      <w:bookmarkEnd w:id="20"/>
      <w:r w:rsidDel="00000000" w:rsidR="00000000" w:rsidRPr="00000000">
        <w:rPr>
          <w:rtl w:val="0"/>
        </w:rPr>
        <w:t xml:space="preserve">Análise do primeiro símbolo</w:t>
      </w:r>
    </w:p>
    <w:tbl>
      <w:tblPr>
        <w:tblStyle w:val="Table6"/>
        <w:tblW w:w="154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845"/>
        <w:gridCol w:w="5025"/>
        <w:gridCol w:w="3345"/>
        <w:tblGridChange w:id="0">
          <w:tblGrid>
            <w:gridCol w:w="2190"/>
            <w:gridCol w:w="4845"/>
            <w:gridCol w:w="5025"/>
            <w:gridCol w:w="334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APS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P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P+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t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programa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MAIN()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decl-main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MAIN()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MAIN()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MAIN()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espec-tipo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CHAR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CHAR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bloco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comando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comando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bloco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comando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com-atrib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com-repeticao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com-leitura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com-escrita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com-atrib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com-repeticao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com-leitura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com-escrita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com-atrib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com-leitura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SCANLN (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SCANLN (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SCANLN (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com-escrita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 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 (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END-IF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ELSE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END-IF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ELSE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END-IF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ELSE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com-repeticao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op-relac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op-relac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op-relac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);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op-soma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exp-simples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exp-mult’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op-mult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op-mult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exp-soma’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99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op-mult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exp-simples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literal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literal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literal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widowControl w:val="0"/>
        <w:rPr/>
      </w:pPr>
      <w:bookmarkStart w:colFirst="0" w:colLast="0" w:name="_heading=h.cpgl5iiw2biq" w:id="21"/>
      <w:bookmarkEnd w:id="21"/>
      <w:r w:rsidDel="00000000" w:rsidR="00000000" w:rsidRPr="00000000">
        <w:rPr>
          <w:rtl w:val="0"/>
        </w:rPr>
        <w:t xml:space="preserve">Tabela de derivação</w:t>
      </w:r>
    </w:p>
    <w:p w:rsidR="00000000" w:rsidDel="00000000" w:rsidP="00000000" w:rsidRDefault="00000000" w:rsidRPr="00000000" w14:paraId="00000151">
      <w:pPr>
        <w:pStyle w:val="Heading3"/>
        <w:widowControl w:val="0"/>
        <w:rPr/>
      </w:pPr>
      <w:bookmarkStart w:colFirst="0" w:colLast="0" w:name="_heading=h.ckw637g694n3" w:id="22"/>
      <w:bookmarkEnd w:id="22"/>
      <w:r w:rsidDel="00000000" w:rsidR="00000000" w:rsidRPr="00000000">
        <w:rPr>
          <w:rtl w:val="0"/>
        </w:rPr>
        <w:t xml:space="preserve">Declarações</w:t>
      </w:r>
    </w:p>
    <w:tbl>
      <w:tblPr>
        <w:tblStyle w:val="Table7"/>
        <w:tblW w:w="15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720"/>
        <w:gridCol w:w="2625"/>
        <w:gridCol w:w="2625"/>
        <w:gridCol w:w="2625"/>
        <w:gridCol w:w="2235"/>
        <w:tblGridChange w:id="0">
          <w:tblGrid>
            <w:gridCol w:w="1470"/>
            <w:gridCol w:w="3720"/>
            <w:gridCol w:w="2625"/>
            <w:gridCol w:w="2625"/>
            <w:gridCol w:w="262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MAIN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decl-var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decl-main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decl-var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decl-main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espec-tipo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CHAR</w:t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widowControl w:val="0"/>
        <w:rPr/>
      </w:pPr>
      <w:bookmarkStart w:colFirst="0" w:colLast="0" w:name="_heading=h.e1xuujhmcmkn" w:id="23"/>
      <w:bookmarkEnd w:id="23"/>
      <w:r w:rsidDel="00000000" w:rsidR="00000000" w:rsidRPr="00000000">
        <w:rPr>
          <w:rtl w:val="0"/>
        </w:rPr>
        <w:t xml:space="preserve">Comandos</w:t>
      </w:r>
    </w:p>
    <w:tbl>
      <w:tblPr>
        <w:tblStyle w:val="Table8"/>
        <w:tblW w:w="15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530"/>
        <w:gridCol w:w="1530"/>
        <w:gridCol w:w="1530"/>
        <w:gridCol w:w="1530"/>
        <w:gridCol w:w="1530"/>
        <w:gridCol w:w="1530"/>
        <w:gridCol w:w="1530"/>
        <w:gridCol w:w="1530"/>
        <w:gridCol w:w="1230"/>
        <w:tblGridChange w:id="0">
          <w:tblGrid>
            <w:gridCol w:w="1860"/>
            <w:gridCol w:w="1530"/>
            <w:gridCol w:w="1530"/>
            <w:gridCol w:w="1530"/>
            <w:gridCol w:w="1530"/>
            <w:gridCol w:w="1530"/>
            <w:gridCol w:w="1530"/>
            <w:gridCol w:w="1530"/>
            <w:gridCol w:w="153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SCAN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SCANLN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PRINTLN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bloco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com-escrita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com-escrita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com-selecao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com-repeticao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com-atrib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com-atrib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SCAN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SCANLN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com-escrita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PRINTLN 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com-selecao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com-repeticao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1">
      <w:pPr>
        <w:pStyle w:val="Heading3"/>
        <w:widowControl w:val="0"/>
        <w:rPr/>
      </w:pPr>
      <w:bookmarkStart w:colFirst="0" w:colLast="0" w:name="_heading=h.aqkmigt9jfat" w:id="24"/>
      <w:bookmarkEnd w:id="24"/>
      <w:r w:rsidDel="00000000" w:rsidR="00000000" w:rsidRPr="00000000">
        <w:rPr>
          <w:rtl w:val="0"/>
        </w:rPr>
        <w:t xml:space="preserve">Expressões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gridCol w:w="785.196"/>
        <w:tblGridChange w:id="0">
          <w:tblGrid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  <w:gridCol w:w="785.1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op-relac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1"/>
        <w:widowControl w:val="0"/>
        <w:rPr>
          <w:vertAlign w:val="baseline"/>
        </w:rPr>
      </w:pPr>
      <w:bookmarkStart w:colFirst="0" w:colLast="0" w:name="_heading=h.e8h5bmot696x" w:id="25"/>
      <w:bookmarkEnd w:id="25"/>
      <w:r w:rsidDel="00000000" w:rsidR="00000000" w:rsidRPr="00000000">
        <w:rPr>
          <w:vertAlign w:val="baseline"/>
          <w:rtl w:val="0"/>
        </w:rPr>
        <w:t xml:space="preserve">Mensagens de Erro</w:t>
      </w:r>
    </w:p>
    <w:p w:rsidR="00000000" w:rsidDel="00000000" w:rsidP="00000000" w:rsidRDefault="00000000" w:rsidRPr="00000000" w14:paraId="000002AD">
      <w:pPr>
        <w:pStyle w:val="Heading2"/>
        <w:widowControl w:val="0"/>
        <w:rPr/>
      </w:pPr>
      <w:bookmarkStart w:colFirst="0" w:colLast="0" w:name="_heading=h.cvt5eo1mvtlu" w:id="26"/>
      <w:bookmarkEnd w:id="26"/>
      <w:r w:rsidDel="00000000" w:rsidR="00000000" w:rsidRPr="00000000">
        <w:rPr>
          <w:rtl w:val="0"/>
        </w:rPr>
        <w:t xml:space="preserve">Léxico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OBS: %s corresponde ao lexema que ocasionou o erro.</w:t>
      </w:r>
    </w:p>
    <w:tbl>
      <w:tblPr>
        <w:tblStyle w:val="Table10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1.96"/>
        <w:gridCol w:w="7851.96"/>
        <w:tblGridChange w:id="0">
          <w:tblGrid>
            <w:gridCol w:w="7851.96"/>
            <w:gridCol w:w="7851.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'Número real inválido: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número real (float) é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'Identificador inválido: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identificador de variável é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'String incompleta: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string está incompleta (falou um “).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'Char inválido: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Caractere inválido. Esse erro pode ocorrer quando se tem mais de um caracter dentro de aspas simples (‘aa’). Strings usam aspas duplas.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'ERRO', 'Operador inválido: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Qualquer operador ou caractere que não seja suportado pela linguagem.</w:t>
            </w:r>
          </w:p>
        </w:tc>
      </w:tr>
    </w:tbl>
    <w:p w:rsidR="00000000" w:rsidDel="00000000" w:rsidP="00000000" w:rsidRDefault="00000000" w:rsidRPr="00000000" w14:paraId="000002BB">
      <w:pPr>
        <w:pStyle w:val="Heading2"/>
        <w:rPr/>
      </w:pPr>
      <w:bookmarkStart w:colFirst="0" w:colLast="0" w:name="_heading=h.6u9ci45rocap" w:id="27"/>
      <w:bookmarkEnd w:id="27"/>
      <w:r w:rsidDel="00000000" w:rsidR="00000000" w:rsidRPr="00000000">
        <w:rPr>
          <w:rtl w:val="0"/>
        </w:rPr>
        <w:t xml:space="preserve">Sintático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OBS: %s corresponde ao token que ocasionou o erro.</w:t>
      </w:r>
    </w:p>
    <w:tbl>
      <w:tblPr>
        <w:tblStyle w:val="Table11"/>
        <w:tblW w:w="15703.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1.96"/>
        <w:gridCol w:w="7851.96"/>
        <w:tblGridChange w:id="0">
          <w:tblGrid>
            <w:gridCol w:w="7851.96"/>
            <w:gridCol w:w="7851.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identificador.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identificador de variável. Identificadores válidos podem começar com _ ou uma letra, e podem ser compostos por letras, números, _ e $.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literal (int, float, char ou string).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literal básico (int, float, char ou string). Exemplo: 10 para int, 15.3 para float, ‘g’ para char, “teste” para string.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) depois de uma expressão.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(exp), identificador ou literal.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uma expressão (entre parênteses), um identificador de variável ou um literal. Exemplo: (a+b), i, 10.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dos operadores: *, *=, /, /=, %, %=.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dos operadores descritos.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dos operadores: +, +=, -, -=. Recebido: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dos operadores descritos.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dos operadores: &lt;=, &lt;, &gt;, &gt;=, ==, !=, &lt;&gt;.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dos operadores descritos.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loop.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loop após um bloco de comandos. Exemplo: while a = 10 do print(a)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do.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do após uma expressão. Exemplo: while a = 10 do print(a)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while.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while. Exemplo: while a = 10 do print(a) loop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end-if.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end-if após um comando de seleção. Exemplo if a = 10 then print(a) end-if ou if a = 10 then print(a) else print(b) end-if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;.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; após o comando de leitura/escrita. Exemplo: print(“Hello world”); scan(a);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) após o comando de leitura/escrita. Exemplo: print(“Hello world”); scan(a);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(.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( após o comando de leitura/escrita. Exemplo: print(“Hello world”); scan(a);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print ou println.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comando de escrita (print ou println).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scan ou scanln.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comando de leitura (scan ou scanln).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;.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; após um comando de atribuição. Exemplo: a = 10;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um tipo de variável (int, float ou char).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tipo de variável. Exemplo: int a, char 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).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) após o comando main. Exemplo: main 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(.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analisador esperava receber um ( após o comando main. Exemplo: main 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main.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main como primeiro comando do programa. Exemplo: main 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'Esperado var ou main. Recebido %s'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analisador esperava receber o comando main ou var, como comando de declaração.</w:t>
            </w:r>
          </w:p>
        </w:tc>
      </w:tr>
    </w:tbl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0" w:footer="720"/>
      <w:pgNumType w:start="1"/>
      <w:cols w:equalWidth="0" w:num="1">
        <w:col w:space="0" w:w="15703.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dz4dzv79kbiz1TBpY+EGNlLMDA==">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