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C3DF" w14:textId="77777777" w:rsidR="00747659" w:rsidRDefault="009106CF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TUIUTI DO PARANÁ</w:t>
      </w:r>
    </w:p>
    <w:p w14:paraId="1E3120A6" w14:textId="150E60C8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SARA CRISTINA FERREIRA</w:t>
      </w:r>
    </w:p>
    <w:p w14:paraId="5DBE4397" w14:textId="1DC17CA2" w:rsidR="009106CF" w:rsidRDefault="00E80F9D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WAGNER NUNES RIBEIRO</w:t>
      </w:r>
    </w:p>
    <w:p w14:paraId="6733D60A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4AA723D6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916994B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43038FD6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7AB1EA6B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167AF75F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670AB97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2B737C8D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87DE5A6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60DFBC29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2426D34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4964247B" w14:textId="687591E2" w:rsidR="009106CF" w:rsidRDefault="00E80F9D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REVISÃO UML</w:t>
      </w:r>
    </w:p>
    <w:p w14:paraId="21D84C31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1EFC58D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667A6C37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1966A74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27EA0E9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4EEFCA09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602693DE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4303A003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7D1E704C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13C71251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571666E5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1176453F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CURITIBA, 2019</w:t>
      </w:r>
    </w:p>
    <w:p w14:paraId="014B4481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UNIVERSIDADE TUIUTI DO PARANÁ</w:t>
      </w:r>
    </w:p>
    <w:p w14:paraId="3F8FA855" w14:textId="016A8ADC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SARA CRISTINA FERREIRA</w:t>
      </w:r>
    </w:p>
    <w:p w14:paraId="6F5DC1C8" w14:textId="5E12B3E7" w:rsidR="00E80F9D" w:rsidRDefault="00E80F9D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WAGNER NUNES RIBEIRO</w:t>
      </w:r>
    </w:p>
    <w:p w14:paraId="0539A9D0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103442D8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3FF50760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3628BC7A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53D35C8D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6E926AF5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21E1BC3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3D43C933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6C8A8CBB" w14:textId="0CA2E7AA" w:rsidR="009106CF" w:rsidRDefault="00E80F9D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REVISÃO UML</w:t>
      </w:r>
    </w:p>
    <w:p w14:paraId="1A45CEA8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315CC17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764345A6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DD3F376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172FAD8B" w14:textId="2CE93974" w:rsidR="009106CF" w:rsidRDefault="009106CF" w:rsidP="00D766C7">
      <w:pPr>
        <w:ind w:left="4395"/>
        <w:jc w:val="both"/>
        <w:rPr>
          <w:rFonts w:ascii="Arial" w:hAnsi="Arial" w:cs="Arial"/>
          <w:sz w:val="28"/>
          <w:szCs w:val="28"/>
        </w:rPr>
      </w:pPr>
      <w:r w:rsidRPr="009106CF">
        <w:rPr>
          <w:rFonts w:ascii="Arial" w:hAnsi="Arial" w:cs="Arial"/>
          <w:sz w:val="28"/>
          <w:szCs w:val="28"/>
        </w:rPr>
        <w:t>Trabalho apresentado ao curso de</w:t>
      </w:r>
      <w:r>
        <w:rPr>
          <w:rFonts w:ascii="Arial" w:hAnsi="Arial" w:cs="Arial"/>
          <w:sz w:val="28"/>
          <w:szCs w:val="28"/>
        </w:rPr>
        <w:t xml:space="preserve"> </w:t>
      </w:r>
      <w:r w:rsidRPr="009106CF">
        <w:rPr>
          <w:rFonts w:ascii="Arial" w:hAnsi="Arial" w:cs="Arial"/>
          <w:sz w:val="28"/>
          <w:szCs w:val="28"/>
        </w:rPr>
        <w:t>Ciência da Computação da Universidade</w:t>
      </w:r>
      <w:r>
        <w:rPr>
          <w:rFonts w:ascii="Arial" w:hAnsi="Arial" w:cs="Arial"/>
          <w:sz w:val="28"/>
          <w:szCs w:val="28"/>
        </w:rPr>
        <w:t xml:space="preserve"> </w:t>
      </w:r>
      <w:r w:rsidRPr="009106CF">
        <w:rPr>
          <w:rFonts w:ascii="Arial" w:hAnsi="Arial" w:cs="Arial"/>
          <w:sz w:val="28"/>
          <w:szCs w:val="28"/>
        </w:rPr>
        <w:t xml:space="preserve">Tuiuti do Paraná como requisito avaliativo do </w:t>
      </w:r>
      <w:r w:rsidR="00E80F9D">
        <w:rPr>
          <w:rFonts w:ascii="Arial" w:hAnsi="Arial" w:cs="Arial"/>
          <w:sz w:val="28"/>
          <w:szCs w:val="28"/>
        </w:rPr>
        <w:t>1</w:t>
      </w:r>
      <w:r w:rsidRPr="009106CF">
        <w:rPr>
          <w:rFonts w:ascii="Arial" w:hAnsi="Arial" w:cs="Arial"/>
          <w:sz w:val="28"/>
          <w:szCs w:val="28"/>
        </w:rPr>
        <w:t>°</w:t>
      </w:r>
      <w:r>
        <w:rPr>
          <w:rFonts w:ascii="Arial" w:hAnsi="Arial" w:cs="Arial"/>
          <w:sz w:val="28"/>
          <w:szCs w:val="28"/>
        </w:rPr>
        <w:t xml:space="preserve"> </w:t>
      </w:r>
      <w:r w:rsidR="009E3661">
        <w:rPr>
          <w:rFonts w:ascii="Arial" w:hAnsi="Arial" w:cs="Arial"/>
          <w:sz w:val="28"/>
          <w:szCs w:val="28"/>
        </w:rPr>
        <w:t>bimestre</w:t>
      </w:r>
      <w:r w:rsidRPr="009106CF">
        <w:rPr>
          <w:rFonts w:ascii="Arial" w:hAnsi="Arial" w:cs="Arial"/>
          <w:sz w:val="28"/>
          <w:szCs w:val="28"/>
        </w:rPr>
        <w:t xml:space="preserve"> da disciplina de </w:t>
      </w:r>
      <w:r w:rsidR="00E80F9D">
        <w:rPr>
          <w:rFonts w:ascii="Arial" w:hAnsi="Arial" w:cs="Arial"/>
          <w:sz w:val="28"/>
          <w:szCs w:val="28"/>
        </w:rPr>
        <w:t>Programação Avançada</w:t>
      </w:r>
      <w:r w:rsidRPr="009106C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9106CF">
        <w:rPr>
          <w:rFonts w:ascii="Arial" w:hAnsi="Arial" w:cs="Arial"/>
          <w:sz w:val="28"/>
          <w:szCs w:val="28"/>
        </w:rPr>
        <w:t xml:space="preserve">Professor: </w:t>
      </w:r>
      <w:r w:rsidR="00E80F9D">
        <w:rPr>
          <w:rFonts w:ascii="Arial" w:hAnsi="Arial" w:cs="Arial"/>
          <w:sz w:val="28"/>
          <w:szCs w:val="28"/>
        </w:rPr>
        <w:t>Chauã Queirolo</w:t>
      </w:r>
      <w:bookmarkStart w:id="0" w:name="_GoBack"/>
      <w:bookmarkEnd w:id="0"/>
      <w:r w:rsidR="005076D1">
        <w:rPr>
          <w:rFonts w:ascii="Arial" w:hAnsi="Arial" w:cs="Arial"/>
          <w:sz w:val="28"/>
          <w:szCs w:val="28"/>
        </w:rPr>
        <w:t>.</w:t>
      </w:r>
    </w:p>
    <w:p w14:paraId="1B215F67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6A55A4D8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72A1D5AC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458F1435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1D06FE50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3056FA5C" w14:textId="77777777" w:rsidR="009106CF" w:rsidRP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CURITIBA, 2019</w:t>
      </w:r>
    </w:p>
    <w:sectPr w:rsidR="009106CF" w:rsidRPr="00910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2A94"/>
    <w:multiLevelType w:val="multilevel"/>
    <w:tmpl w:val="3E3272BA"/>
    <w:lvl w:ilvl="0">
      <w:start w:val="1"/>
      <w:numFmt w:val="decimal"/>
      <w:pStyle w:val="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C51812"/>
    <w:multiLevelType w:val="hybridMultilevel"/>
    <w:tmpl w:val="AC106B92"/>
    <w:lvl w:ilvl="0" w:tplc="D5B64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CF"/>
    <w:rsid w:val="00183538"/>
    <w:rsid w:val="005076D1"/>
    <w:rsid w:val="009106CF"/>
    <w:rsid w:val="009E3661"/>
    <w:rsid w:val="00A50FCF"/>
    <w:rsid w:val="00B960CC"/>
    <w:rsid w:val="00D766C7"/>
    <w:rsid w:val="00E8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19A7"/>
  <w15:chartTrackingRefBased/>
  <w15:docId w15:val="{D3CE5096-0148-435A-87B4-19EADAB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183538"/>
    <w:pPr>
      <w:numPr>
        <w:numId w:val="2"/>
      </w:numPr>
      <w:spacing w:after="0" w:line="240" w:lineRule="auto"/>
      <w:ind w:hanging="360"/>
      <w:contextualSpacing/>
      <w:jc w:val="both"/>
    </w:pPr>
    <w:rPr>
      <w:rFonts w:ascii="Arial" w:eastAsiaTheme="majorEastAsia" w:hAnsi="Arial" w:cs="Arial"/>
      <w:b/>
      <w:bCs/>
      <w:spacing w:val="-10"/>
      <w:kern w:val="28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183538"/>
    <w:rPr>
      <w:rFonts w:ascii="Arial" w:eastAsiaTheme="majorEastAsia" w:hAnsi="Arial" w:cs="Arial"/>
      <w:b/>
      <w:bCs/>
      <w:spacing w:val="-10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Cristina Ferreira</dc:creator>
  <cp:keywords/>
  <dc:description/>
  <cp:lastModifiedBy>Sara Ferreira</cp:lastModifiedBy>
  <cp:revision>3</cp:revision>
  <dcterms:created xsi:type="dcterms:W3CDTF">2019-10-22T17:55:00Z</dcterms:created>
  <dcterms:modified xsi:type="dcterms:W3CDTF">2020-04-02T19:09:00Z</dcterms:modified>
</cp:coreProperties>
</file>