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Peticao Inicial</w:t>
      </w:r>
    </w:p>
    <w:p>
      <w:r>
        <w:t>EXCELENTISSIMO SENHOR DOUTOR JUIZ DE DIREITO DA VARA CIVEL DA COMARCA DE SAO PAULO</w:t>
      </w:r>
    </w:p>
    <w:p/>
    <w:p>
      <w:r>
        <w:t>JOAO SILVA, brasileiro, casado, portador do RG 12345678, vem respeitosamente a presenca de Vossa Excelencia propor a presente</w:t>
      </w:r>
    </w:p>
    <w:p>
      <w:r>
        <w:t>ACAO DE INDENIZACAO POR DANOS MORAIS</w:t>
      </w:r>
    </w:p>
    <w:p>
      <w:r>
        <w:t>em face de BANCO XYZ S.A., pessoa juridica de direito privado, inscrita no CNPJ 00.000.000/0001-00.</w:t>
      </w:r>
    </w:p>
    <w:p/>
    <w:p>
      <w:pPr>
        <w:pStyle w:val="Heading1"/>
      </w:pPr>
      <w:r>
        <w:t>DOS FATOS</w:t>
      </w:r>
    </w:p>
    <w:p>
      <w:r>
        <w:t>O Autor era cliente do Banco Reu ha mais de 10 anos, mantendo conta corrente e aplicacoes financeiras.</w:t>
      </w:r>
    </w:p>
    <w:p>
      <w:r>
        <w:t>No dia 15 de janeiro de 2024, o Autor foi surpreendido com o bloqueio indevido de sua conta bancaria, sem qualquer aviso previo ou justificativa.</w:t>
      </w:r>
    </w:p>
    <w:p>
      <w:r>
        <w:t>O bloqueio perdurou por 45 dias, periodo durante o qual o Autor ficou impossibilitado de movimentar seus recursos, pagar contas e realizar suas atividades comerciais.</w:t>
      </w:r>
    </w:p>
    <w:p>
      <w:r>
        <w:t>O Autor compareceu pessoalmente a agencia por 5 vezes, sempre sendo informado de que o caso estava sendo analisado, sem qualquer solucao.</w:t>
      </w:r>
    </w:p>
    <w:p>
      <w:pPr>
        <w:pStyle w:val="Heading1"/>
      </w:pPr>
      <w:r>
        <w:t>DO DIREITO</w:t>
      </w:r>
    </w:p>
    <w:p>
      <w:r>
        <w:t>O Codigo de Defesa do Consumidor (Lei 8.078/90) aplica-se ao caso, pois o Autor e consumidor dos servicos do Banco Reu.</w:t>
      </w:r>
    </w:p>
    <w:p>
      <w:r>
        <w:t>O artigo 14 do CDC estabelece a responsabilidade objetiva do fornecedor de servicos, independentemente de culpa.</w:t>
      </w:r>
    </w:p>
    <w:p>
      <w:r>
        <w:t>O bloqueio indevido de conta bancaria constitui falha na prestacao do servico e causa danos morais in re ipsa, conforme sumula 75 do TJSP.</w:t>
      </w:r>
    </w:p>
    <w:p>
      <w:r>
        <w:t>A conduta do Banco Reu violou o direito basico do consumidor a informacao e a boa-fé objetiva.</w:t>
      </w:r>
    </w:p>
    <w:p>
      <w:pPr>
        <w:pStyle w:val="Heading1"/>
      </w:pPr>
      <w:r>
        <w:t>DOS PEDIDOS</w:t>
      </w:r>
    </w:p>
    <w:p>
      <w:r>
        <w:t>a) A procedencia da presente acao para condenar o Reu ao pagamento de indenizacao por danos morais no valor de R$ 50.000,00;</w:t>
      </w:r>
    </w:p>
    <w:p>
      <w:r>
        <w:t>b) A condenacao do Reu ao pagamento de custas processuais e honorarios advocaticios;</w:t>
      </w:r>
    </w:p>
    <w:p>
      <w:r>
        <w:t>c) A tramitacao do feito com prioridade, nos termos do Estatuto do Idoso (Lei 10.741/2003), ja que o Autor tem 68 anos.</w:t>
      </w:r>
    </w:p>
    <w:p>
      <w:pPr>
        <w:pStyle w:val="Heading1"/>
      </w:pPr>
      <w:r>
        <w:t>DO VALOR DA CAUSA</w:t>
      </w:r>
    </w:p>
    <w:p>
      <w:r>
        <w:t>Da-se a causa o valor de R$ 50.000,00.</w:t>
      </w:r>
    </w:p>
    <w:p/>
    <w:p>
      <w:r>
        <w:t>Nestes termos, pede deferimento.</w:t>
      </w:r>
    </w:p>
    <w:p>
      <w:r>
        <w:t>Sao Paulo, 20 de marco de 2024.</w:t>
      </w:r>
    </w:p>
    <w:p/>
    <w:p>
      <w:r>
        <w:t>ADVOGADO: Dr. Carlos Mendes, OAB/SP 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