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2C89B8CE"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w:t>
      </w:r>
      <w:r w:rsidR="00E478F9">
        <w:rPr>
          <w:rFonts w:ascii="Calibri" w:eastAsia="Calibri" w:hAnsi="Calibri" w:cs="Calibri"/>
          <w:sz w:val="24"/>
          <w:szCs w:val="24"/>
        </w:rPr>
        <w:t>4</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3183D570" w:rsidR="005B7DC1" w:rsidRPr="002D1283" w:rsidRDefault="002734F5" w:rsidP="002D1283">
      <w:pPr>
        <w:spacing w:line="360" w:lineRule="auto"/>
        <w:jc w:val="both"/>
        <w:rPr>
          <w:rFonts w:ascii="Calibri" w:eastAsia="Calibri" w:hAnsi="Calibri" w:cs="Calibri"/>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w:t>
      </w:r>
      <w:r w:rsidR="00E478F9">
        <w:rPr>
          <w:rFonts w:ascii="Calibri" w:eastAsia="Calibri" w:hAnsi="Calibri" w:cs="Calibri"/>
          <w:sz w:val="24"/>
          <w:szCs w:val="24"/>
        </w:rPr>
        <w:t xml:space="preserve"> modelo de</w:t>
      </w:r>
      <w:r w:rsidRPr="002734F5">
        <w:rPr>
          <w:rFonts w:ascii="Calibri" w:eastAsia="Calibri" w:hAnsi="Calibri" w:cs="Calibri"/>
          <w:sz w:val="24"/>
          <w:szCs w:val="24"/>
        </w:rPr>
        <w:t xml:space="preserve"> arquitetura de informação para a interoperabilidade de dados de saúde, utilizando o padrão FHIR (</w:t>
      </w:r>
      <w:r w:rsidRPr="00E478F9">
        <w:rPr>
          <w:rFonts w:ascii="Calibri" w:eastAsia="Calibri" w:hAnsi="Calibri" w:cs="Calibri"/>
          <w:i/>
          <w:iCs/>
          <w:sz w:val="24"/>
          <w:szCs w:val="24"/>
        </w:rPr>
        <w:t>Fast Healthcare Interoperability Resources</w:t>
      </w:r>
      <w:r w:rsidRPr="002734F5">
        <w:rPr>
          <w:rFonts w:ascii="Calibri" w:eastAsia="Calibri" w:hAnsi="Calibri" w:cs="Calibri"/>
          <w:sz w:val="24"/>
          <w:szCs w:val="24"/>
        </w:rPr>
        <w:t>). O método envolveu análise de dados de alergia de prontuários eletrônicos do Hospital Sírio Libanês e revisão bibliográfica sobre interoperabilidade</w:t>
      </w:r>
      <w:r w:rsidR="00E478F9">
        <w:rPr>
          <w:rFonts w:ascii="Calibri" w:eastAsia="Calibri" w:hAnsi="Calibri" w:cs="Calibri"/>
          <w:sz w:val="24"/>
          <w:szCs w:val="24"/>
        </w:rPr>
        <w:t xml:space="preserve"> para embasamento e construção do modelo, que utiliza em suas camadas técnicas de aprendizado de máquina e auxílio de </w:t>
      </w:r>
      <w:r w:rsidR="00E478F9" w:rsidRPr="00E478F9">
        <w:rPr>
          <w:rFonts w:ascii="Calibri" w:eastAsia="Calibri" w:hAnsi="Calibri" w:cs="Calibri"/>
          <w:i/>
          <w:iCs/>
          <w:sz w:val="24"/>
          <w:szCs w:val="24"/>
        </w:rPr>
        <w:t>Large Language Models</w:t>
      </w:r>
      <w:r w:rsidR="002822E1">
        <w:rPr>
          <w:rFonts w:ascii="Calibri" w:eastAsia="Calibri" w:hAnsi="Calibri" w:cs="Calibri"/>
          <w:i/>
          <w:iCs/>
          <w:sz w:val="24"/>
          <w:szCs w:val="24"/>
        </w:rPr>
        <w:t xml:space="preserve"> </w:t>
      </w:r>
      <w:r w:rsidR="002822E1" w:rsidRPr="002822E1">
        <w:rPr>
          <w:rFonts w:ascii="Calibri" w:eastAsia="Calibri" w:hAnsi="Calibri" w:cs="Calibri"/>
          <w:sz w:val="24"/>
          <w:szCs w:val="24"/>
        </w:rPr>
        <w:t>(LLM)</w:t>
      </w:r>
      <w:r w:rsidRPr="002734F5">
        <w:rPr>
          <w:rFonts w:ascii="Calibri" w:eastAsia="Calibri" w:hAnsi="Calibri" w:cs="Calibri"/>
          <w:sz w:val="24"/>
          <w:szCs w:val="24"/>
        </w:rPr>
        <w:t>. Os resultados destacam que a implementação do padrão FHIR</w:t>
      </w:r>
      <w:r w:rsidR="00E478F9">
        <w:rPr>
          <w:rFonts w:ascii="Calibri" w:eastAsia="Calibri" w:hAnsi="Calibri" w:cs="Calibri"/>
          <w:sz w:val="24"/>
          <w:szCs w:val="24"/>
        </w:rPr>
        <w:t xml:space="preserve"> </w:t>
      </w:r>
      <w:r w:rsidRPr="002734F5">
        <w:rPr>
          <w:rFonts w:ascii="Calibri" w:eastAsia="Calibri" w:hAnsi="Calibri" w:cs="Calibri"/>
          <w:sz w:val="24"/>
          <w:szCs w:val="24"/>
        </w:rPr>
        <w:t>aliada a métodos de análise de dados</w:t>
      </w:r>
      <w:r w:rsidR="00E478F9">
        <w:rPr>
          <w:rFonts w:ascii="Calibri" w:eastAsia="Calibri" w:hAnsi="Calibri" w:cs="Calibri"/>
          <w:sz w:val="24"/>
          <w:szCs w:val="24"/>
        </w:rPr>
        <w:t xml:space="preserve"> não só</w:t>
      </w:r>
      <w:r w:rsidRPr="002734F5">
        <w:rPr>
          <w:rFonts w:ascii="Calibri" w:eastAsia="Calibri" w:hAnsi="Calibri" w:cs="Calibri"/>
          <w:sz w:val="24"/>
          <w:szCs w:val="24"/>
        </w:rPr>
        <w:t xml:space="preserve">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74AC536B" w:rsidR="005B7DC1" w:rsidRPr="002B7899" w:rsidRDefault="00E478F9">
      <w:pPr>
        <w:spacing w:line="360" w:lineRule="auto"/>
        <w:ind w:left="-30"/>
        <w:jc w:val="both"/>
        <w:rPr>
          <w:rFonts w:ascii="Calibri" w:eastAsia="Calibri" w:hAnsi="Calibri" w:cs="Calibri"/>
          <w:sz w:val="24"/>
          <w:szCs w:val="24"/>
          <w:lang w:val="en-US"/>
        </w:rPr>
      </w:pPr>
      <w:r w:rsidRPr="00E478F9">
        <w:rPr>
          <w:rFonts w:ascii="Calibri" w:eastAsia="Calibri" w:hAnsi="Calibri" w:cs="Calibri"/>
          <w:sz w:val="24"/>
          <w:szCs w:val="24"/>
          <w:lang w:val="en-US"/>
        </w:rPr>
        <w:t>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Sírio Libanês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79FB5B35" w14:textId="3081AE01" w:rsidR="00D1142D"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616901" w:history="1">
        <w:r w:rsidR="00D1142D" w:rsidRPr="00471F64">
          <w:rPr>
            <w:rStyle w:val="Hyperlink"/>
            <w:noProof/>
          </w:rPr>
          <w:t>Figura 1 - Esquema passo a passo da metodologia</w:t>
        </w:r>
        <w:r w:rsidR="00D1142D">
          <w:rPr>
            <w:noProof/>
            <w:webHidden/>
          </w:rPr>
          <w:tab/>
        </w:r>
        <w:r w:rsidR="00D1142D">
          <w:rPr>
            <w:noProof/>
            <w:webHidden/>
          </w:rPr>
          <w:fldChar w:fldCharType="begin"/>
        </w:r>
        <w:r w:rsidR="00D1142D">
          <w:rPr>
            <w:noProof/>
            <w:webHidden/>
          </w:rPr>
          <w:instrText xml:space="preserve"> PAGEREF _Toc155616901 \h </w:instrText>
        </w:r>
        <w:r w:rsidR="00D1142D">
          <w:rPr>
            <w:noProof/>
            <w:webHidden/>
          </w:rPr>
        </w:r>
        <w:r w:rsidR="00D1142D">
          <w:rPr>
            <w:noProof/>
            <w:webHidden/>
          </w:rPr>
          <w:fldChar w:fldCharType="separate"/>
        </w:r>
        <w:r w:rsidR="00D1142D">
          <w:rPr>
            <w:noProof/>
            <w:webHidden/>
          </w:rPr>
          <w:t>15</w:t>
        </w:r>
        <w:r w:rsidR="00D1142D">
          <w:rPr>
            <w:noProof/>
            <w:webHidden/>
          </w:rPr>
          <w:fldChar w:fldCharType="end"/>
        </w:r>
      </w:hyperlink>
    </w:p>
    <w:p w14:paraId="3AE706D3" w14:textId="2F3DEAF8"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2" w:history="1">
        <w:r w:rsidR="00D1142D" w:rsidRPr="00471F64">
          <w:rPr>
            <w:rStyle w:val="Hyperlink"/>
            <w:noProof/>
          </w:rPr>
          <w:t>Figura 2 - Mapa conceitual do ambiente informacional de um prontuário eletrônico e sua semântica</w:t>
        </w:r>
        <w:r w:rsidR="00D1142D">
          <w:rPr>
            <w:noProof/>
            <w:webHidden/>
          </w:rPr>
          <w:tab/>
        </w:r>
        <w:r w:rsidR="00D1142D">
          <w:rPr>
            <w:noProof/>
            <w:webHidden/>
          </w:rPr>
          <w:fldChar w:fldCharType="begin"/>
        </w:r>
        <w:r w:rsidR="00D1142D">
          <w:rPr>
            <w:noProof/>
            <w:webHidden/>
          </w:rPr>
          <w:instrText xml:space="preserve"> PAGEREF _Toc155616902 \h </w:instrText>
        </w:r>
        <w:r w:rsidR="00D1142D">
          <w:rPr>
            <w:noProof/>
            <w:webHidden/>
          </w:rPr>
        </w:r>
        <w:r w:rsidR="00D1142D">
          <w:rPr>
            <w:noProof/>
            <w:webHidden/>
          </w:rPr>
          <w:fldChar w:fldCharType="separate"/>
        </w:r>
        <w:r w:rsidR="00D1142D">
          <w:rPr>
            <w:noProof/>
            <w:webHidden/>
          </w:rPr>
          <w:t>20</w:t>
        </w:r>
        <w:r w:rsidR="00D1142D">
          <w:rPr>
            <w:noProof/>
            <w:webHidden/>
          </w:rPr>
          <w:fldChar w:fldCharType="end"/>
        </w:r>
      </w:hyperlink>
    </w:p>
    <w:p w14:paraId="4BFDAF2F" w14:textId="1DBB8CCC"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3" w:history="1">
        <w:r w:rsidR="00D1142D" w:rsidRPr="00471F64">
          <w:rPr>
            <w:rStyle w:val="Hyperlink"/>
            <w:noProof/>
          </w:rPr>
          <w:t>Figura 3 - Visão de acesso a recursos na arquitetura FHIR</w:t>
        </w:r>
        <w:r w:rsidR="00D1142D">
          <w:rPr>
            <w:noProof/>
            <w:webHidden/>
          </w:rPr>
          <w:tab/>
        </w:r>
        <w:r w:rsidR="00D1142D">
          <w:rPr>
            <w:noProof/>
            <w:webHidden/>
          </w:rPr>
          <w:fldChar w:fldCharType="begin"/>
        </w:r>
        <w:r w:rsidR="00D1142D">
          <w:rPr>
            <w:noProof/>
            <w:webHidden/>
          </w:rPr>
          <w:instrText xml:space="preserve"> PAGEREF _Toc155616903 \h </w:instrText>
        </w:r>
        <w:r w:rsidR="00D1142D">
          <w:rPr>
            <w:noProof/>
            <w:webHidden/>
          </w:rPr>
        </w:r>
        <w:r w:rsidR="00D1142D">
          <w:rPr>
            <w:noProof/>
            <w:webHidden/>
          </w:rPr>
          <w:fldChar w:fldCharType="separate"/>
        </w:r>
        <w:r w:rsidR="00D1142D">
          <w:rPr>
            <w:noProof/>
            <w:webHidden/>
          </w:rPr>
          <w:t>28</w:t>
        </w:r>
        <w:r w:rsidR="00D1142D">
          <w:rPr>
            <w:noProof/>
            <w:webHidden/>
          </w:rPr>
          <w:fldChar w:fldCharType="end"/>
        </w:r>
      </w:hyperlink>
    </w:p>
    <w:p w14:paraId="5E367271" w14:textId="1B4380E4"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4" w:history="1">
        <w:r w:rsidR="00D1142D" w:rsidRPr="00471F64">
          <w:rPr>
            <w:rStyle w:val="Hyperlink"/>
            <w:noProof/>
          </w:rPr>
          <w:t>Figura 4 - Diagrama UML parcial do recurso FHIR Patient</w:t>
        </w:r>
        <w:r w:rsidR="00D1142D">
          <w:rPr>
            <w:noProof/>
            <w:webHidden/>
          </w:rPr>
          <w:tab/>
        </w:r>
        <w:r w:rsidR="00D1142D">
          <w:rPr>
            <w:noProof/>
            <w:webHidden/>
          </w:rPr>
          <w:fldChar w:fldCharType="begin"/>
        </w:r>
        <w:r w:rsidR="00D1142D">
          <w:rPr>
            <w:noProof/>
            <w:webHidden/>
          </w:rPr>
          <w:instrText xml:space="preserve"> PAGEREF _Toc155616904 \h </w:instrText>
        </w:r>
        <w:r w:rsidR="00D1142D">
          <w:rPr>
            <w:noProof/>
            <w:webHidden/>
          </w:rPr>
        </w:r>
        <w:r w:rsidR="00D1142D">
          <w:rPr>
            <w:noProof/>
            <w:webHidden/>
          </w:rPr>
          <w:fldChar w:fldCharType="separate"/>
        </w:r>
        <w:r w:rsidR="00D1142D">
          <w:rPr>
            <w:noProof/>
            <w:webHidden/>
          </w:rPr>
          <w:t>29</w:t>
        </w:r>
        <w:r w:rsidR="00D1142D">
          <w:rPr>
            <w:noProof/>
            <w:webHidden/>
          </w:rPr>
          <w:fldChar w:fldCharType="end"/>
        </w:r>
      </w:hyperlink>
    </w:p>
    <w:p w14:paraId="69D1471E" w14:textId="724D6954"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616905" w:history="1">
        <w:r w:rsidR="00D1142D" w:rsidRPr="00471F64">
          <w:rPr>
            <w:rStyle w:val="Hyperlink"/>
            <w:noProof/>
          </w:rPr>
          <w:t>Figura 5 - Mapa conceitual da arquitetura do padrão FHIR</w:t>
        </w:r>
        <w:r w:rsidR="00D1142D">
          <w:rPr>
            <w:noProof/>
            <w:webHidden/>
          </w:rPr>
          <w:tab/>
        </w:r>
        <w:r w:rsidR="00D1142D">
          <w:rPr>
            <w:noProof/>
            <w:webHidden/>
          </w:rPr>
          <w:fldChar w:fldCharType="begin"/>
        </w:r>
        <w:r w:rsidR="00D1142D">
          <w:rPr>
            <w:noProof/>
            <w:webHidden/>
          </w:rPr>
          <w:instrText xml:space="preserve"> PAGEREF _Toc155616905 \h </w:instrText>
        </w:r>
        <w:r w:rsidR="00D1142D">
          <w:rPr>
            <w:noProof/>
            <w:webHidden/>
          </w:rPr>
        </w:r>
        <w:r w:rsidR="00D1142D">
          <w:rPr>
            <w:noProof/>
            <w:webHidden/>
          </w:rPr>
          <w:fldChar w:fldCharType="separate"/>
        </w:r>
        <w:r w:rsidR="00D1142D">
          <w:rPr>
            <w:noProof/>
            <w:webHidden/>
          </w:rPr>
          <w:t>31</w:t>
        </w:r>
        <w:r w:rsidR="00D1142D">
          <w:rPr>
            <w:noProof/>
            <w:webHidden/>
          </w:rPr>
          <w:fldChar w:fldCharType="end"/>
        </w:r>
      </w:hyperlink>
    </w:p>
    <w:p w14:paraId="1CA24396" w14:textId="225922EF"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6" w:history="1">
        <w:r w:rsidR="00D1142D" w:rsidRPr="00471F64">
          <w:rPr>
            <w:rStyle w:val="Hyperlink"/>
            <w:noProof/>
          </w:rPr>
          <w:t>Figura 6 - Machine Learning na área da saúde</w:t>
        </w:r>
        <w:r w:rsidR="00D1142D">
          <w:rPr>
            <w:noProof/>
            <w:webHidden/>
          </w:rPr>
          <w:tab/>
        </w:r>
        <w:r w:rsidR="00D1142D">
          <w:rPr>
            <w:noProof/>
            <w:webHidden/>
          </w:rPr>
          <w:fldChar w:fldCharType="begin"/>
        </w:r>
        <w:r w:rsidR="00D1142D">
          <w:rPr>
            <w:noProof/>
            <w:webHidden/>
          </w:rPr>
          <w:instrText xml:space="preserve"> PAGEREF _Toc155616906 \h </w:instrText>
        </w:r>
        <w:r w:rsidR="00D1142D">
          <w:rPr>
            <w:noProof/>
            <w:webHidden/>
          </w:rPr>
        </w:r>
        <w:r w:rsidR="00D1142D">
          <w:rPr>
            <w:noProof/>
            <w:webHidden/>
          </w:rPr>
          <w:fldChar w:fldCharType="separate"/>
        </w:r>
        <w:r w:rsidR="00D1142D">
          <w:rPr>
            <w:noProof/>
            <w:webHidden/>
          </w:rPr>
          <w:t>40</w:t>
        </w:r>
        <w:r w:rsidR="00D1142D">
          <w:rPr>
            <w:noProof/>
            <w:webHidden/>
          </w:rPr>
          <w:fldChar w:fldCharType="end"/>
        </w:r>
      </w:hyperlink>
    </w:p>
    <w:p w14:paraId="1807845F" w14:textId="1EDB4D66"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7" w:history="1">
        <w:r w:rsidR="00D1142D" w:rsidRPr="00471F64">
          <w:rPr>
            <w:rStyle w:val="Hyperlink"/>
            <w:noProof/>
          </w:rPr>
          <w:t>Figura 7 - Representação, recuperação e acesso a informação de dados clínicos</w:t>
        </w:r>
        <w:r w:rsidR="00D1142D">
          <w:rPr>
            <w:noProof/>
            <w:webHidden/>
          </w:rPr>
          <w:tab/>
        </w:r>
        <w:r w:rsidR="00D1142D">
          <w:rPr>
            <w:noProof/>
            <w:webHidden/>
          </w:rPr>
          <w:fldChar w:fldCharType="begin"/>
        </w:r>
        <w:r w:rsidR="00D1142D">
          <w:rPr>
            <w:noProof/>
            <w:webHidden/>
          </w:rPr>
          <w:instrText xml:space="preserve"> PAGEREF _Toc155616907 \h </w:instrText>
        </w:r>
        <w:r w:rsidR="00D1142D">
          <w:rPr>
            <w:noProof/>
            <w:webHidden/>
          </w:rPr>
        </w:r>
        <w:r w:rsidR="00D1142D">
          <w:rPr>
            <w:noProof/>
            <w:webHidden/>
          </w:rPr>
          <w:fldChar w:fldCharType="separate"/>
        </w:r>
        <w:r w:rsidR="00D1142D">
          <w:rPr>
            <w:noProof/>
            <w:webHidden/>
          </w:rPr>
          <w:t>44</w:t>
        </w:r>
        <w:r w:rsidR="00D1142D">
          <w:rPr>
            <w:noProof/>
            <w:webHidden/>
          </w:rPr>
          <w:fldChar w:fldCharType="end"/>
        </w:r>
      </w:hyperlink>
    </w:p>
    <w:p w14:paraId="736DF0CC" w14:textId="5C0B70EF"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8" w:history="1">
        <w:r w:rsidR="00D1142D" w:rsidRPr="00471F64">
          <w:rPr>
            <w:rStyle w:val="Hyperlink"/>
            <w:noProof/>
          </w:rPr>
          <w:t>Figura 8 - Mapa conceitual dos atributos do dataset de alergia do HSL</w:t>
        </w:r>
        <w:r w:rsidR="00D1142D">
          <w:rPr>
            <w:noProof/>
            <w:webHidden/>
          </w:rPr>
          <w:tab/>
        </w:r>
        <w:r w:rsidR="00D1142D">
          <w:rPr>
            <w:noProof/>
            <w:webHidden/>
          </w:rPr>
          <w:fldChar w:fldCharType="begin"/>
        </w:r>
        <w:r w:rsidR="00D1142D">
          <w:rPr>
            <w:noProof/>
            <w:webHidden/>
          </w:rPr>
          <w:instrText xml:space="preserve"> PAGEREF _Toc155616908 \h </w:instrText>
        </w:r>
        <w:r w:rsidR="00D1142D">
          <w:rPr>
            <w:noProof/>
            <w:webHidden/>
          </w:rPr>
        </w:r>
        <w:r w:rsidR="00D1142D">
          <w:rPr>
            <w:noProof/>
            <w:webHidden/>
          </w:rPr>
          <w:fldChar w:fldCharType="separate"/>
        </w:r>
        <w:r w:rsidR="00D1142D">
          <w:rPr>
            <w:noProof/>
            <w:webHidden/>
          </w:rPr>
          <w:t>47</w:t>
        </w:r>
        <w:r w:rsidR="00D1142D">
          <w:rPr>
            <w:noProof/>
            <w:webHidden/>
          </w:rPr>
          <w:fldChar w:fldCharType="end"/>
        </w:r>
      </w:hyperlink>
    </w:p>
    <w:p w14:paraId="5BBBBC77" w14:textId="74F34EA1"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09" w:history="1">
        <w:r w:rsidR="00D1142D" w:rsidRPr="00471F64">
          <w:rPr>
            <w:rStyle w:val="Hyperlink"/>
            <w:noProof/>
          </w:rPr>
          <w:t>Figura 9 - Representação do recurso FHIR AllergyIntoleranc</w:t>
        </w:r>
        <w:r w:rsidR="00D1142D">
          <w:rPr>
            <w:noProof/>
            <w:webHidden/>
          </w:rPr>
          <w:tab/>
        </w:r>
        <w:r w:rsidR="00D1142D">
          <w:rPr>
            <w:noProof/>
            <w:webHidden/>
          </w:rPr>
          <w:fldChar w:fldCharType="begin"/>
        </w:r>
        <w:r w:rsidR="00D1142D">
          <w:rPr>
            <w:noProof/>
            <w:webHidden/>
          </w:rPr>
          <w:instrText xml:space="preserve"> PAGEREF _Toc155616909 \h </w:instrText>
        </w:r>
        <w:r w:rsidR="00D1142D">
          <w:rPr>
            <w:noProof/>
            <w:webHidden/>
          </w:rPr>
        </w:r>
        <w:r w:rsidR="00D1142D">
          <w:rPr>
            <w:noProof/>
            <w:webHidden/>
          </w:rPr>
          <w:fldChar w:fldCharType="separate"/>
        </w:r>
        <w:r w:rsidR="00D1142D">
          <w:rPr>
            <w:noProof/>
            <w:webHidden/>
          </w:rPr>
          <w:t>49</w:t>
        </w:r>
        <w:r w:rsidR="00D1142D">
          <w:rPr>
            <w:noProof/>
            <w:webHidden/>
          </w:rPr>
          <w:fldChar w:fldCharType="end"/>
        </w:r>
      </w:hyperlink>
    </w:p>
    <w:p w14:paraId="4C3A12E5" w14:textId="7446E8F7"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0" w:history="1">
        <w:r w:rsidR="00D1142D" w:rsidRPr="00471F64">
          <w:rPr>
            <w:rStyle w:val="Hyperlink"/>
            <w:noProof/>
          </w:rPr>
          <w:t>Figura 10 - Etapas do modelo</w:t>
        </w:r>
        <w:r w:rsidR="00D1142D">
          <w:rPr>
            <w:noProof/>
            <w:webHidden/>
          </w:rPr>
          <w:tab/>
        </w:r>
        <w:r w:rsidR="00D1142D">
          <w:rPr>
            <w:noProof/>
            <w:webHidden/>
          </w:rPr>
          <w:fldChar w:fldCharType="begin"/>
        </w:r>
        <w:r w:rsidR="00D1142D">
          <w:rPr>
            <w:noProof/>
            <w:webHidden/>
          </w:rPr>
          <w:instrText xml:space="preserve"> PAGEREF _Toc155616910 \h </w:instrText>
        </w:r>
        <w:r w:rsidR="00D1142D">
          <w:rPr>
            <w:noProof/>
            <w:webHidden/>
          </w:rPr>
        </w:r>
        <w:r w:rsidR="00D1142D">
          <w:rPr>
            <w:noProof/>
            <w:webHidden/>
          </w:rPr>
          <w:fldChar w:fldCharType="separate"/>
        </w:r>
        <w:r w:rsidR="00D1142D">
          <w:rPr>
            <w:noProof/>
            <w:webHidden/>
          </w:rPr>
          <w:t>55</w:t>
        </w:r>
        <w:r w:rsidR="00D1142D">
          <w:rPr>
            <w:noProof/>
            <w:webHidden/>
          </w:rPr>
          <w:fldChar w:fldCharType="end"/>
        </w:r>
      </w:hyperlink>
    </w:p>
    <w:p w14:paraId="6AF3CA15" w14:textId="1A35B89D"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1" w:history="1">
        <w:r w:rsidR="00D1142D" w:rsidRPr="00471F64">
          <w:rPr>
            <w:rStyle w:val="Hyperlink"/>
            <w:noProof/>
          </w:rPr>
          <w:t>Figura 11 - Etapas do modelo BERT</w:t>
        </w:r>
        <w:r w:rsidR="00D1142D">
          <w:rPr>
            <w:noProof/>
            <w:webHidden/>
          </w:rPr>
          <w:tab/>
        </w:r>
        <w:r w:rsidR="00D1142D">
          <w:rPr>
            <w:noProof/>
            <w:webHidden/>
          </w:rPr>
          <w:fldChar w:fldCharType="begin"/>
        </w:r>
        <w:r w:rsidR="00D1142D">
          <w:rPr>
            <w:noProof/>
            <w:webHidden/>
          </w:rPr>
          <w:instrText xml:space="preserve"> PAGEREF _Toc155616911 \h </w:instrText>
        </w:r>
        <w:r w:rsidR="00D1142D">
          <w:rPr>
            <w:noProof/>
            <w:webHidden/>
          </w:rPr>
        </w:r>
        <w:r w:rsidR="00D1142D">
          <w:rPr>
            <w:noProof/>
            <w:webHidden/>
          </w:rPr>
          <w:fldChar w:fldCharType="separate"/>
        </w:r>
        <w:r w:rsidR="00D1142D">
          <w:rPr>
            <w:noProof/>
            <w:webHidden/>
          </w:rPr>
          <w:t>62</w:t>
        </w:r>
        <w:r w:rsidR="00D1142D">
          <w:rPr>
            <w:noProof/>
            <w:webHidden/>
          </w:rPr>
          <w:fldChar w:fldCharType="end"/>
        </w:r>
      </w:hyperlink>
    </w:p>
    <w:p w14:paraId="259C813D" w14:textId="631EA2CC"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2" w:history="1">
        <w:r w:rsidR="00D1142D" w:rsidRPr="00471F64">
          <w:rPr>
            <w:rStyle w:val="Hyperlink"/>
            <w:noProof/>
          </w:rPr>
          <w:t>Figura 12 - Camada de identificação FHIR</w:t>
        </w:r>
        <w:r w:rsidR="00D1142D">
          <w:rPr>
            <w:noProof/>
            <w:webHidden/>
          </w:rPr>
          <w:tab/>
        </w:r>
        <w:r w:rsidR="00D1142D">
          <w:rPr>
            <w:noProof/>
            <w:webHidden/>
          </w:rPr>
          <w:fldChar w:fldCharType="begin"/>
        </w:r>
        <w:r w:rsidR="00D1142D">
          <w:rPr>
            <w:noProof/>
            <w:webHidden/>
          </w:rPr>
          <w:instrText xml:space="preserve"> PAGEREF _Toc155616912 \h </w:instrText>
        </w:r>
        <w:r w:rsidR="00D1142D">
          <w:rPr>
            <w:noProof/>
            <w:webHidden/>
          </w:rPr>
        </w:r>
        <w:r w:rsidR="00D1142D">
          <w:rPr>
            <w:noProof/>
            <w:webHidden/>
          </w:rPr>
          <w:fldChar w:fldCharType="separate"/>
        </w:r>
        <w:r w:rsidR="00D1142D">
          <w:rPr>
            <w:noProof/>
            <w:webHidden/>
          </w:rPr>
          <w:t>65</w:t>
        </w:r>
        <w:r w:rsidR="00D1142D">
          <w:rPr>
            <w:noProof/>
            <w:webHidden/>
          </w:rPr>
          <w:fldChar w:fldCharType="end"/>
        </w:r>
      </w:hyperlink>
    </w:p>
    <w:p w14:paraId="0016D383" w14:textId="4F2A28F0"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3" w:history="1">
        <w:r w:rsidR="00D1142D" w:rsidRPr="00471F64">
          <w:rPr>
            <w:rStyle w:val="Hyperlink"/>
            <w:noProof/>
          </w:rPr>
          <w:t>Figura 13 - Camada Terminológica</w:t>
        </w:r>
        <w:r w:rsidR="00D1142D">
          <w:rPr>
            <w:noProof/>
            <w:webHidden/>
          </w:rPr>
          <w:tab/>
        </w:r>
        <w:r w:rsidR="00D1142D">
          <w:rPr>
            <w:noProof/>
            <w:webHidden/>
          </w:rPr>
          <w:fldChar w:fldCharType="begin"/>
        </w:r>
        <w:r w:rsidR="00D1142D">
          <w:rPr>
            <w:noProof/>
            <w:webHidden/>
          </w:rPr>
          <w:instrText xml:space="preserve"> PAGEREF _Toc155616913 \h </w:instrText>
        </w:r>
        <w:r w:rsidR="00D1142D">
          <w:rPr>
            <w:noProof/>
            <w:webHidden/>
          </w:rPr>
        </w:r>
        <w:r w:rsidR="00D1142D">
          <w:rPr>
            <w:noProof/>
            <w:webHidden/>
          </w:rPr>
          <w:fldChar w:fldCharType="separate"/>
        </w:r>
        <w:r w:rsidR="00D1142D">
          <w:rPr>
            <w:noProof/>
            <w:webHidden/>
          </w:rPr>
          <w:t>70</w:t>
        </w:r>
        <w:r w:rsidR="00D1142D">
          <w:rPr>
            <w:noProof/>
            <w:webHidden/>
          </w:rPr>
          <w:fldChar w:fldCharType="end"/>
        </w:r>
      </w:hyperlink>
    </w:p>
    <w:p w14:paraId="06BCED9C" w14:textId="7ABB27A7"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4" w:history="1">
        <w:r w:rsidR="00D1142D" w:rsidRPr="00471F64">
          <w:rPr>
            <w:rStyle w:val="Hyperlink"/>
            <w:noProof/>
          </w:rPr>
          <w:t>Figura 14 – Visão geral do modelo</w:t>
        </w:r>
        <w:r w:rsidR="00D1142D">
          <w:rPr>
            <w:noProof/>
            <w:webHidden/>
          </w:rPr>
          <w:tab/>
        </w:r>
        <w:r w:rsidR="00D1142D">
          <w:rPr>
            <w:noProof/>
            <w:webHidden/>
          </w:rPr>
          <w:fldChar w:fldCharType="begin"/>
        </w:r>
        <w:r w:rsidR="00D1142D">
          <w:rPr>
            <w:noProof/>
            <w:webHidden/>
          </w:rPr>
          <w:instrText xml:space="preserve"> PAGEREF _Toc155616914 \h </w:instrText>
        </w:r>
        <w:r w:rsidR="00D1142D">
          <w:rPr>
            <w:noProof/>
            <w:webHidden/>
          </w:rPr>
        </w:r>
        <w:r w:rsidR="00D1142D">
          <w:rPr>
            <w:noProof/>
            <w:webHidden/>
          </w:rPr>
          <w:fldChar w:fldCharType="separate"/>
        </w:r>
        <w:r w:rsidR="00D1142D">
          <w:rPr>
            <w:noProof/>
            <w:webHidden/>
          </w:rPr>
          <w:t>75</w:t>
        </w:r>
        <w:r w:rsidR="00D1142D">
          <w:rPr>
            <w:noProof/>
            <w:webHidden/>
          </w:rPr>
          <w:fldChar w:fldCharType="end"/>
        </w:r>
      </w:hyperlink>
    </w:p>
    <w:p w14:paraId="18F422D0" w14:textId="3799E122"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5" w:history="1">
        <w:r w:rsidR="00D1142D" w:rsidRPr="00471F64">
          <w:rPr>
            <w:rStyle w:val="Hyperlink"/>
            <w:noProof/>
          </w:rPr>
          <w:t>Figura 15 - Amostra de validação de texto livre com a aplicação rodando</w:t>
        </w:r>
        <w:r w:rsidR="00D1142D">
          <w:rPr>
            <w:noProof/>
            <w:webHidden/>
          </w:rPr>
          <w:tab/>
        </w:r>
        <w:r w:rsidR="00D1142D">
          <w:rPr>
            <w:noProof/>
            <w:webHidden/>
          </w:rPr>
          <w:fldChar w:fldCharType="begin"/>
        </w:r>
        <w:r w:rsidR="00D1142D">
          <w:rPr>
            <w:noProof/>
            <w:webHidden/>
          </w:rPr>
          <w:instrText xml:space="preserve"> PAGEREF _Toc155616915 \h </w:instrText>
        </w:r>
        <w:r w:rsidR="00D1142D">
          <w:rPr>
            <w:noProof/>
            <w:webHidden/>
          </w:rPr>
        </w:r>
        <w:r w:rsidR="00D1142D">
          <w:rPr>
            <w:noProof/>
            <w:webHidden/>
          </w:rPr>
          <w:fldChar w:fldCharType="separate"/>
        </w:r>
        <w:r w:rsidR="00D1142D">
          <w:rPr>
            <w:noProof/>
            <w:webHidden/>
          </w:rPr>
          <w:t>80</w:t>
        </w:r>
        <w:r w:rsidR="00D1142D">
          <w:rPr>
            <w:noProof/>
            <w:webHidden/>
          </w:rPr>
          <w:fldChar w:fldCharType="end"/>
        </w:r>
      </w:hyperlink>
    </w:p>
    <w:p w14:paraId="68E83BFA" w14:textId="07FEA0F5"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6" w:history="1">
        <w:r w:rsidR="00D1142D" w:rsidRPr="00471F64">
          <w:rPr>
            <w:rStyle w:val="Hyperlink"/>
            <w:noProof/>
          </w:rPr>
          <w:t>Figura 16 - Tela de validação de dados estruturados e download do resultado</w:t>
        </w:r>
        <w:r w:rsidR="00D1142D">
          <w:rPr>
            <w:noProof/>
            <w:webHidden/>
          </w:rPr>
          <w:tab/>
        </w:r>
        <w:r w:rsidR="00D1142D">
          <w:rPr>
            <w:noProof/>
            <w:webHidden/>
          </w:rPr>
          <w:fldChar w:fldCharType="begin"/>
        </w:r>
        <w:r w:rsidR="00D1142D">
          <w:rPr>
            <w:noProof/>
            <w:webHidden/>
          </w:rPr>
          <w:instrText xml:space="preserve"> PAGEREF _Toc155616916 \h </w:instrText>
        </w:r>
        <w:r w:rsidR="00D1142D">
          <w:rPr>
            <w:noProof/>
            <w:webHidden/>
          </w:rPr>
        </w:r>
        <w:r w:rsidR="00D1142D">
          <w:rPr>
            <w:noProof/>
            <w:webHidden/>
          </w:rPr>
          <w:fldChar w:fldCharType="separate"/>
        </w:r>
        <w:r w:rsidR="00D1142D">
          <w:rPr>
            <w:noProof/>
            <w:webHidden/>
          </w:rPr>
          <w:t>81</w:t>
        </w:r>
        <w:r w:rsidR="00D1142D">
          <w:rPr>
            <w:noProof/>
            <w:webHidden/>
          </w:rPr>
          <w:fldChar w:fldCharType="end"/>
        </w:r>
      </w:hyperlink>
    </w:p>
    <w:p w14:paraId="67EBF4CC" w14:textId="3051D93B"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7E3D86" w:rsidRDefault="00000000">
      <w:pPr>
        <w:spacing w:line="240" w:lineRule="auto"/>
        <w:ind w:left="-30"/>
        <w:jc w:val="center"/>
        <w:rPr>
          <w:rFonts w:ascii="Calibri" w:eastAsia="Calibri" w:hAnsi="Calibri" w:cs="Calibri"/>
          <w:b/>
          <w:sz w:val="24"/>
          <w:szCs w:val="24"/>
        </w:rPr>
      </w:pPr>
      <w:r w:rsidRPr="007E3D86">
        <w:br w:type="page"/>
      </w:r>
      <w:r w:rsidRPr="007E3D86">
        <w:rPr>
          <w:rFonts w:ascii="Calibri" w:eastAsia="Calibri" w:hAnsi="Calibri" w:cs="Calibri"/>
          <w:b/>
          <w:sz w:val="24"/>
          <w:szCs w:val="24"/>
        </w:rPr>
        <w:lastRenderedPageBreak/>
        <w:t>LISTA DE ABREVIATURAS E SIGLAS</w:t>
      </w:r>
    </w:p>
    <w:p w14:paraId="75B364BE" w14:textId="77777777" w:rsidR="005B7DC1" w:rsidRPr="007E3D86" w:rsidRDefault="005B7DC1">
      <w:pPr>
        <w:spacing w:after="160" w:line="360" w:lineRule="auto"/>
        <w:ind w:firstLine="709"/>
        <w:jc w:val="both"/>
        <w:rPr>
          <w:rFonts w:ascii="Calibri" w:eastAsia="Calibri" w:hAnsi="Calibri" w:cs="Calibri"/>
          <w:sz w:val="24"/>
          <w:szCs w:val="24"/>
        </w:rPr>
      </w:pPr>
    </w:p>
    <w:p w14:paraId="7E2CB492" w14:textId="4C177D8E" w:rsidR="005B7DC1" w:rsidRPr="007E3D86" w:rsidRDefault="00E478F9" w:rsidP="009A5662">
      <w:pPr>
        <w:spacing w:after="160" w:line="360" w:lineRule="auto"/>
        <w:ind w:left="720"/>
        <w:rPr>
          <w:rFonts w:ascii="Calibri" w:eastAsia="Calibri" w:hAnsi="Calibri" w:cs="Calibri"/>
          <w:b/>
          <w:sz w:val="24"/>
          <w:szCs w:val="24"/>
        </w:rPr>
      </w:pPr>
      <w:r w:rsidRPr="007E3D86">
        <w:rPr>
          <w:rFonts w:ascii="Calibri" w:eastAsia="Calibri" w:hAnsi="Calibri" w:cs="Calibri"/>
          <w:b/>
          <w:sz w:val="24"/>
          <w:szCs w:val="24"/>
        </w:rPr>
        <w:t>API</w:t>
      </w:r>
      <w:r w:rsidRPr="007E3D86">
        <w:rPr>
          <w:rFonts w:ascii="Calibri" w:eastAsia="Calibri" w:hAnsi="Calibri" w:cs="Calibri"/>
          <w:sz w:val="24"/>
          <w:szCs w:val="24"/>
        </w:rPr>
        <w:tab/>
      </w:r>
      <w:r w:rsidRPr="007E3D86">
        <w:rPr>
          <w:rFonts w:ascii="Calibri" w:eastAsia="Calibri" w:hAnsi="Calibri" w:cs="Calibri"/>
          <w:sz w:val="24"/>
          <w:szCs w:val="24"/>
        </w:rPr>
        <w:tab/>
        <w:t>Application Programming Interface</w:t>
      </w:r>
      <w:r w:rsidR="007C349A" w:rsidRPr="007E3D86">
        <w:rPr>
          <w:rFonts w:ascii="Calibri" w:eastAsia="Calibri" w:hAnsi="Calibri" w:cs="Calibri"/>
          <w:sz w:val="24"/>
          <w:szCs w:val="24"/>
        </w:rPr>
        <w:br/>
      </w:r>
      <w:r w:rsidR="007C349A" w:rsidRPr="007E3D86">
        <w:rPr>
          <w:rFonts w:ascii="Calibri" w:eastAsia="Calibri" w:hAnsi="Calibri" w:cs="Calibri"/>
          <w:b/>
          <w:bCs/>
          <w:sz w:val="24"/>
          <w:szCs w:val="24"/>
        </w:rPr>
        <w:t>AI</w:t>
      </w:r>
      <w:r w:rsidR="007C349A" w:rsidRPr="007E3D86">
        <w:rPr>
          <w:rFonts w:ascii="Calibri" w:eastAsia="Calibri" w:hAnsi="Calibri" w:cs="Calibri"/>
          <w:sz w:val="24"/>
          <w:szCs w:val="24"/>
        </w:rPr>
        <w:tab/>
      </w:r>
      <w:r w:rsidR="007C349A" w:rsidRPr="007E3D86">
        <w:rPr>
          <w:rFonts w:ascii="Calibri" w:eastAsia="Calibri" w:hAnsi="Calibri" w:cs="Calibri"/>
          <w:sz w:val="24"/>
          <w:szCs w:val="24"/>
        </w:rPr>
        <w:tab/>
        <w:t>Arquitetura da Informação</w:t>
      </w:r>
      <w:r w:rsidRPr="007E3D86">
        <w:rPr>
          <w:rFonts w:ascii="Calibri" w:eastAsia="Calibri" w:hAnsi="Calibri" w:cs="Calibri"/>
          <w:sz w:val="24"/>
          <w:szCs w:val="24"/>
        </w:rPr>
        <w:br/>
      </w:r>
      <w:r w:rsidRPr="007E3D86">
        <w:rPr>
          <w:rFonts w:ascii="Calibri" w:eastAsia="Calibri" w:hAnsi="Calibri" w:cs="Calibri"/>
          <w:b/>
          <w:sz w:val="24"/>
          <w:szCs w:val="24"/>
        </w:rPr>
        <w:t>CI</w:t>
      </w:r>
      <w:r w:rsidRPr="007E3D86">
        <w:rPr>
          <w:rFonts w:ascii="Calibri" w:eastAsia="Calibri" w:hAnsi="Calibri" w:cs="Calibri"/>
          <w:sz w:val="24"/>
          <w:szCs w:val="24"/>
        </w:rPr>
        <w:tab/>
      </w:r>
      <w:r w:rsidRPr="007E3D86">
        <w:rPr>
          <w:rFonts w:ascii="Calibri" w:eastAsia="Calibri" w:hAnsi="Calibri" w:cs="Calibri"/>
          <w:sz w:val="24"/>
          <w:szCs w:val="24"/>
        </w:rPr>
        <w:tab/>
        <w:t>Ciência da Informação</w:t>
      </w:r>
      <w:r w:rsidRPr="007E3D86">
        <w:rPr>
          <w:rFonts w:ascii="Calibri" w:eastAsia="Calibri" w:hAnsi="Calibri" w:cs="Calibri"/>
          <w:sz w:val="24"/>
          <w:szCs w:val="24"/>
        </w:rPr>
        <w:br/>
      </w:r>
      <w:r w:rsidRPr="007E3D86">
        <w:rPr>
          <w:rFonts w:ascii="Calibri" w:eastAsia="Calibri" w:hAnsi="Calibri" w:cs="Calibri"/>
          <w:b/>
          <w:sz w:val="24"/>
          <w:szCs w:val="24"/>
        </w:rPr>
        <w:t>EBM</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Evidence</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Based</w:t>
      </w:r>
      <w:proofErr w:type="spellEnd"/>
      <w:r w:rsidRPr="007E3D86">
        <w:rPr>
          <w:rFonts w:ascii="Calibri" w:eastAsia="Calibri" w:hAnsi="Calibri" w:cs="Calibri"/>
          <w:sz w:val="24"/>
          <w:szCs w:val="24"/>
        </w:rPr>
        <w:t xml:space="preserve"> Medicine</w:t>
      </w:r>
      <w:r w:rsidRPr="007E3D86">
        <w:rPr>
          <w:rFonts w:ascii="Calibri" w:eastAsia="Calibri" w:hAnsi="Calibri" w:cs="Calibri"/>
          <w:sz w:val="24"/>
          <w:szCs w:val="24"/>
        </w:rPr>
        <w:br/>
      </w:r>
      <w:r w:rsidRPr="007E3D86">
        <w:rPr>
          <w:rFonts w:ascii="Calibri" w:eastAsia="Calibri" w:hAnsi="Calibri" w:cs="Calibri"/>
          <w:b/>
          <w:sz w:val="24"/>
          <w:szCs w:val="24"/>
        </w:rPr>
        <w:t>EMR</w:t>
      </w:r>
      <w:r w:rsidRPr="007E3D86">
        <w:rPr>
          <w:rFonts w:ascii="Calibri" w:eastAsia="Calibri" w:hAnsi="Calibri" w:cs="Calibri"/>
          <w:sz w:val="24"/>
          <w:szCs w:val="24"/>
        </w:rPr>
        <w:tab/>
      </w:r>
      <w:r w:rsidRPr="007E3D86">
        <w:rPr>
          <w:rFonts w:ascii="Calibri" w:eastAsia="Calibri" w:hAnsi="Calibri" w:cs="Calibri"/>
          <w:sz w:val="24"/>
          <w:szCs w:val="24"/>
        </w:rPr>
        <w:tab/>
        <w:t>Eletronic Medical Records</w:t>
      </w:r>
      <w:r w:rsidRPr="007E3D86">
        <w:rPr>
          <w:rFonts w:ascii="Calibri" w:eastAsia="Calibri" w:hAnsi="Calibri" w:cs="Calibri"/>
          <w:sz w:val="24"/>
          <w:szCs w:val="24"/>
        </w:rPr>
        <w:br/>
      </w:r>
      <w:r w:rsidRPr="007E3D86">
        <w:rPr>
          <w:rFonts w:ascii="Calibri" w:eastAsia="Calibri" w:hAnsi="Calibri" w:cs="Calibri"/>
          <w:b/>
          <w:sz w:val="24"/>
          <w:szCs w:val="24"/>
        </w:rPr>
        <w:t>ERP</w:t>
      </w:r>
      <w:r w:rsidRPr="007E3D86">
        <w:rPr>
          <w:rFonts w:ascii="Calibri" w:eastAsia="Calibri" w:hAnsi="Calibri" w:cs="Calibri"/>
          <w:sz w:val="24"/>
          <w:szCs w:val="24"/>
        </w:rPr>
        <w:tab/>
      </w:r>
      <w:r w:rsidRPr="007E3D86">
        <w:rPr>
          <w:rFonts w:ascii="Calibri" w:eastAsia="Calibri" w:hAnsi="Calibri" w:cs="Calibri"/>
          <w:sz w:val="24"/>
          <w:szCs w:val="24"/>
        </w:rPr>
        <w:tab/>
        <w:t>Enterprise Resource Planning</w:t>
      </w:r>
      <w:r w:rsidRPr="007E3D86">
        <w:rPr>
          <w:rFonts w:ascii="Calibri" w:eastAsia="Calibri" w:hAnsi="Calibri" w:cs="Calibri"/>
          <w:sz w:val="24"/>
          <w:szCs w:val="24"/>
        </w:rPr>
        <w:br/>
      </w:r>
      <w:r w:rsidRPr="007E3D86">
        <w:rPr>
          <w:rFonts w:ascii="Calibri" w:eastAsia="Calibri" w:hAnsi="Calibri" w:cs="Calibri"/>
          <w:b/>
          <w:sz w:val="24"/>
          <w:szCs w:val="24"/>
        </w:rPr>
        <w:t>FHIR</w:t>
      </w:r>
      <w:r w:rsidRPr="007E3D86">
        <w:rPr>
          <w:rFonts w:ascii="Calibri" w:eastAsia="Calibri" w:hAnsi="Calibri" w:cs="Calibri"/>
          <w:sz w:val="24"/>
          <w:szCs w:val="24"/>
        </w:rPr>
        <w:tab/>
      </w:r>
      <w:r w:rsidRPr="007E3D86">
        <w:rPr>
          <w:rFonts w:ascii="Calibri" w:eastAsia="Calibri" w:hAnsi="Calibri" w:cs="Calibri"/>
          <w:sz w:val="24"/>
          <w:szCs w:val="24"/>
        </w:rPr>
        <w:tab/>
        <w:t>Fast Healthcare Interoperability Resources</w:t>
      </w:r>
      <w:r w:rsidRPr="007E3D86">
        <w:rPr>
          <w:rFonts w:ascii="Calibri" w:eastAsia="Calibri" w:hAnsi="Calibri" w:cs="Calibri"/>
          <w:sz w:val="24"/>
          <w:szCs w:val="24"/>
        </w:rPr>
        <w:br/>
      </w:r>
      <w:r w:rsidRPr="007E3D86">
        <w:rPr>
          <w:rFonts w:ascii="Calibri" w:eastAsia="Calibri" w:hAnsi="Calibri" w:cs="Calibri"/>
          <w:b/>
          <w:sz w:val="24"/>
          <w:szCs w:val="24"/>
        </w:rPr>
        <w:t>HL7</w:t>
      </w:r>
      <w:r w:rsidRPr="007E3D86">
        <w:rPr>
          <w:rFonts w:ascii="Calibri" w:eastAsia="Calibri" w:hAnsi="Calibri" w:cs="Calibri"/>
          <w:sz w:val="24"/>
          <w:szCs w:val="24"/>
        </w:rPr>
        <w:tab/>
      </w:r>
      <w:r w:rsidRPr="007E3D86">
        <w:rPr>
          <w:rFonts w:ascii="Calibri" w:eastAsia="Calibri" w:hAnsi="Calibri" w:cs="Calibri"/>
          <w:sz w:val="24"/>
          <w:szCs w:val="24"/>
        </w:rPr>
        <w:tab/>
        <w:t>Health Level 7</w:t>
      </w:r>
      <w:r w:rsidRPr="007E3D86">
        <w:rPr>
          <w:rFonts w:ascii="Calibri" w:eastAsia="Calibri" w:hAnsi="Calibri" w:cs="Calibri"/>
          <w:sz w:val="24"/>
          <w:szCs w:val="24"/>
        </w:rPr>
        <w:br/>
      </w:r>
      <w:r w:rsidRPr="007E3D86">
        <w:rPr>
          <w:rFonts w:ascii="Calibri" w:eastAsia="Calibri" w:hAnsi="Calibri" w:cs="Calibri"/>
          <w:b/>
          <w:sz w:val="24"/>
          <w:szCs w:val="24"/>
        </w:rPr>
        <w:t>HSL</w:t>
      </w:r>
      <w:r w:rsidRPr="007E3D86">
        <w:rPr>
          <w:rFonts w:ascii="Calibri" w:eastAsia="Calibri" w:hAnsi="Calibri" w:cs="Calibri"/>
          <w:sz w:val="24"/>
          <w:szCs w:val="24"/>
        </w:rPr>
        <w:tab/>
      </w:r>
      <w:r w:rsidRPr="007E3D86">
        <w:rPr>
          <w:rFonts w:ascii="Calibri" w:eastAsia="Calibri" w:hAnsi="Calibri" w:cs="Calibri"/>
          <w:sz w:val="24"/>
          <w:szCs w:val="24"/>
        </w:rPr>
        <w:tab/>
        <w:t>Hospital Sírio Libanês</w:t>
      </w:r>
      <w:r w:rsidRPr="007E3D86">
        <w:rPr>
          <w:rFonts w:ascii="Calibri" w:eastAsia="Calibri" w:hAnsi="Calibri" w:cs="Calibri"/>
          <w:sz w:val="24"/>
          <w:szCs w:val="24"/>
        </w:rPr>
        <w:br/>
      </w:r>
      <w:r w:rsidRPr="007E3D86">
        <w:rPr>
          <w:rFonts w:ascii="Calibri" w:eastAsia="Calibri" w:hAnsi="Calibri" w:cs="Calibri"/>
          <w:b/>
          <w:sz w:val="24"/>
          <w:szCs w:val="24"/>
        </w:rPr>
        <w:t>HTTP</w:t>
      </w:r>
      <w:r w:rsidRPr="007E3D86">
        <w:rPr>
          <w:rFonts w:ascii="Calibri" w:eastAsia="Calibri" w:hAnsi="Calibri" w:cs="Calibri"/>
          <w:sz w:val="24"/>
          <w:szCs w:val="24"/>
        </w:rPr>
        <w:tab/>
      </w:r>
      <w:r w:rsidRPr="007E3D86">
        <w:rPr>
          <w:rFonts w:ascii="Calibri" w:eastAsia="Calibri" w:hAnsi="Calibri" w:cs="Calibri"/>
          <w:sz w:val="24"/>
          <w:szCs w:val="24"/>
        </w:rPr>
        <w:tab/>
        <w:t xml:space="preserve">Hypertext </w:t>
      </w:r>
      <w:proofErr w:type="spellStart"/>
      <w:r w:rsidRPr="007E3D86">
        <w:rPr>
          <w:rFonts w:ascii="Calibri" w:eastAsia="Calibri" w:hAnsi="Calibri" w:cs="Calibri"/>
          <w:sz w:val="24"/>
          <w:szCs w:val="24"/>
        </w:rPr>
        <w:t>transfer</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Protocol</w:t>
      </w:r>
      <w:proofErr w:type="spellEnd"/>
      <w:r w:rsidR="00A3015F" w:rsidRPr="007E3D86">
        <w:rPr>
          <w:rFonts w:ascii="Calibri" w:eastAsia="Calibri" w:hAnsi="Calibri" w:cs="Calibri"/>
          <w:sz w:val="24"/>
          <w:szCs w:val="24"/>
        </w:rPr>
        <w:br/>
      </w:r>
      <w:r w:rsidR="00A3015F" w:rsidRPr="007E3D86">
        <w:rPr>
          <w:rFonts w:ascii="Calibri" w:eastAsia="Calibri" w:hAnsi="Calibri" w:cs="Calibri"/>
          <w:b/>
          <w:bCs/>
          <w:sz w:val="24"/>
          <w:szCs w:val="24"/>
        </w:rPr>
        <w:t>IA</w:t>
      </w:r>
      <w:r w:rsidR="00A3015F" w:rsidRPr="007E3D86">
        <w:rPr>
          <w:rFonts w:ascii="Calibri" w:eastAsia="Calibri" w:hAnsi="Calibri" w:cs="Calibri"/>
          <w:sz w:val="24"/>
          <w:szCs w:val="24"/>
        </w:rPr>
        <w:tab/>
      </w:r>
      <w:r w:rsidR="00A3015F" w:rsidRPr="007E3D86">
        <w:rPr>
          <w:rFonts w:ascii="Calibri" w:eastAsia="Calibri" w:hAnsi="Calibri" w:cs="Calibri"/>
          <w:sz w:val="24"/>
          <w:szCs w:val="24"/>
        </w:rPr>
        <w:tab/>
        <w:t>Inteligência Artificial</w:t>
      </w:r>
      <w:r w:rsidRPr="007E3D86">
        <w:rPr>
          <w:rFonts w:ascii="Calibri" w:eastAsia="Calibri" w:hAnsi="Calibri" w:cs="Calibri"/>
          <w:sz w:val="24"/>
          <w:szCs w:val="24"/>
        </w:rPr>
        <w:br/>
      </w:r>
      <w:r w:rsidRPr="007E3D86">
        <w:rPr>
          <w:rFonts w:ascii="Calibri" w:eastAsia="Calibri" w:hAnsi="Calibri" w:cs="Calibri"/>
          <w:b/>
          <w:sz w:val="24"/>
          <w:szCs w:val="24"/>
        </w:rPr>
        <w:t>JSON</w:t>
      </w:r>
      <w:r w:rsidRPr="007E3D86">
        <w:rPr>
          <w:rFonts w:ascii="Calibri" w:eastAsia="Calibri" w:hAnsi="Calibri" w:cs="Calibri"/>
          <w:sz w:val="24"/>
          <w:szCs w:val="24"/>
        </w:rPr>
        <w:tab/>
      </w:r>
      <w:r w:rsidRPr="007E3D86">
        <w:rPr>
          <w:rFonts w:ascii="Calibri" w:eastAsia="Calibri" w:hAnsi="Calibri" w:cs="Calibri"/>
          <w:sz w:val="24"/>
          <w:szCs w:val="24"/>
        </w:rPr>
        <w:tab/>
        <w:t>Javascript Object Notation</w:t>
      </w:r>
      <w:r w:rsidRPr="007E3D86">
        <w:rPr>
          <w:rFonts w:ascii="Calibri" w:eastAsia="Calibri" w:hAnsi="Calibri" w:cs="Calibri"/>
          <w:sz w:val="24"/>
          <w:szCs w:val="24"/>
        </w:rPr>
        <w:br/>
      </w:r>
      <w:r w:rsidRPr="007E3D86">
        <w:rPr>
          <w:rFonts w:ascii="Calibri" w:eastAsia="Calibri" w:hAnsi="Calibri" w:cs="Calibri"/>
          <w:b/>
          <w:sz w:val="24"/>
          <w:szCs w:val="24"/>
        </w:rPr>
        <w:t>LLM</w:t>
      </w:r>
      <w:r w:rsidRPr="007E3D86">
        <w:rPr>
          <w:rFonts w:ascii="Calibri" w:eastAsia="Calibri" w:hAnsi="Calibri" w:cs="Calibri"/>
          <w:sz w:val="24"/>
          <w:szCs w:val="24"/>
        </w:rPr>
        <w:tab/>
      </w:r>
      <w:r w:rsidRPr="007E3D86">
        <w:rPr>
          <w:rFonts w:ascii="Calibri" w:eastAsia="Calibri" w:hAnsi="Calibri" w:cs="Calibri"/>
          <w:sz w:val="24"/>
          <w:szCs w:val="24"/>
        </w:rPr>
        <w:tab/>
        <w:t>Large Language Model</w:t>
      </w:r>
      <w:r w:rsidRPr="007E3D86">
        <w:rPr>
          <w:rFonts w:ascii="Calibri" w:eastAsia="Calibri" w:hAnsi="Calibri" w:cs="Calibri"/>
          <w:sz w:val="24"/>
          <w:szCs w:val="24"/>
        </w:rPr>
        <w:br/>
      </w:r>
      <w:r w:rsidRPr="007E3D86">
        <w:rPr>
          <w:rFonts w:ascii="Calibri" w:eastAsia="Calibri" w:hAnsi="Calibri" w:cs="Calibri"/>
          <w:b/>
          <w:sz w:val="24"/>
          <w:szCs w:val="24"/>
        </w:rPr>
        <w:t>ML</w:t>
      </w:r>
      <w:r w:rsidRPr="007E3D86">
        <w:rPr>
          <w:rFonts w:ascii="Calibri" w:eastAsia="Calibri" w:hAnsi="Calibri" w:cs="Calibri"/>
          <w:sz w:val="24"/>
          <w:szCs w:val="24"/>
        </w:rPr>
        <w:tab/>
      </w:r>
      <w:r w:rsidRPr="007E3D86">
        <w:rPr>
          <w:rFonts w:ascii="Calibri" w:eastAsia="Calibri" w:hAnsi="Calibri" w:cs="Calibri"/>
          <w:sz w:val="24"/>
          <w:szCs w:val="24"/>
        </w:rPr>
        <w:tab/>
        <w:t>Machine Learning</w:t>
      </w:r>
      <w:r w:rsidRPr="007E3D86">
        <w:rPr>
          <w:rFonts w:ascii="Calibri" w:eastAsia="Calibri" w:hAnsi="Calibri" w:cs="Calibri"/>
          <w:sz w:val="24"/>
          <w:szCs w:val="24"/>
        </w:rPr>
        <w:br/>
      </w:r>
      <w:r w:rsidRPr="007E3D86">
        <w:rPr>
          <w:rFonts w:ascii="Calibri" w:eastAsia="Calibri" w:hAnsi="Calibri" w:cs="Calibri"/>
          <w:b/>
          <w:sz w:val="24"/>
          <w:szCs w:val="24"/>
        </w:rPr>
        <w:t>MIMIC</w:t>
      </w:r>
      <w:r w:rsidRPr="007E3D86">
        <w:rPr>
          <w:rFonts w:ascii="Calibri" w:eastAsia="Calibri" w:hAnsi="Calibri" w:cs="Calibri"/>
          <w:sz w:val="24"/>
          <w:szCs w:val="24"/>
        </w:rPr>
        <w:tab/>
      </w:r>
      <w:r w:rsidRPr="007E3D86">
        <w:rPr>
          <w:rFonts w:ascii="Calibri" w:eastAsia="Calibri" w:hAnsi="Calibri" w:cs="Calibri"/>
          <w:sz w:val="24"/>
          <w:szCs w:val="24"/>
        </w:rPr>
        <w:tab/>
        <w:t xml:space="preserve">Medical </w:t>
      </w:r>
      <w:proofErr w:type="spellStart"/>
      <w:r w:rsidRPr="007E3D86">
        <w:rPr>
          <w:rFonts w:ascii="Calibri" w:eastAsia="Calibri" w:hAnsi="Calibri" w:cs="Calibri"/>
          <w:sz w:val="24"/>
          <w:szCs w:val="24"/>
        </w:rPr>
        <w:t>Information</w:t>
      </w:r>
      <w:proofErr w:type="spellEnd"/>
      <w:r w:rsidRPr="007E3D86">
        <w:rPr>
          <w:rFonts w:ascii="Calibri" w:eastAsia="Calibri" w:hAnsi="Calibri" w:cs="Calibri"/>
          <w:sz w:val="24"/>
          <w:szCs w:val="24"/>
        </w:rPr>
        <w:t xml:space="preserve"> Mart for </w:t>
      </w:r>
      <w:proofErr w:type="spellStart"/>
      <w:r w:rsidRPr="007E3D86">
        <w:rPr>
          <w:rFonts w:ascii="Calibri" w:eastAsia="Calibri" w:hAnsi="Calibri" w:cs="Calibri"/>
          <w:sz w:val="24"/>
          <w:szCs w:val="24"/>
        </w:rPr>
        <w:t>Intensive</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Care</w:t>
      </w:r>
      <w:proofErr w:type="spellEnd"/>
      <w:r w:rsidR="00441AEE">
        <w:rPr>
          <w:rFonts w:ascii="Calibri" w:eastAsia="Calibri" w:hAnsi="Calibri" w:cs="Calibri"/>
          <w:sz w:val="24"/>
          <w:szCs w:val="24"/>
        </w:rPr>
        <w:br/>
      </w:r>
      <w:r w:rsidR="00441AEE" w:rsidRPr="00441AEE">
        <w:rPr>
          <w:rFonts w:ascii="Calibri" w:eastAsia="Calibri" w:hAnsi="Calibri" w:cs="Calibri"/>
          <w:b/>
          <w:bCs/>
          <w:sz w:val="24"/>
          <w:szCs w:val="24"/>
        </w:rPr>
        <w:t>MRCM</w:t>
      </w:r>
      <w:r w:rsidR="00441AEE">
        <w:rPr>
          <w:rFonts w:ascii="Calibri" w:eastAsia="Calibri" w:hAnsi="Calibri" w:cs="Calibri"/>
          <w:sz w:val="24"/>
          <w:szCs w:val="24"/>
        </w:rPr>
        <w:tab/>
      </w:r>
      <w:r w:rsidR="00441AEE">
        <w:rPr>
          <w:rFonts w:ascii="Calibri" w:eastAsia="Calibri" w:hAnsi="Calibri" w:cs="Calibri"/>
          <w:sz w:val="24"/>
          <w:szCs w:val="24"/>
        </w:rPr>
        <w:tab/>
        <w:t>Modelo Conceitual Legível por Máquina</w:t>
      </w:r>
      <w:r w:rsidRPr="007E3D86">
        <w:rPr>
          <w:rFonts w:ascii="Calibri" w:eastAsia="Calibri" w:hAnsi="Calibri" w:cs="Calibri"/>
          <w:sz w:val="24"/>
          <w:szCs w:val="24"/>
        </w:rPr>
        <w:br/>
      </w:r>
      <w:r w:rsidRPr="007E3D86">
        <w:rPr>
          <w:rFonts w:ascii="Calibri" w:eastAsia="Calibri" w:hAnsi="Calibri" w:cs="Calibri"/>
          <w:b/>
          <w:sz w:val="24"/>
          <w:szCs w:val="24"/>
        </w:rPr>
        <w:t>NER</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Named</w:t>
      </w:r>
      <w:proofErr w:type="spellEnd"/>
      <w:r w:rsidRPr="007E3D86">
        <w:rPr>
          <w:rFonts w:ascii="Calibri" w:eastAsia="Calibri" w:hAnsi="Calibri" w:cs="Calibri"/>
          <w:sz w:val="24"/>
          <w:szCs w:val="24"/>
        </w:rPr>
        <w:t xml:space="preserve"> Entity </w:t>
      </w:r>
      <w:proofErr w:type="spellStart"/>
      <w:r w:rsidRPr="007E3D86">
        <w:rPr>
          <w:rFonts w:ascii="Calibri" w:eastAsia="Calibri" w:hAnsi="Calibri" w:cs="Calibri"/>
          <w:sz w:val="24"/>
          <w:szCs w:val="24"/>
        </w:rPr>
        <w:t>Recognition</w:t>
      </w:r>
      <w:proofErr w:type="spellEnd"/>
      <w:r w:rsidRPr="007E3D86">
        <w:rPr>
          <w:rFonts w:ascii="Calibri" w:eastAsia="Calibri" w:hAnsi="Calibri" w:cs="Calibri"/>
          <w:sz w:val="24"/>
          <w:szCs w:val="24"/>
        </w:rPr>
        <w:br/>
      </w:r>
      <w:r w:rsidRPr="007E3D86">
        <w:rPr>
          <w:rFonts w:ascii="Calibri" w:eastAsia="Calibri" w:hAnsi="Calibri" w:cs="Calibri"/>
          <w:b/>
          <w:sz w:val="24"/>
          <w:szCs w:val="24"/>
        </w:rPr>
        <w:t>NLP</w:t>
      </w:r>
      <w:r w:rsidRPr="007E3D86">
        <w:rPr>
          <w:rFonts w:ascii="Calibri" w:eastAsia="Calibri" w:hAnsi="Calibri" w:cs="Calibri"/>
          <w:sz w:val="24"/>
          <w:szCs w:val="24"/>
        </w:rPr>
        <w:tab/>
      </w:r>
      <w:r w:rsidRPr="007E3D86">
        <w:rPr>
          <w:rFonts w:ascii="Calibri" w:eastAsia="Calibri" w:hAnsi="Calibri" w:cs="Calibri"/>
          <w:sz w:val="24"/>
          <w:szCs w:val="24"/>
        </w:rPr>
        <w:tab/>
        <w:t xml:space="preserve">Natural </w:t>
      </w:r>
      <w:proofErr w:type="spellStart"/>
      <w:r w:rsidRPr="007E3D86">
        <w:rPr>
          <w:rFonts w:ascii="Calibri" w:eastAsia="Calibri" w:hAnsi="Calibri" w:cs="Calibri"/>
          <w:sz w:val="24"/>
          <w:szCs w:val="24"/>
        </w:rPr>
        <w:t>Processing</w:t>
      </w:r>
      <w:proofErr w:type="spellEnd"/>
      <w:r w:rsidRPr="007E3D86">
        <w:rPr>
          <w:rFonts w:ascii="Calibri" w:eastAsia="Calibri" w:hAnsi="Calibri" w:cs="Calibri"/>
          <w:sz w:val="24"/>
          <w:szCs w:val="24"/>
        </w:rPr>
        <w:t xml:space="preserve"> Language</w:t>
      </w:r>
      <w:r w:rsidR="006A3857" w:rsidRPr="007E3D86">
        <w:rPr>
          <w:rFonts w:ascii="Calibri" w:eastAsia="Calibri" w:hAnsi="Calibri" w:cs="Calibri"/>
          <w:sz w:val="24"/>
          <w:szCs w:val="24"/>
        </w:rPr>
        <w:br/>
      </w:r>
      <w:r w:rsidR="006A3857" w:rsidRPr="007E3D86">
        <w:rPr>
          <w:rFonts w:ascii="Calibri" w:eastAsia="Calibri" w:hAnsi="Calibri" w:cs="Calibri"/>
          <w:b/>
          <w:bCs/>
          <w:sz w:val="24"/>
          <w:szCs w:val="24"/>
        </w:rPr>
        <w:t>PEP</w:t>
      </w:r>
      <w:r w:rsidR="006A3857" w:rsidRPr="007E3D86">
        <w:rPr>
          <w:rFonts w:ascii="Calibri" w:eastAsia="Calibri" w:hAnsi="Calibri" w:cs="Calibri"/>
          <w:sz w:val="24"/>
          <w:szCs w:val="24"/>
        </w:rPr>
        <w:tab/>
      </w:r>
      <w:r w:rsidR="006A3857" w:rsidRPr="007E3D86">
        <w:rPr>
          <w:rFonts w:ascii="Calibri" w:eastAsia="Calibri" w:hAnsi="Calibri" w:cs="Calibri"/>
          <w:sz w:val="24"/>
          <w:szCs w:val="24"/>
        </w:rPr>
        <w:tab/>
        <w:t>Prontuário Eletrônico do Paciente</w:t>
      </w:r>
      <w:r w:rsidRPr="007E3D86">
        <w:rPr>
          <w:rFonts w:ascii="Calibri" w:eastAsia="Calibri" w:hAnsi="Calibri" w:cs="Calibri"/>
          <w:sz w:val="24"/>
          <w:szCs w:val="24"/>
        </w:rPr>
        <w:br/>
      </w:r>
      <w:r w:rsidRPr="007E3D86">
        <w:rPr>
          <w:rFonts w:ascii="Calibri" w:eastAsia="Calibri" w:hAnsi="Calibri" w:cs="Calibri"/>
          <w:b/>
          <w:sz w:val="24"/>
          <w:szCs w:val="24"/>
        </w:rPr>
        <w:t>PLN</w:t>
      </w:r>
      <w:r w:rsidRPr="007E3D86">
        <w:rPr>
          <w:rFonts w:ascii="Calibri" w:eastAsia="Calibri" w:hAnsi="Calibri" w:cs="Calibri"/>
          <w:sz w:val="24"/>
          <w:szCs w:val="24"/>
        </w:rPr>
        <w:tab/>
      </w:r>
      <w:r w:rsidRPr="007E3D86">
        <w:rPr>
          <w:rFonts w:ascii="Calibri" w:eastAsia="Calibri" w:hAnsi="Calibri" w:cs="Calibri"/>
          <w:sz w:val="24"/>
          <w:szCs w:val="24"/>
        </w:rPr>
        <w:tab/>
        <w:t>Processamento de Linguagem Natural</w:t>
      </w:r>
      <w:r w:rsidRPr="007E3D86">
        <w:rPr>
          <w:rFonts w:ascii="Calibri" w:eastAsia="Calibri" w:hAnsi="Calibri" w:cs="Calibri"/>
          <w:sz w:val="24"/>
          <w:szCs w:val="24"/>
        </w:rPr>
        <w:br/>
      </w:r>
      <w:r w:rsidRPr="007E3D86">
        <w:rPr>
          <w:rFonts w:ascii="Calibri" w:eastAsia="Calibri" w:hAnsi="Calibri" w:cs="Calibri"/>
          <w:b/>
          <w:sz w:val="24"/>
          <w:szCs w:val="24"/>
        </w:rPr>
        <w:t>REST</w:t>
      </w:r>
      <w:r w:rsidRPr="007E3D86">
        <w:rPr>
          <w:rFonts w:ascii="Calibri" w:eastAsia="Calibri" w:hAnsi="Calibri" w:cs="Calibri"/>
          <w:sz w:val="24"/>
          <w:szCs w:val="24"/>
        </w:rPr>
        <w:tab/>
      </w:r>
      <w:r w:rsidRPr="007E3D86">
        <w:rPr>
          <w:rFonts w:ascii="Calibri" w:eastAsia="Calibri" w:hAnsi="Calibri" w:cs="Calibri"/>
          <w:sz w:val="24"/>
          <w:szCs w:val="24"/>
        </w:rPr>
        <w:tab/>
        <w:t>Representational Transfer State</w:t>
      </w:r>
      <w:r w:rsidRPr="007E3D86">
        <w:rPr>
          <w:rFonts w:ascii="Calibri" w:eastAsia="Calibri" w:hAnsi="Calibri" w:cs="Calibri"/>
          <w:sz w:val="24"/>
          <w:szCs w:val="24"/>
        </w:rPr>
        <w:br/>
      </w:r>
      <w:r w:rsidRPr="007E3D86">
        <w:rPr>
          <w:rFonts w:ascii="Calibri" w:eastAsia="Calibri" w:hAnsi="Calibri" w:cs="Calibri"/>
          <w:b/>
          <w:sz w:val="24"/>
          <w:szCs w:val="24"/>
        </w:rPr>
        <w:t>SNOMED CT</w:t>
      </w:r>
      <w:r w:rsidRPr="007E3D86">
        <w:rPr>
          <w:rFonts w:ascii="Calibri" w:eastAsia="Calibri" w:hAnsi="Calibri" w:cs="Calibri"/>
          <w:sz w:val="24"/>
          <w:szCs w:val="24"/>
        </w:rPr>
        <w:tab/>
      </w:r>
      <w:proofErr w:type="spellStart"/>
      <w:r w:rsidRPr="007E3D86">
        <w:rPr>
          <w:rFonts w:ascii="Calibri" w:eastAsia="Calibri" w:hAnsi="Calibri" w:cs="Calibri"/>
          <w:sz w:val="24"/>
          <w:szCs w:val="24"/>
        </w:rPr>
        <w:t>Systematized</w:t>
      </w:r>
      <w:proofErr w:type="spellEnd"/>
      <w:r w:rsidRPr="007E3D86">
        <w:rPr>
          <w:rFonts w:ascii="Calibri" w:eastAsia="Calibri" w:hAnsi="Calibri" w:cs="Calibri"/>
          <w:sz w:val="24"/>
          <w:szCs w:val="24"/>
        </w:rPr>
        <w:t xml:space="preserve"> Nomenclature </w:t>
      </w:r>
      <w:proofErr w:type="spellStart"/>
      <w:r w:rsidRPr="007E3D86">
        <w:rPr>
          <w:rFonts w:ascii="Calibri" w:eastAsia="Calibri" w:hAnsi="Calibri" w:cs="Calibri"/>
          <w:sz w:val="24"/>
          <w:szCs w:val="24"/>
        </w:rPr>
        <w:t>of</w:t>
      </w:r>
      <w:proofErr w:type="spellEnd"/>
      <w:r w:rsidRPr="007E3D86">
        <w:rPr>
          <w:rFonts w:ascii="Calibri" w:eastAsia="Calibri" w:hAnsi="Calibri" w:cs="Calibri"/>
          <w:sz w:val="24"/>
          <w:szCs w:val="24"/>
        </w:rPr>
        <w:t xml:space="preserve"> Medicine – Clinical </w:t>
      </w:r>
      <w:proofErr w:type="spellStart"/>
      <w:r w:rsidRPr="007E3D86">
        <w:rPr>
          <w:rFonts w:ascii="Calibri" w:eastAsia="Calibri" w:hAnsi="Calibri" w:cs="Calibri"/>
          <w:sz w:val="24"/>
          <w:szCs w:val="24"/>
        </w:rPr>
        <w:t>Terms</w:t>
      </w:r>
      <w:proofErr w:type="spellEnd"/>
      <w:r w:rsidR="00A66984" w:rsidRPr="007E3D86">
        <w:rPr>
          <w:rFonts w:ascii="Calibri" w:eastAsia="Calibri" w:hAnsi="Calibri" w:cs="Calibri"/>
          <w:sz w:val="24"/>
          <w:szCs w:val="24"/>
        </w:rPr>
        <w:br/>
      </w:r>
      <w:r w:rsidR="00A66984" w:rsidRPr="007E3D86">
        <w:rPr>
          <w:rFonts w:ascii="Calibri" w:eastAsia="Calibri" w:hAnsi="Calibri" w:cs="Calibri"/>
          <w:b/>
          <w:bCs/>
          <w:sz w:val="24"/>
          <w:szCs w:val="24"/>
        </w:rPr>
        <w:t>TISS</w:t>
      </w:r>
      <w:r w:rsidR="00A66984" w:rsidRPr="007E3D86">
        <w:rPr>
          <w:rFonts w:ascii="Calibri" w:eastAsia="Calibri" w:hAnsi="Calibri" w:cs="Calibri"/>
          <w:sz w:val="24"/>
          <w:szCs w:val="24"/>
        </w:rPr>
        <w:tab/>
      </w:r>
      <w:r w:rsidR="00A66984" w:rsidRPr="007E3D86">
        <w:rPr>
          <w:rFonts w:ascii="Calibri" w:eastAsia="Calibri" w:hAnsi="Calibri" w:cs="Calibri"/>
          <w:sz w:val="24"/>
          <w:szCs w:val="24"/>
        </w:rPr>
        <w:tab/>
        <w:t>Troca de Informação para Saúde Suplementar</w:t>
      </w:r>
      <w:r w:rsidR="004E02C6" w:rsidRPr="007E3D86">
        <w:rPr>
          <w:rFonts w:ascii="Calibri" w:eastAsia="Calibri" w:hAnsi="Calibri" w:cs="Calibri"/>
          <w:sz w:val="24"/>
          <w:szCs w:val="24"/>
        </w:rPr>
        <w:br/>
      </w:r>
      <w:r w:rsidR="004E02C6" w:rsidRPr="007E3D86">
        <w:rPr>
          <w:rFonts w:ascii="Calibri" w:eastAsia="Calibri" w:hAnsi="Calibri" w:cs="Calibri"/>
          <w:b/>
          <w:bCs/>
          <w:sz w:val="24"/>
          <w:szCs w:val="24"/>
        </w:rPr>
        <w:t>UML</w:t>
      </w:r>
      <w:r w:rsidR="004E02C6" w:rsidRPr="007E3D86">
        <w:rPr>
          <w:rFonts w:ascii="Calibri" w:eastAsia="Calibri" w:hAnsi="Calibri" w:cs="Calibri"/>
          <w:sz w:val="24"/>
          <w:szCs w:val="24"/>
        </w:rPr>
        <w:tab/>
      </w:r>
      <w:r w:rsidR="004E02C6" w:rsidRPr="007E3D86">
        <w:rPr>
          <w:rFonts w:ascii="Calibri" w:eastAsia="Calibri" w:hAnsi="Calibri" w:cs="Calibri"/>
          <w:sz w:val="24"/>
          <w:szCs w:val="24"/>
        </w:rPr>
        <w:tab/>
      </w:r>
      <w:proofErr w:type="spellStart"/>
      <w:r w:rsidR="004E02C6" w:rsidRPr="007E3D86">
        <w:rPr>
          <w:rFonts w:ascii="Calibri" w:eastAsia="Calibri" w:hAnsi="Calibri" w:cs="Calibri"/>
          <w:sz w:val="24"/>
          <w:szCs w:val="24"/>
        </w:rPr>
        <w:t>Unified</w:t>
      </w:r>
      <w:proofErr w:type="spellEnd"/>
      <w:r w:rsidR="004E02C6" w:rsidRPr="007E3D86">
        <w:rPr>
          <w:rFonts w:ascii="Calibri" w:eastAsia="Calibri" w:hAnsi="Calibri" w:cs="Calibri"/>
          <w:sz w:val="24"/>
          <w:szCs w:val="24"/>
        </w:rPr>
        <w:t xml:space="preserve"> </w:t>
      </w:r>
      <w:proofErr w:type="spellStart"/>
      <w:r w:rsidR="004E02C6" w:rsidRPr="007E3D86">
        <w:rPr>
          <w:rFonts w:ascii="Calibri" w:eastAsia="Calibri" w:hAnsi="Calibri" w:cs="Calibri"/>
          <w:sz w:val="24"/>
          <w:szCs w:val="24"/>
        </w:rPr>
        <w:t>Modeling</w:t>
      </w:r>
      <w:proofErr w:type="spellEnd"/>
      <w:r w:rsidR="004E02C6" w:rsidRPr="007E3D86">
        <w:rPr>
          <w:rFonts w:ascii="Calibri" w:eastAsia="Calibri" w:hAnsi="Calibri" w:cs="Calibri"/>
          <w:sz w:val="24"/>
          <w:szCs w:val="24"/>
        </w:rPr>
        <w:t xml:space="preserve"> Language</w:t>
      </w:r>
      <w:r w:rsidR="00B25274">
        <w:rPr>
          <w:rFonts w:ascii="Calibri" w:eastAsia="Calibri" w:hAnsi="Calibri" w:cs="Calibri"/>
          <w:sz w:val="24"/>
          <w:szCs w:val="24"/>
        </w:rPr>
        <w:br/>
      </w:r>
      <w:r w:rsidR="00B25274" w:rsidRPr="00B25274">
        <w:rPr>
          <w:rFonts w:ascii="Calibri" w:eastAsia="Calibri" w:hAnsi="Calibri" w:cs="Calibri"/>
          <w:b/>
          <w:bCs/>
          <w:sz w:val="24"/>
          <w:szCs w:val="24"/>
        </w:rPr>
        <w:t>URI</w:t>
      </w:r>
      <w:r w:rsidR="00B25274">
        <w:rPr>
          <w:rFonts w:ascii="Calibri" w:eastAsia="Calibri" w:hAnsi="Calibri" w:cs="Calibri"/>
          <w:sz w:val="24"/>
          <w:szCs w:val="24"/>
        </w:rPr>
        <w:tab/>
      </w:r>
      <w:r w:rsidR="00B25274">
        <w:rPr>
          <w:rFonts w:ascii="Calibri" w:eastAsia="Calibri" w:hAnsi="Calibri" w:cs="Calibri"/>
          <w:sz w:val="24"/>
          <w:szCs w:val="24"/>
        </w:rPr>
        <w:tab/>
      </w:r>
      <w:proofErr w:type="spellStart"/>
      <w:r w:rsidR="00B25274">
        <w:rPr>
          <w:rFonts w:ascii="Calibri" w:eastAsia="Calibri" w:hAnsi="Calibri" w:cs="Calibri"/>
          <w:sz w:val="24"/>
          <w:szCs w:val="24"/>
        </w:rPr>
        <w:t>Uniform</w:t>
      </w:r>
      <w:proofErr w:type="spellEnd"/>
      <w:r w:rsidR="00B25274">
        <w:rPr>
          <w:rFonts w:ascii="Calibri" w:eastAsia="Calibri" w:hAnsi="Calibri" w:cs="Calibri"/>
          <w:sz w:val="24"/>
          <w:szCs w:val="24"/>
        </w:rPr>
        <w:t xml:space="preserve"> Resource Identifier</w:t>
      </w:r>
      <w:r w:rsidRPr="007E3D86">
        <w:rPr>
          <w:rFonts w:ascii="Calibri" w:eastAsia="Calibri" w:hAnsi="Calibri" w:cs="Calibri"/>
          <w:sz w:val="24"/>
          <w:szCs w:val="24"/>
        </w:rPr>
        <w:br/>
      </w:r>
      <w:r w:rsidRPr="007E3D86">
        <w:rPr>
          <w:rFonts w:ascii="Calibri" w:eastAsia="Calibri" w:hAnsi="Calibri" w:cs="Calibri"/>
          <w:b/>
          <w:sz w:val="24"/>
          <w:szCs w:val="24"/>
        </w:rPr>
        <w:t>VA</w:t>
      </w:r>
      <w:r w:rsidRPr="007E3D86">
        <w:rPr>
          <w:rFonts w:ascii="Calibri" w:eastAsia="Calibri" w:hAnsi="Calibri" w:cs="Calibri"/>
          <w:sz w:val="24"/>
          <w:szCs w:val="24"/>
        </w:rPr>
        <w:tab/>
      </w:r>
      <w:r w:rsidRPr="007E3D86">
        <w:rPr>
          <w:rFonts w:ascii="Calibri" w:eastAsia="Calibri" w:hAnsi="Calibri" w:cs="Calibri"/>
          <w:sz w:val="24"/>
          <w:szCs w:val="24"/>
        </w:rPr>
        <w:tab/>
      </w:r>
      <w:proofErr w:type="spellStart"/>
      <w:r w:rsidRPr="007E3D86">
        <w:rPr>
          <w:rFonts w:ascii="Calibri" w:eastAsia="Calibri" w:hAnsi="Calibri" w:cs="Calibri"/>
          <w:sz w:val="24"/>
          <w:szCs w:val="24"/>
        </w:rPr>
        <w:t>Veteran’s</w:t>
      </w:r>
      <w:proofErr w:type="spellEnd"/>
      <w:r w:rsidRPr="007E3D86">
        <w:rPr>
          <w:rFonts w:ascii="Calibri" w:eastAsia="Calibri" w:hAnsi="Calibri" w:cs="Calibri"/>
          <w:sz w:val="24"/>
          <w:szCs w:val="24"/>
        </w:rPr>
        <w:t xml:space="preserve"> </w:t>
      </w:r>
      <w:proofErr w:type="spellStart"/>
      <w:r w:rsidRPr="007E3D86">
        <w:rPr>
          <w:rFonts w:ascii="Calibri" w:eastAsia="Calibri" w:hAnsi="Calibri" w:cs="Calibri"/>
          <w:sz w:val="24"/>
          <w:szCs w:val="24"/>
        </w:rPr>
        <w:t>Administration</w:t>
      </w:r>
      <w:proofErr w:type="spellEnd"/>
      <w:r w:rsidRPr="007E3D86">
        <w:rPr>
          <w:rFonts w:ascii="Calibri" w:eastAsia="Calibri" w:hAnsi="Calibri" w:cs="Calibri"/>
          <w:sz w:val="24"/>
          <w:szCs w:val="24"/>
        </w:rPr>
        <w:br/>
      </w:r>
      <w:r w:rsidRPr="007E3D86">
        <w:rPr>
          <w:rFonts w:ascii="Calibri" w:eastAsia="Calibri" w:hAnsi="Calibri" w:cs="Calibri"/>
          <w:b/>
          <w:sz w:val="24"/>
          <w:szCs w:val="24"/>
        </w:rPr>
        <w:t>XML</w:t>
      </w:r>
      <w:r w:rsidRPr="007E3D86">
        <w:rPr>
          <w:rFonts w:ascii="Calibri" w:eastAsia="Calibri" w:hAnsi="Calibri" w:cs="Calibri"/>
          <w:sz w:val="24"/>
          <w:szCs w:val="24"/>
        </w:rPr>
        <w:tab/>
      </w:r>
      <w:r w:rsidRPr="007E3D86">
        <w:rPr>
          <w:rFonts w:ascii="Calibri" w:eastAsia="Calibri" w:hAnsi="Calibri" w:cs="Calibri"/>
          <w:sz w:val="24"/>
          <w:szCs w:val="24"/>
        </w:rPr>
        <w:tab/>
        <w:t>Extensible Markup Language</w:t>
      </w:r>
    </w:p>
    <w:p w14:paraId="14184671" w14:textId="77777777" w:rsidR="005B7DC1" w:rsidRPr="007E3D86" w:rsidRDefault="00000000">
      <w:pPr>
        <w:spacing w:line="240" w:lineRule="auto"/>
        <w:ind w:left="-30"/>
        <w:jc w:val="center"/>
        <w:rPr>
          <w:rFonts w:ascii="Calibri" w:eastAsia="Calibri" w:hAnsi="Calibri" w:cs="Calibri"/>
          <w:b/>
          <w:sz w:val="24"/>
          <w:szCs w:val="24"/>
        </w:rPr>
      </w:pPr>
      <w:r w:rsidRPr="007E3D86">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52ED44D0" w14:textId="5FCF2C9F" w:rsidR="00D1142D"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5616918" w:history="1">
        <w:r w:rsidR="00D1142D" w:rsidRPr="00B05E3E">
          <w:rPr>
            <w:rStyle w:val="Hyperlink"/>
            <w:noProof/>
          </w:rPr>
          <w:t>Tabela 1 - Comparativo entre trabalhos correlatos</w:t>
        </w:r>
        <w:r w:rsidR="00D1142D">
          <w:rPr>
            <w:noProof/>
            <w:webHidden/>
          </w:rPr>
          <w:tab/>
        </w:r>
        <w:r w:rsidR="00D1142D">
          <w:rPr>
            <w:noProof/>
            <w:webHidden/>
          </w:rPr>
          <w:fldChar w:fldCharType="begin"/>
        </w:r>
        <w:r w:rsidR="00D1142D">
          <w:rPr>
            <w:noProof/>
            <w:webHidden/>
          </w:rPr>
          <w:instrText xml:space="preserve"> PAGEREF _Toc155616918 \h </w:instrText>
        </w:r>
        <w:r w:rsidR="00D1142D">
          <w:rPr>
            <w:noProof/>
            <w:webHidden/>
          </w:rPr>
        </w:r>
        <w:r w:rsidR="00D1142D">
          <w:rPr>
            <w:noProof/>
            <w:webHidden/>
          </w:rPr>
          <w:fldChar w:fldCharType="separate"/>
        </w:r>
        <w:r w:rsidR="00D1142D">
          <w:rPr>
            <w:noProof/>
            <w:webHidden/>
          </w:rPr>
          <w:t>26</w:t>
        </w:r>
        <w:r w:rsidR="00D1142D">
          <w:rPr>
            <w:noProof/>
            <w:webHidden/>
          </w:rPr>
          <w:fldChar w:fldCharType="end"/>
        </w:r>
      </w:hyperlink>
    </w:p>
    <w:p w14:paraId="7375CD2E" w14:textId="213FCBA8"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19" w:history="1">
        <w:r w:rsidR="00D1142D" w:rsidRPr="00B05E3E">
          <w:rPr>
            <w:rStyle w:val="Hyperlink"/>
            <w:noProof/>
          </w:rPr>
          <w:t>Tabela 2 - Principais tipos de Machine Learning e correlação com a CI</w:t>
        </w:r>
        <w:r w:rsidR="00D1142D">
          <w:rPr>
            <w:noProof/>
            <w:webHidden/>
          </w:rPr>
          <w:tab/>
        </w:r>
        <w:r w:rsidR="00D1142D">
          <w:rPr>
            <w:noProof/>
            <w:webHidden/>
          </w:rPr>
          <w:fldChar w:fldCharType="begin"/>
        </w:r>
        <w:r w:rsidR="00D1142D">
          <w:rPr>
            <w:noProof/>
            <w:webHidden/>
          </w:rPr>
          <w:instrText xml:space="preserve"> PAGEREF _Toc155616919 \h </w:instrText>
        </w:r>
        <w:r w:rsidR="00D1142D">
          <w:rPr>
            <w:noProof/>
            <w:webHidden/>
          </w:rPr>
        </w:r>
        <w:r w:rsidR="00D1142D">
          <w:rPr>
            <w:noProof/>
            <w:webHidden/>
          </w:rPr>
          <w:fldChar w:fldCharType="separate"/>
        </w:r>
        <w:r w:rsidR="00D1142D">
          <w:rPr>
            <w:noProof/>
            <w:webHidden/>
          </w:rPr>
          <w:t>35</w:t>
        </w:r>
        <w:r w:rsidR="00D1142D">
          <w:rPr>
            <w:noProof/>
            <w:webHidden/>
          </w:rPr>
          <w:fldChar w:fldCharType="end"/>
        </w:r>
      </w:hyperlink>
    </w:p>
    <w:p w14:paraId="094D53F4" w14:textId="0F5CCD35"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0" w:history="1">
        <w:r w:rsidR="00D1142D" w:rsidRPr="00B05E3E">
          <w:rPr>
            <w:rStyle w:val="Hyperlink"/>
            <w:noProof/>
          </w:rPr>
          <w:t>Tabela 3 - Amostra original dos dados de alergia do HSL</w:t>
        </w:r>
        <w:r w:rsidR="00D1142D">
          <w:rPr>
            <w:noProof/>
            <w:webHidden/>
          </w:rPr>
          <w:tab/>
        </w:r>
        <w:r w:rsidR="00D1142D">
          <w:rPr>
            <w:noProof/>
            <w:webHidden/>
          </w:rPr>
          <w:fldChar w:fldCharType="begin"/>
        </w:r>
        <w:r w:rsidR="00D1142D">
          <w:rPr>
            <w:noProof/>
            <w:webHidden/>
          </w:rPr>
          <w:instrText xml:space="preserve"> PAGEREF _Toc155616920 \h </w:instrText>
        </w:r>
        <w:r w:rsidR="00D1142D">
          <w:rPr>
            <w:noProof/>
            <w:webHidden/>
          </w:rPr>
        </w:r>
        <w:r w:rsidR="00D1142D">
          <w:rPr>
            <w:noProof/>
            <w:webHidden/>
          </w:rPr>
          <w:fldChar w:fldCharType="separate"/>
        </w:r>
        <w:r w:rsidR="00D1142D">
          <w:rPr>
            <w:noProof/>
            <w:webHidden/>
          </w:rPr>
          <w:t>46</w:t>
        </w:r>
        <w:r w:rsidR="00D1142D">
          <w:rPr>
            <w:noProof/>
            <w:webHidden/>
          </w:rPr>
          <w:fldChar w:fldCharType="end"/>
        </w:r>
      </w:hyperlink>
    </w:p>
    <w:p w14:paraId="769A5D07" w14:textId="48E974F8"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1" w:history="1">
        <w:r w:rsidR="00D1142D" w:rsidRPr="00B05E3E">
          <w:rPr>
            <w:rStyle w:val="Hyperlink"/>
            <w:noProof/>
          </w:rPr>
          <w:t>Tabela 4 - Metadados de negócio gerados com interoperabilidade com o padrão FHIR</w:t>
        </w:r>
        <w:r w:rsidR="00D1142D">
          <w:rPr>
            <w:noProof/>
            <w:webHidden/>
          </w:rPr>
          <w:tab/>
        </w:r>
        <w:r w:rsidR="00D1142D">
          <w:rPr>
            <w:noProof/>
            <w:webHidden/>
          </w:rPr>
          <w:fldChar w:fldCharType="begin"/>
        </w:r>
        <w:r w:rsidR="00D1142D">
          <w:rPr>
            <w:noProof/>
            <w:webHidden/>
          </w:rPr>
          <w:instrText xml:space="preserve"> PAGEREF _Toc155616921 \h </w:instrText>
        </w:r>
        <w:r w:rsidR="00D1142D">
          <w:rPr>
            <w:noProof/>
            <w:webHidden/>
          </w:rPr>
        </w:r>
        <w:r w:rsidR="00D1142D">
          <w:rPr>
            <w:noProof/>
            <w:webHidden/>
          </w:rPr>
          <w:fldChar w:fldCharType="separate"/>
        </w:r>
        <w:r w:rsidR="00D1142D">
          <w:rPr>
            <w:noProof/>
            <w:webHidden/>
          </w:rPr>
          <w:t>53</w:t>
        </w:r>
        <w:r w:rsidR="00D1142D">
          <w:rPr>
            <w:noProof/>
            <w:webHidden/>
          </w:rPr>
          <w:fldChar w:fldCharType="end"/>
        </w:r>
      </w:hyperlink>
    </w:p>
    <w:p w14:paraId="1AEFC7E3" w14:textId="25F1CB56"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2" w:history="1">
        <w:r w:rsidR="00D1142D" w:rsidRPr="00B05E3E">
          <w:rPr>
            <w:rStyle w:val="Hyperlink"/>
            <w:noProof/>
          </w:rPr>
          <w:t>Tabela 5 - Exemplo de extração de triplas a partir de fontes de dados</w:t>
        </w:r>
        <w:r w:rsidR="00D1142D">
          <w:rPr>
            <w:noProof/>
            <w:webHidden/>
          </w:rPr>
          <w:tab/>
        </w:r>
        <w:r w:rsidR="00D1142D">
          <w:rPr>
            <w:noProof/>
            <w:webHidden/>
          </w:rPr>
          <w:fldChar w:fldCharType="begin"/>
        </w:r>
        <w:r w:rsidR="00D1142D">
          <w:rPr>
            <w:noProof/>
            <w:webHidden/>
          </w:rPr>
          <w:instrText xml:space="preserve"> PAGEREF _Toc155616922 \h </w:instrText>
        </w:r>
        <w:r w:rsidR="00D1142D">
          <w:rPr>
            <w:noProof/>
            <w:webHidden/>
          </w:rPr>
        </w:r>
        <w:r w:rsidR="00D1142D">
          <w:rPr>
            <w:noProof/>
            <w:webHidden/>
          </w:rPr>
          <w:fldChar w:fldCharType="separate"/>
        </w:r>
        <w:r w:rsidR="00D1142D">
          <w:rPr>
            <w:noProof/>
            <w:webHidden/>
          </w:rPr>
          <w:t>59</w:t>
        </w:r>
        <w:r w:rsidR="00D1142D">
          <w:rPr>
            <w:noProof/>
            <w:webHidden/>
          </w:rPr>
          <w:fldChar w:fldCharType="end"/>
        </w:r>
      </w:hyperlink>
    </w:p>
    <w:p w14:paraId="7BD40A21" w14:textId="34B33949"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3" w:history="1">
        <w:r w:rsidR="00D1142D" w:rsidRPr="00B05E3E">
          <w:rPr>
            <w:rStyle w:val="Hyperlink"/>
            <w:noProof/>
          </w:rPr>
          <w:t>Tabela 6 - Exemplo de identificação de classes FHIR através de triplas</w:t>
        </w:r>
        <w:r w:rsidR="00D1142D">
          <w:rPr>
            <w:noProof/>
            <w:webHidden/>
          </w:rPr>
          <w:tab/>
        </w:r>
        <w:r w:rsidR="00D1142D">
          <w:rPr>
            <w:noProof/>
            <w:webHidden/>
          </w:rPr>
          <w:fldChar w:fldCharType="begin"/>
        </w:r>
        <w:r w:rsidR="00D1142D">
          <w:rPr>
            <w:noProof/>
            <w:webHidden/>
          </w:rPr>
          <w:instrText xml:space="preserve"> PAGEREF _Toc155616923 \h </w:instrText>
        </w:r>
        <w:r w:rsidR="00D1142D">
          <w:rPr>
            <w:noProof/>
            <w:webHidden/>
          </w:rPr>
        </w:r>
        <w:r w:rsidR="00D1142D">
          <w:rPr>
            <w:noProof/>
            <w:webHidden/>
          </w:rPr>
          <w:fldChar w:fldCharType="separate"/>
        </w:r>
        <w:r w:rsidR="00D1142D">
          <w:rPr>
            <w:noProof/>
            <w:webHidden/>
          </w:rPr>
          <w:t>66</w:t>
        </w:r>
        <w:r w:rsidR="00D1142D">
          <w:rPr>
            <w:noProof/>
            <w:webHidden/>
          </w:rPr>
          <w:fldChar w:fldCharType="end"/>
        </w:r>
      </w:hyperlink>
    </w:p>
    <w:p w14:paraId="10959CD0" w14:textId="26A935C1"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4" w:history="1">
        <w:r w:rsidR="00D1142D" w:rsidRPr="00B05E3E">
          <w:rPr>
            <w:rStyle w:val="Hyperlink"/>
            <w:noProof/>
          </w:rPr>
          <w:t>Tabela 7- Exemplo de prompt de chamada para o GPT3.5-turbo</w:t>
        </w:r>
        <w:r w:rsidR="00D1142D">
          <w:rPr>
            <w:noProof/>
            <w:webHidden/>
          </w:rPr>
          <w:tab/>
        </w:r>
        <w:r w:rsidR="00D1142D">
          <w:rPr>
            <w:noProof/>
            <w:webHidden/>
          </w:rPr>
          <w:fldChar w:fldCharType="begin"/>
        </w:r>
        <w:r w:rsidR="00D1142D">
          <w:rPr>
            <w:noProof/>
            <w:webHidden/>
          </w:rPr>
          <w:instrText xml:space="preserve"> PAGEREF _Toc155616924 \h </w:instrText>
        </w:r>
        <w:r w:rsidR="00D1142D">
          <w:rPr>
            <w:noProof/>
            <w:webHidden/>
          </w:rPr>
        </w:r>
        <w:r w:rsidR="00D1142D">
          <w:rPr>
            <w:noProof/>
            <w:webHidden/>
          </w:rPr>
          <w:fldChar w:fldCharType="separate"/>
        </w:r>
        <w:r w:rsidR="00D1142D">
          <w:rPr>
            <w:noProof/>
            <w:webHidden/>
          </w:rPr>
          <w:t>69</w:t>
        </w:r>
        <w:r w:rsidR="00D1142D">
          <w:rPr>
            <w:noProof/>
            <w:webHidden/>
          </w:rPr>
          <w:fldChar w:fldCharType="end"/>
        </w:r>
      </w:hyperlink>
    </w:p>
    <w:p w14:paraId="56AD7EC0" w14:textId="2779F59B"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5" w:history="1">
        <w:r w:rsidR="00D1142D" w:rsidRPr="00B05E3E">
          <w:rPr>
            <w:rStyle w:val="Hyperlink"/>
            <w:noProof/>
          </w:rPr>
          <w:t>Tabela 8 - Exemplo de identificação terminológica em classe FHIR</w:t>
        </w:r>
        <w:r w:rsidR="00D1142D">
          <w:rPr>
            <w:noProof/>
            <w:webHidden/>
          </w:rPr>
          <w:tab/>
        </w:r>
        <w:r w:rsidR="00D1142D">
          <w:rPr>
            <w:noProof/>
            <w:webHidden/>
          </w:rPr>
          <w:fldChar w:fldCharType="begin"/>
        </w:r>
        <w:r w:rsidR="00D1142D">
          <w:rPr>
            <w:noProof/>
            <w:webHidden/>
          </w:rPr>
          <w:instrText xml:space="preserve"> PAGEREF _Toc155616925 \h </w:instrText>
        </w:r>
        <w:r w:rsidR="00D1142D">
          <w:rPr>
            <w:noProof/>
            <w:webHidden/>
          </w:rPr>
        </w:r>
        <w:r w:rsidR="00D1142D">
          <w:rPr>
            <w:noProof/>
            <w:webHidden/>
          </w:rPr>
          <w:fldChar w:fldCharType="separate"/>
        </w:r>
        <w:r w:rsidR="00D1142D">
          <w:rPr>
            <w:noProof/>
            <w:webHidden/>
          </w:rPr>
          <w:t>71</w:t>
        </w:r>
        <w:r w:rsidR="00D1142D">
          <w:rPr>
            <w:noProof/>
            <w:webHidden/>
          </w:rPr>
          <w:fldChar w:fldCharType="end"/>
        </w:r>
      </w:hyperlink>
    </w:p>
    <w:p w14:paraId="58E46583" w14:textId="105D5655"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6" w:history="1">
        <w:r w:rsidR="00D1142D" w:rsidRPr="00B05E3E">
          <w:rPr>
            <w:rStyle w:val="Hyperlink"/>
            <w:noProof/>
          </w:rPr>
          <w:t>Tabela 9 - Uso da SNOMED-CT em diversas áreas da saúde</w:t>
        </w:r>
        <w:r w:rsidR="00D1142D">
          <w:rPr>
            <w:noProof/>
            <w:webHidden/>
          </w:rPr>
          <w:tab/>
        </w:r>
        <w:r w:rsidR="00D1142D">
          <w:rPr>
            <w:noProof/>
            <w:webHidden/>
          </w:rPr>
          <w:fldChar w:fldCharType="begin"/>
        </w:r>
        <w:r w:rsidR="00D1142D">
          <w:rPr>
            <w:noProof/>
            <w:webHidden/>
          </w:rPr>
          <w:instrText xml:space="preserve"> PAGEREF _Toc155616926 \h </w:instrText>
        </w:r>
        <w:r w:rsidR="00D1142D">
          <w:rPr>
            <w:noProof/>
            <w:webHidden/>
          </w:rPr>
        </w:r>
        <w:r w:rsidR="00D1142D">
          <w:rPr>
            <w:noProof/>
            <w:webHidden/>
          </w:rPr>
          <w:fldChar w:fldCharType="separate"/>
        </w:r>
        <w:r w:rsidR="00D1142D">
          <w:rPr>
            <w:noProof/>
            <w:webHidden/>
          </w:rPr>
          <w:t>73</w:t>
        </w:r>
        <w:r w:rsidR="00D1142D">
          <w:rPr>
            <w:noProof/>
            <w:webHidden/>
          </w:rPr>
          <w:fldChar w:fldCharType="end"/>
        </w:r>
      </w:hyperlink>
    </w:p>
    <w:p w14:paraId="4D1743A8" w14:textId="12A3B769"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7" w:history="1">
        <w:r w:rsidR="00D1142D" w:rsidRPr="00B05E3E">
          <w:rPr>
            <w:rStyle w:val="Hyperlink"/>
            <w:noProof/>
          </w:rPr>
          <w:t>Tabela 10 - Anamneses geradas para validação de conformidade FHIR</w:t>
        </w:r>
        <w:r w:rsidR="00D1142D">
          <w:rPr>
            <w:noProof/>
            <w:webHidden/>
          </w:rPr>
          <w:tab/>
        </w:r>
        <w:r w:rsidR="00D1142D">
          <w:rPr>
            <w:noProof/>
            <w:webHidden/>
          </w:rPr>
          <w:fldChar w:fldCharType="begin"/>
        </w:r>
        <w:r w:rsidR="00D1142D">
          <w:rPr>
            <w:noProof/>
            <w:webHidden/>
          </w:rPr>
          <w:instrText xml:space="preserve"> PAGEREF _Toc155616927 \h </w:instrText>
        </w:r>
        <w:r w:rsidR="00D1142D">
          <w:rPr>
            <w:noProof/>
            <w:webHidden/>
          </w:rPr>
        </w:r>
        <w:r w:rsidR="00D1142D">
          <w:rPr>
            <w:noProof/>
            <w:webHidden/>
          </w:rPr>
          <w:fldChar w:fldCharType="separate"/>
        </w:r>
        <w:r w:rsidR="00D1142D">
          <w:rPr>
            <w:noProof/>
            <w:webHidden/>
          </w:rPr>
          <w:t>77</w:t>
        </w:r>
        <w:r w:rsidR="00D1142D">
          <w:rPr>
            <w:noProof/>
            <w:webHidden/>
          </w:rPr>
          <w:fldChar w:fldCharType="end"/>
        </w:r>
      </w:hyperlink>
    </w:p>
    <w:p w14:paraId="108B618C" w14:textId="0BCDB00E"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8" w:history="1">
        <w:r w:rsidR="00D1142D" w:rsidRPr="00B05E3E">
          <w:rPr>
            <w:rStyle w:val="Hyperlink"/>
            <w:noProof/>
          </w:rPr>
          <w:t>Tabela 11 - Receituários gerados para validação de conformidade FHIR</w:t>
        </w:r>
        <w:r w:rsidR="00D1142D">
          <w:rPr>
            <w:noProof/>
            <w:webHidden/>
          </w:rPr>
          <w:tab/>
        </w:r>
        <w:r w:rsidR="00D1142D">
          <w:rPr>
            <w:noProof/>
            <w:webHidden/>
          </w:rPr>
          <w:fldChar w:fldCharType="begin"/>
        </w:r>
        <w:r w:rsidR="00D1142D">
          <w:rPr>
            <w:noProof/>
            <w:webHidden/>
          </w:rPr>
          <w:instrText xml:space="preserve"> PAGEREF _Toc155616928 \h </w:instrText>
        </w:r>
        <w:r w:rsidR="00D1142D">
          <w:rPr>
            <w:noProof/>
            <w:webHidden/>
          </w:rPr>
        </w:r>
        <w:r w:rsidR="00D1142D">
          <w:rPr>
            <w:noProof/>
            <w:webHidden/>
          </w:rPr>
          <w:fldChar w:fldCharType="separate"/>
        </w:r>
        <w:r w:rsidR="00D1142D">
          <w:rPr>
            <w:noProof/>
            <w:webHidden/>
          </w:rPr>
          <w:t>78</w:t>
        </w:r>
        <w:r w:rsidR="00D1142D">
          <w:rPr>
            <w:noProof/>
            <w:webHidden/>
          </w:rPr>
          <w:fldChar w:fldCharType="end"/>
        </w:r>
      </w:hyperlink>
    </w:p>
    <w:p w14:paraId="4E29DF59" w14:textId="7EAB0BB1" w:rsidR="00D1142D"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29" w:history="1">
        <w:r w:rsidR="00D1142D" w:rsidRPr="00B05E3E">
          <w:rPr>
            <w:rStyle w:val="Hyperlink"/>
            <w:noProof/>
          </w:rPr>
          <w:t>Tabela 12 – Dados de alergia gerados para validação de conformidade FHIR</w:t>
        </w:r>
        <w:r w:rsidR="00D1142D">
          <w:rPr>
            <w:noProof/>
            <w:webHidden/>
          </w:rPr>
          <w:tab/>
        </w:r>
        <w:r w:rsidR="00D1142D">
          <w:rPr>
            <w:noProof/>
            <w:webHidden/>
          </w:rPr>
          <w:fldChar w:fldCharType="begin"/>
        </w:r>
        <w:r w:rsidR="00D1142D">
          <w:rPr>
            <w:noProof/>
            <w:webHidden/>
          </w:rPr>
          <w:instrText xml:space="preserve"> PAGEREF _Toc155616929 \h </w:instrText>
        </w:r>
        <w:r w:rsidR="00D1142D">
          <w:rPr>
            <w:noProof/>
            <w:webHidden/>
          </w:rPr>
        </w:r>
        <w:r w:rsidR="00D1142D">
          <w:rPr>
            <w:noProof/>
            <w:webHidden/>
          </w:rPr>
          <w:fldChar w:fldCharType="separate"/>
        </w:r>
        <w:r w:rsidR="00D1142D">
          <w:rPr>
            <w:noProof/>
            <w:webHidden/>
          </w:rPr>
          <w:t>79</w:t>
        </w:r>
        <w:r w:rsidR="00D1142D">
          <w:rPr>
            <w:noProof/>
            <w:webHidden/>
          </w:rPr>
          <w:fldChar w:fldCharType="end"/>
        </w:r>
      </w:hyperlink>
    </w:p>
    <w:p w14:paraId="2EB72EEA" w14:textId="376A289B"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4A49F51D" w14:textId="31F8A4D1" w:rsidR="00D1142D"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616930" w:history="1">
            <w:r w:rsidR="00D1142D" w:rsidRPr="003D2347">
              <w:rPr>
                <w:rStyle w:val="Hyperlink"/>
                <w:rFonts w:ascii="Calibri" w:eastAsia="Calibri" w:hAnsi="Calibri" w:cs="Calibri"/>
                <w:b/>
                <w:noProof/>
              </w:rPr>
              <w:t>1 INTRODUÇÃO</w:t>
            </w:r>
            <w:r w:rsidR="00D1142D">
              <w:rPr>
                <w:noProof/>
                <w:webHidden/>
              </w:rPr>
              <w:tab/>
            </w:r>
            <w:r w:rsidR="00D1142D">
              <w:rPr>
                <w:noProof/>
                <w:webHidden/>
              </w:rPr>
              <w:fldChar w:fldCharType="begin"/>
            </w:r>
            <w:r w:rsidR="00D1142D">
              <w:rPr>
                <w:noProof/>
                <w:webHidden/>
              </w:rPr>
              <w:instrText xml:space="preserve"> PAGEREF _Toc155616930 \h </w:instrText>
            </w:r>
            <w:r w:rsidR="00D1142D">
              <w:rPr>
                <w:noProof/>
                <w:webHidden/>
              </w:rPr>
            </w:r>
            <w:r w:rsidR="00D1142D">
              <w:rPr>
                <w:noProof/>
                <w:webHidden/>
              </w:rPr>
              <w:fldChar w:fldCharType="separate"/>
            </w:r>
            <w:r w:rsidR="00D1142D">
              <w:rPr>
                <w:noProof/>
                <w:webHidden/>
              </w:rPr>
              <w:t>10</w:t>
            </w:r>
            <w:r w:rsidR="00D1142D">
              <w:rPr>
                <w:noProof/>
                <w:webHidden/>
              </w:rPr>
              <w:fldChar w:fldCharType="end"/>
            </w:r>
          </w:hyperlink>
        </w:p>
        <w:p w14:paraId="124D2E48" w14:textId="6A98D554"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1" w:history="1">
            <w:r w:rsidR="00D1142D" w:rsidRPr="003D2347">
              <w:rPr>
                <w:rStyle w:val="Hyperlink"/>
                <w:rFonts w:ascii="Calibri" w:eastAsia="Calibri" w:hAnsi="Calibri" w:cs="Calibri"/>
                <w:b/>
                <w:noProof/>
              </w:rPr>
              <w:t>1.1 Problema de Pesquisa</w:t>
            </w:r>
            <w:r w:rsidR="00D1142D">
              <w:rPr>
                <w:noProof/>
                <w:webHidden/>
              </w:rPr>
              <w:tab/>
            </w:r>
            <w:r w:rsidR="00D1142D">
              <w:rPr>
                <w:noProof/>
                <w:webHidden/>
              </w:rPr>
              <w:fldChar w:fldCharType="begin"/>
            </w:r>
            <w:r w:rsidR="00D1142D">
              <w:rPr>
                <w:noProof/>
                <w:webHidden/>
              </w:rPr>
              <w:instrText xml:space="preserve"> PAGEREF _Toc155616931 \h </w:instrText>
            </w:r>
            <w:r w:rsidR="00D1142D">
              <w:rPr>
                <w:noProof/>
                <w:webHidden/>
              </w:rPr>
            </w:r>
            <w:r w:rsidR="00D1142D">
              <w:rPr>
                <w:noProof/>
                <w:webHidden/>
              </w:rPr>
              <w:fldChar w:fldCharType="separate"/>
            </w:r>
            <w:r w:rsidR="00D1142D">
              <w:rPr>
                <w:noProof/>
                <w:webHidden/>
              </w:rPr>
              <w:t>11</w:t>
            </w:r>
            <w:r w:rsidR="00D1142D">
              <w:rPr>
                <w:noProof/>
                <w:webHidden/>
              </w:rPr>
              <w:fldChar w:fldCharType="end"/>
            </w:r>
          </w:hyperlink>
        </w:p>
        <w:p w14:paraId="35F54458" w14:textId="4082312E"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2" w:history="1">
            <w:r w:rsidR="00D1142D" w:rsidRPr="003D2347">
              <w:rPr>
                <w:rStyle w:val="Hyperlink"/>
                <w:rFonts w:ascii="Calibri" w:eastAsia="Calibri" w:hAnsi="Calibri" w:cs="Calibri"/>
                <w:b/>
                <w:noProof/>
              </w:rPr>
              <w:t>1.2 Justificativa</w:t>
            </w:r>
            <w:r w:rsidR="00D1142D">
              <w:rPr>
                <w:noProof/>
                <w:webHidden/>
              </w:rPr>
              <w:tab/>
            </w:r>
            <w:r w:rsidR="00D1142D">
              <w:rPr>
                <w:noProof/>
                <w:webHidden/>
              </w:rPr>
              <w:fldChar w:fldCharType="begin"/>
            </w:r>
            <w:r w:rsidR="00D1142D">
              <w:rPr>
                <w:noProof/>
                <w:webHidden/>
              </w:rPr>
              <w:instrText xml:space="preserve"> PAGEREF _Toc155616932 \h </w:instrText>
            </w:r>
            <w:r w:rsidR="00D1142D">
              <w:rPr>
                <w:noProof/>
                <w:webHidden/>
              </w:rPr>
            </w:r>
            <w:r w:rsidR="00D1142D">
              <w:rPr>
                <w:noProof/>
                <w:webHidden/>
              </w:rPr>
              <w:fldChar w:fldCharType="separate"/>
            </w:r>
            <w:r w:rsidR="00D1142D">
              <w:rPr>
                <w:noProof/>
                <w:webHidden/>
              </w:rPr>
              <w:t>12</w:t>
            </w:r>
            <w:r w:rsidR="00D1142D">
              <w:rPr>
                <w:noProof/>
                <w:webHidden/>
              </w:rPr>
              <w:fldChar w:fldCharType="end"/>
            </w:r>
          </w:hyperlink>
        </w:p>
        <w:p w14:paraId="1D4BA2B0" w14:textId="19442AC2"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3" w:history="1">
            <w:r w:rsidR="00D1142D" w:rsidRPr="003D2347">
              <w:rPr>
                <w:rStyle w:val="Hyperlink"/>
                <w:rFonts w:ascii="Calibri" w:eastAsia="Calibri" w:hAnsi="Calibri" w:cs="Calibri"/>
                <w:b/>
                <w:noProof/>
              </w:rPr>
              <w:t>1.3 Metodologia</w:t>
            </w:r>
            <w:r w:rsidR="00D1142D">
              <w:rPr>
                <w:noProof/>
                <w:webHidden/>
              </w:rPr>
              <w:tab/>
            </w:r>
            <w:r w:rsidR="00D1142D">
              <w:rPr>
                <w:noProof/>
                <w:webHidden/>
              </w:rPr>
              <w:fldChar w:fldCharType="begin"/>
            </w:r>
            <w:r w:rsidR="00D1142D">
              <w:rPr>
                <w:noProof/>
                <w:webHidden/>
              </w:rPr>
              <w:instrText xml:space="preserve"> PAGEREF _Toc155616933 \h </w:instrText>
            </w:r>
            <w:r w:rsidR="00D1142D">
              <w:rPr>
                <w:noProof/>
                <w:webHidden/>
              </w:rPr>
            </w:r>
            <w:r w:rsidR="00D1142D">
              <w:rPr>
                <w:noProof/>
                <w:webHidden/>
              </w:rPr>
              <w:fldChar w:fldCharType="separate"/>
            </w:r>
            <w:r w:rsidR="00D1142D">
              <w:rPr>
                <w:noProof/>
                <w:webHidden/>
              </w:rPr>
              <w:t>13</w:t>
            </w:r>
            <w:r w:rsidR="00D1142D">
              <w:rPr>
                <w:noProof/>
                <w:webHidden/>
              </w:rPr>
              <w:fldChar w:fldCharType="end"/>
            </w:r>
          </w:hyperlink>
        </w:p>
        <w:p w14:paraId="79ACEEAF" w14:textId="487B9247"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4" w:history="1">
            <w:r w:rsidR="00D1142D" w:rsidRPr="003D2347">
              <w:rPr>
                <w:rStyle w:val="Hyperlink"/>
                <w:rFonts w:ascii="Calibri" w:eastAsia="Calibri" w:hAnsi="Calibri" w:cs="Calibri"/>
                <w:b/>
                <w:noProof/>
              </w:rPr>
              <w:t>1.4 Estrutura da Pesquisa</w:t>
            </w:r>
            <w:r w:rsidR="00D1142D">
              <w:rPr>
                <w:noProof/>
                <w:webHidden/>
              </w:rPr>
              <w:tab/>
            </w:r>
            <w:r w:rsidR="00D1142D">
              <w:rPr>
                <w:noProof/>
                <w:webHidden/>
              </w:rPr>
              <w:fldChar w:fldCharType="begin"/>
            </w:r>
            <w:r w:rsidR="00D1142D">
              <w:rPr>
                <w:noProof/>
                <w:webHidden/>
              </w:rPr>
              <w:instrText xml:space="preserve"> PAGEREF _Toc155616934 \h </w:instrText>
            </w:r>
            <w:r w:rsidR="00D1142D">
              <w:rPr>
                <w:noProof/>
                <w:webHidden/>
              </w:rPr>
            </w:r>
            <w:r w:rsidR="00D1142D">
              <w:rPr>
                <w:noProof/>
                <w:webHidden/>
              </w:rPr>
              <w:fldChar w:fldCharType="separate"/>
            </w:r>
            <w:r w:rsidR="00D1142D">
              <w:rPr>
                <w:noProof/>
                <w:webHidden/>
              </w:rPr>
              <w:t>16</w:t>
            </w:r>
            <w:r w:rsidR="00D1142D">
              <w:rPr>
                <w:noProof/>
                <w:webHidden/>
              </w:rPr>
              <w:fldChar w:fldCharType="end"/>
            </w:r>
          </w:hyperlink>
        </w:p>
        <w:p w14:paraId="7A4DAAFA" w14:textId="03D85E17"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5" w:history="1">
            <w:r w:rsidR="00D1142D" w:rsidRPr="003D2347">
              <w:rPr>
                <w:rStyle w:val="Hyperlink"/>
                <w:rFonts w:ascii="Calibri" w:eastAsia="Calibri" w:hAnsi="Calibri" w:cs="Calibri"/>
                <w:b/>
                <w:noProof/>
              </w:rPr>
              <w:t>2 PANORAMA DOS DADOS DE SAÚDE</w:t>
            </w:r>
            <w:r w:rsidR="00D1142D">
              <w:rPr>
                <w:noProof/>
                <w:webHidden/>
              </w:rPr>
              <w:tab/>
            </w:r>
            <w:r w:rsidR="00D1142D">
              <w:rPr>
                <w:noProof/>
                <w:webHidden/>
              </w:rPr>
              <w:fldChar w:fldCharType="begin"/>
            </w:r>
            <w:r w:rsidR="00D1142D">
              <w:rPr>
                <w:noProof/>
                <w:webHidden/>
              </w:rPr>
              <w:instrText xml:space="preserve"> PAGEREF _Toc155616935 \h </w:instrText>
            </w:r>
            <w:r w:rsidR="00D1142D">
              <w:rPr>
                <w:noProof/>
                <w:webHidden/>
              </w:rPr>
            </w:r>
            <w:r w:rsidR="00D1142D">
              <w:rPr>
                <w:noProof/>
                <w:webHidden/>
              </w:rPr>
              <w:fldChar w:fldCharType="separate"/>
            </w:r>
            <w:r w:rsidR="00D1142D">
              <w:rPr>
                <w:noProof/>
                <w:webHidden/>
              </w:rPr>
              <w:t>18</w:t>
            </w:r>
            <w:r w:rsidR="00D1142D">
              <w:rPr>
                <w:noProof/>
                <w:webHidden/>
              </w:rPr>
              <w:fldChar w:fldCharType="end"/>
            </w:r>
          </w:hyperlink>
        </w:p>
        <w:p w14:paraId="10A53F52" w14:textId="1A7CE649"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6" w:history="1">
            <w:r w:rsidR="00D1142D" w:rsidRPr="003D2347">
              <w:rPr>
                <w:rStyle w:val="Hyperlink"/>
                <w:rFonts w:ascii="Calibri" w:eastAsia="Calibri" w:hAnsi="Calibri" w:cs="Calibri"/>
                <w:b/>
                <w:noProof/>
              </w:rPr>
              <w:t>2.1 Interoperabilidade de Dados de Saúde</w:t>
            </w:r>
            <w:r w:rsidR="00D1142D">
              <w:rPr>
                <w:noProof/>
                <w:webHidden/>
              </w:rPr>
              <w:tab/>
            </w:r>
            <w:r w:rsidR="00D1142D">
              <w:rPr>
                <w:noProof/>
                <w:webHidden/>
              </w:rPr>
              <w:fldChar w:fldCharType="begin"/>
            </w:r>
            <w:r w:rsidR="00D1142D">
              <w:rPr>
                <w:noProof/>
                <w:webHidden/>
              </w:rPr>
              <w:instrText xml:space="preserve"> PAGEREF _Toc155616936 \h </w:instrText>
            </w:r>
            <w:r w:rsidR="00D1142D">
              <w:rPr>
                <w:noProof/>
                <w:webHidden/>
              </w:rPr>
            </w:r>
            <w:r w:rsidR="00D1142D">
              <w:rPr>
                <w:noProof/>
                <w:webHidden/>
              </w:rPr>
              <w:fldChar w:fldCharType="separate"/>
            </w:r>
            <w:r w:rsidR="00D1142D">
              <w:rPr>
                <w:noProof/>
                <w:webHidden/>
              </w:rPr>
              <w:t>22</w:t>
            </w:r>
            <w:r w:rsidR="00D1142D">
              <w:rPr>
                <w:noProof/>
                <w:webHidden/>
              </w:rPr>
              <w:fldChar w:fldCharType="end"/>
            </w:r>
          </w:hyperlink>
        </w:p>
        <w:p w14:paraId="2E7AE211" w14:textId="40F9D113"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7" w:history="1">
            <w:r w:rsidR="00D1142D" w:rsidRPr="003D2347">
              <w:rPr>
                <w:rStyle w:val="Hyperlink"/>
                <w:rFonts w:ascii="Calibri" w:eastAsia="Calibri" w:hAnsi="Calibri" w:cs="Calibri"/>
                <w:b/>
                <w:noProof/>
              </w:rPr>
              <w:t>3 INTEROPERABILIDADE DE DADOS DE SAÚDE: TRABALHOS CORRELATOS</w:t>
            </w:r>
            <w:r w:rsidR="00D1142D">
              <w:rPr>
                <w:noProof/>
                <w:webHidden/>
              </w:rPr>
              <w:tab/>
            </w:r>
            <w:r w:rsidR="00D1142D">
              <w:rPr>
                <w:noProof/>
                <w:webHidden/>
              </w:rPr>
              <w:fldChar w:fldCharType="begin"/>
            </w:r>
            <w:r w:rsidR="00D1142D">
              <w:rPr>
                <w:noProof/>
                <w:webHidden/>
              </w:rPr>
              <w:instrText xml:space="preserve"> PAGEREF _Toc155616937 \h </w:instrText>
            </w:r>
            <w:r w:rsidR="00D1142D">
              <w:rPr>
                <w:noProof/>
                <w:webHidden/>
              </w:rPr>
            </w:r>
            <w:r w:rsidR="00D1142D">
              <w:rPr>
                <w:noProof/>
                <w:webHidden/>
              </w:rPr>
              <w:fldChar w:fldCharType="separate"/>
            </w:r>
            <w:r w:rsidR="00D1142D">
              <w:rPr>
                <w:noProof/>
                <w:webHidden/>
              </w:rPr>
              <w:t>24</w:t>
            </w:r>
            <w:r w:rsidR="00D1142D">
              <w:rPr>
                <w:noProof/>
                <w:webHidden/>
              </w:rPr>
              <w:fldChar w:fldCharType="end"/>
            </w:r>
          </w:hyperlink>
        </w:p>
        <w:p w14:paraId="3B3F5F46" w14:textId="220AE1EF"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8" w:history="1">
            <w:r w:rsidR="00D1142D" w:rsidRPr="003D2347">
              <w:rPr>
                <w:rStyle w:val="Hyperlink"/>
                <w:rFonts w:ascii="Calibri" w:eastAsia="Calibri" w:hAnsi="Calibri" w:cs="Calibri"/>
                <w:b/>
                <w:noProof/>
              </w:rPr>
              <w:t>4 O PADRÃO FHIR</w:t>
            </w:r>
            <w:r w:rsidR="00D1142D">
              <w:rPr>
                <w:noProof/>
                <w:webHidden/>
              </w:rPr>
              <w:tab/>
            </w:r>
            <w:r w:rsidR="00D1142D">
              <w:rPr>
                <w:noProof/>
                <w:webHidden/>
              </w:rPr>
              <w:fldChar w:fldCharType="begin"/>
            </w:r>
            <w:r w:rsidR="00D1142D">
              <w:rPr>
                <w:noProof/>
                <w:webHidden/>
              </w:rPr>
              <w:instrText xml:space="preserve"> PAGEREF _Toc155616938 \h </w:instrText>
            </w:r>
            <w:r w:rsidR="00D1142D">
              <w:rPr>
                <w:noProof/>
                <w:webHidden/>
              </w:rPr>
            </w:r>
            <w:r w:rsidR="00D1142D">
              <w:rPr>
                <w:noProof/>
                <w:webHidden/>
              </w:rPr>
              <w:fldChar w:fldCharType="separate"/>
            </w:r>
            <w:r w:rsidR="00D1142D">
              <w:rPr>
                <w:noProof/>
                <w:webHidden/>
              </w:rPr>
              <w:t>27</w:t>
            </w:r>
            <w:r w:rsidR="00D1142D">
              <w:rPr>
                <w:noProof/>
                <w:webHidden/>
              </w:rPr>
              <w:fldChar w:fldCharType="end"/>
            </w:r>
          </w:hyperlink>
        </w:p>
        <w:p w14:paraId="0936C3A5" w14:textId="0470BCAE"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39" w:history="1">
            <w:r w:rsidR="00D1142D" w:rsidRPr="003D2347">
              <w:rPr>
                <w:rStyle w:val="Hyperlink"/>
                <w:rFonts w:ascii="Calibri" w:eastAsia="Calibri" w:hAnsi="Calibri" w:cs="Calibri"/>
                <w:b/>
                <w:noProof/>
              </w:rPr>
              <w:t>4.1 Arquitetura Geral do FHIR</w:t>
            </w:r>
            <w:r w:rsidR="00D1142D">
              <w:rPr>
                <w:noProof/>
                <w:webHidden/>
              </w:rPr>
              <w:tab/>
            </w:r>
            <w:r w:rsidR="00D1142D">
              <w:rPr>
                <w:noProof/>
                <w:webHidden/>
              </w:rPr>
              <w:fldChar w:fldCharType="begin"/>
            </w:r>
            <w:r w:rsidR="00D1142D">
              <w:rPr>
                <w:noProof/>
                <w:webHidden/>
              </w:rPr>
              <w:instrText xml:space="preserve"> PAGEREF _Toc155616939 \h </w:instrText>
            </w:r>
            <w:r w:rsidR="00D1142D">
              <w:rPr>
                <w:noProof/>
                <w:webHidden/>
              </w:rPr>
            </w:r>
            <w:r w:rsidR="00D1142D">
              <w:rPr>
                <w:noProof/>
                <w:webHidden/>
              </w:rPr>
              <w:fldChar w:fldCharType="separate"/>
            </w:r>
            <w:r w:rsidR="00D1142D">
              <w:rPr>
                <w:noProof/>
                <w:webHidden/>
              </w:rPr>
              <w:t>27</w:t>
            </w:r>
            <w:r w:rsidR="00D1142D">
              <w:rPr>
                <w:noProof/>
                <w:webHidden/>
              </w:rPr>
              <w:fldChar w:fldCharType="end"/>
            </w:r>
          </w:hyperlink>
        </w:p>
        <w:p w14:paraId="14FC41CC" w14:textId="0C6742A9"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0" w:history="1">
            <w:r w:rsidR="00D1142D" w:rsidRPr="003D2347">
              <w:rPr>
                <w:rStyle w:val="Hyperlink"/>
                <w:rFonts w:ascii="Calibri" w:eastAsia="Calibri" w:hAnsi="Calibri" w:cs="Calibri"/>
                <w:b/>
                <w:noProof/>
              </w:rPr>
              <w:t>4.2 Recursos FHIR</w:t>
            </w:r>
            <w:r w:rsidR="00D1142D">
              <w:rPr>
                <w:noProof/>
                <w:webHidden/>
              </w:rPr>
              <w:tab/>
            </w:r>
            <w:r w:rsidR="00D1142D">
              <w:rPr>
                <w:noProof/>
                <w:webHidden/>
              </w:rPr>
              <w:fldChar w:fldCharType="begin"/>
            </w:r>
            <w:r w:rsidR="00D1142D">
              <w:rPr>
                <w:noProof/>
                <w:webHidden/>
              </w:rPr>
              <w:instrText xml:space="preserve"> PAGEREF _Toc155616940 \h </w:instrText>
            </w:r>
            <w:r w:rsidR="00D1142D">
              <w:rPr>
                <w:noProof/>
                <w:webHidden/>
              </w:rPr>
            </w:r>
            <w:r w:rsidR="00D1142D">
              <w:rPr>
                <w:noProof/>
                <w:webHidden/>
              </w:rPr>
              <w:fldChar w:fldCharType="separate"/>
            </w:r>
            <w:r w:rsidR="00D1142D">
              <w:rPr>
                <w:noProof/>
                <w:webHidden/>
              </w:rPr>
              <w:t>28</w:t>
            </w:r>
            <w:r w:rsidR="00D1142D">
              <w:rPr>
                <w:noProof/>
                <w:webHidden/>
              </w:rPr>
              <w:fldChar w:fldCharType="end"/>
            </w:r>
          </w:hyperlink>
        </w:p>
        <w:p w14:paraId="2C74F312" w14:textId="225741F6"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1" w:history="1">
            <w:r w:rsidR="00D1142D" w:rsidRPr="003D2347">
              <w:rPr>
                <w:rStyle w:val="Hyperlink"/>
                <w:rFonts w:ascii="Calibri" w:eastAsia="Calibri" w:hAnsi="Calibri" w:cs="Calibri"/>
                <w:b/>
                <w:noProof/>
              </w:rPr>
              <w:t>5 MACHINE LEARNING NA ÁREA DA SAÚDE</w:t>
            </w:r>
            <w:r w:rsidR="00D1142D">
              <w:rPr>
                <w:noProof/>
                <w:webHidden/>
              </w:rPr>
              <w:tab/>
            </w:r>
            <w:r w:rsidR="00D1142D">
              <w:rPr>
                <w:noProof/>
                <w:webHidden/>
              </w:rPr>
              <w:fldChar w:fldCharType="begin"/>
            </w:r>
            <w:r w:rsidR="00D1142D">
              <w:rPr>
                <w:noProof/>
                <w:webHidden/>
              </w:rPr>
              <w:instrText xml:space="preserve"> PAGEREF _Toc155616941 \h </w:instrText>
            </w:r>
            <w:r w:rsidR="00D1142D">
              <w:rPr>
                <w:noProof/>
                <w:webHidden/>
              </w:rPr>
            </w:r>
            <w:r w:rsidR="00D1142D">
              <w:rPr>
                <w:noProof/>
                <w:webHidden/>
              </w:rPr>
              <w:fldChar w:fldCharType="separate"/>
            </w:r>
            <w:r w:rsidR="00D1142D">
              <w:rPr>
                <w:noProof/>
                <w:webHidden/>
              </w:rPr>
              <w:t>33</w:t>
            </w:r>
            <w:r w:rsidR="00D1142D">
              <w:rPr>
                <w:noProof/>
                <w:webHidden/>
              </w:rPr>
              <w:fldChar w:fldCharType="end"/>
            </w:r>
          </w:hyperlink>
        </w:p>
        <w:p w14:paraId="1D9DC9B7" w14:textId="663614DD"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2" w:history="1">
            <w:r w:rsidR="00D1142D" w:rsidRPr="003D2347">
              <w:rPr>
                <w:rStyle w:val="Hyperlink"/>
                <w:rFonts w:ascii="Calibri" w:eastAsia="Calibri" w:hAnsi="Calibri" w:cs="Calibri"/>
                <w:b/>
                <w:noProof/>
              </w:rPr>
              <w:t>5.1 Potencial e aplicações</w:t>
            </w:r>
            <w:r w:rsidR="00D1142D">
              <w:rPr>
                <w:noProof/>
                <w:webHidden/>
              </w:rPr>
              <w:tab/>
            </w:r>
            <w:r w:rsidR="00D1142D">
              <w:rPr>
                <w:noProof/>
                <w:webHidden/>
              </w:rPr>
              <w:fldChar w:fldCharType="begin"/>
            </w:r>
            <w:r w:rsidR="00D1142D">
              <w:rPr>
                <w:noProof/>
                <w:webHidden/>
              </w:rPr>
              <w:instrText xml:space="preserve"> PAGEREF _Toc155616942 \h </w:instrText>
            </w:r>
            <w:r w:rsidR="00D1142D">
              <w:rPr>
                <w:noProof/>
                <w:webHidden/>
              </w:rPr>
            </w:r>
            <w:r w:rsidR="00D1142D">
              <w:rPr>
                <w:noProof/>
                <w:webHidden/>
              </w:rPr>
              <w:fldChar w:fldCharType="separate"/>
            </w:r>
            <w:r w:rsidR="00D1142D">
              <w:rPr>
                <w:noProof/>
                <w:webHidden/>
              </w:rPr>
              <w:t>34</w:t>
            </w:r>
            <w:r w:rsidR="00D1142D">
              <w:rPr>
                <w:noProof/>
                <w:webHidden/>
              </w:rPr>
              <w:fldChar w:fldCharType="end"/>
            </w:r>
          </w:hyperlink>
        </w:p>
        <w:p w14:paraId="49503298" w14:textId="61A3D3EC"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3" w:history="1">
            <w:r w:rsidR="00D1142D" w:rsidRPr="003D2347">
              <w:rPr>
                <w:rStyle w:val="Hyperlink"/>
                <w:rFonts w:ascii="Calibri" w:eastAsia="Calibri" w:hAnsi="Calibri" w:cs="Calibri"/>
                <w:b/>
                <w:noProof/>
              </w:rPr>
              <w:t>5.2 Processamento de Linguagem Natural</w:t>
            </w:r>
            <w:r w:rsidR="00D1142D">
              <w:rPr>
                <w:noProof/>
                <w:webHidden/>
              </w:rPr>
              <w:tab/>
            </w:r>
            <w:r w:rsidR="00D1142D">
              <w:rPr>
                <w:noProof/>
                <w:webHidden/>
              </w:rPr>
              <w:fldChar w:fldCharType="begin"/>
            </w:r>
            <w:r w:rsidR="00D1142D">
              <w:rPr>
                <w:noProof/>
                <w:webHidden/>
              </w:rPr>
              <w:instrText xml:space="preserve"> PAGEREF _Toc155616943 \h </w:instrText>
            </w:r>
            <w:r w:rsidR="00D1142D">
              <w:rPr>
                <w:noProof/>
                <w:webHidden/>
              </w:rPr>
            </w:r>
            <w:r w:rsidR="00D1142D">
              <w:rPr>
                <w:noProof/>
                <w:webHidden/>
              </w:rPr>
              <w:fldChar w:fldCharType="separate"/>
            </w:r>
            <w:r w:rsidR="00D1142D">
              <w:rPr>
                <w:noProof/>
                <w:webHidden/>
              </w:rPr>
              <w:t>37</w:t>
            </w:r>
            <w:r w:rsidR="00D1142D">
              <w:rPr>
                <w:noProof/>
                <w:webHidden/>
              </w:rPr>
              <w:fldChar w:fldCharType="end"/>
            </w:r>
          </w:hyperlink>
        </w:p>
        <w:p w14:paraId="24B1C524" w14:textId="53A43BAB"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4" w:history="1">
            <w:r w:rsidR="00D1142D" w:rsidRPr="003D2347">
              <w:rPr>
                <w:rStyle w:val="Hyperlink"/>
                <w:rFonts w:ascii="Calibri" w:eastAsia="Calibri" w:hAnsi="Calibri" w:cs="Calibri"/>
                <w:b/>
                <w:noProof/>
              </w:rPr>
              <w:t>5.3 Desafios na Integração de ML e Saúde</w:t>
            </w:r>
            <w:r w:rsidR="00D1142D">
              <w:rPr>
                <w:noProof/>
                <w:webHidden/>
              </w:rPr>
              <w:tab/>
            </w:r>
            <w:r w:rsidR="00D1142D">
              <w:rPr>
                <w:noProof/>
                <w:webHidden/>
              </w:rPr>
              <w:fldChar w:fldCharType="begin"/>
            </w:r>
            <w:r w:rsidR="00D1142D">
              <w:rPr>
                <w:noProof/>
                <w:webHidden/>
              </w:rPr>
              <w:instrText xml:space="preserve"> PAGEREF _Toc155616944 \h </w:instrText>
            </w:r>
            <w:r w:rsidR="00D1142D">
              <w:rPr>
                <w:noProof/>
                <w:webHidden/>
              </w:rPr>
            </w:r>
            <w:r w:rsidR="00D1142D">
              <w:rPr>
                <w:noProof/>
                <w:webHidden/>
              </w:rPr>
              <w:fldChar w:fldCharType="separate"/>
            </w:r>
            <w:r w:rsidR="00D1142D">
              <w:rPr>
                <w:noProof/>
                <w:webHidden/>
              </w:rPr>
              <w:t>39</w:t>
            </w:r>
            <w:r w:rsidR="00D1142D">
              <w:rPr>
                <w:noProof/>
                <w:webHidden/>
              </w:rPr>
              <w:fldChar w:fldCharType="end"/>
            </w:r>
          </w:hyperlink>
        </w:p>
        <w:p w14:paraId="52E4BA56" w14:textId="314FF6DD"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5" w:history="1">
            <w:r w:rsidR="00D1142D" w:rsidRPr="003D2347">
              <w:rPr>
                <w:rStyle w:val="Hyperlink"/>
                <w:rFonts w:ascii="Calibri" w:eastAsia="Calibri" w:hAnsi="Calibri" w:cs="Calibri"/>
                <w:b/>
                <w:noProof/>
              </w:rPr>
              <w:t>6 DADOS DE ALERGIA DO HOSPITAL SÍRIO LIBANÊS: ANÁLISE COM METADADOS DE NEGÓCIO</w:t>
            </w:r>
            <w:r w:rsidR="00D1142D">
              <w:rPr>
                <w:noProof/>
                <w:webHidden/>
              </w:rPr>
              <w:tab/>
            </w:r>
            <w:r w:rsidR="00D1142D">
              <w:rPr>
                <w:noProof/>
                <w:webHidden/>
              </w:rPr>
              <w:fldChar w:fldCharType="begin"/>
            </w:r>
            <w:r w:rsidR="00D1142D">
              <w:rPr>
                <w:noProof/>
                <w:webHidden/>
              </w:rPr>
              <w:instrText xml:space="preserve"> PAGEREF _Toc155616945 \h </w:instrText>
            </w:r>
            <w:r w:rsidR="00D1142D">
              <w:rPr>
                <w:noProof/>
                <w:webHidden/>
              </w:rPr>
            </w:r>
            <w:r w:rsidR="00D1142D">
              <w:rPr>
                <w:noProof/>
                <w:webHidden/>
              </w:rPr>
              <w:fldChar w:fldCharType="separate"/>
            </w:r>
            <w:r w:rsidR="00D1142D">
              <w:rPr>
                <w:noProof/>
                <w:webHidden/>
              </w:rPr>
              <w:t>42</w:t>
            </w:r>
            <w:r w:rsidR="00D1142D">
              <w:rPr>
                <w:noProof/>
                <w:webHidden/>
              </w:rPr>
              <w:fldChar w:fldCharType="end"/>
            </w:r>
          </w:hyperlink>
        </w:p>
        <w:p w14:paraId="2BCD614A" w14:textId="7891C514"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6" w:history="1">
            <w:r w:rsidR="00D1142D" w:rsidRPr="003D2347">
              <w:rPr>
                <w:rStyle w:val="Hyperlink"/>
                <w:rFonts w:ascii="Calibri" w:eastAsia="Calibri" w:hAnsi="Calibri" w:cs="Calibri"/>
                <w:b/>
                <w:noProof/>
              </w:rPr>
              <w:t>6.2 Importância de dados de alergia</w:t>
            </w:r>
            <w:r w:rsidR="00D1142D">
              <w:rPr>
                <w:noProof/>
                <w:webHidden/>
              </w:rPr>
              <w:tab/>
            </w:r>
            <w:r w:rsidR="00D1142D">
              <w:rPr>
                <w:noProof/>
                <w:webHidden/>
              </w:rPr>
              <w:fldChar w:fldCharType="begin"/>
            </w:r>
            <w:r w:rsidR="00D1142D">
              <w:rPr>
                <w:noProof/>
                <w:webHidden/>
              </w:rPr>
              <w:instrText xml:space="preserve"> PAGEREF _Toc155616946 \h </w:instrText>
            </w:r>
            <w:r w:rsidR="00D1142D">
              <w:rPr>
                <w:noProof/>
                <w:webHidden/>
              </w:rPr>
            </w:r>
            <w:r w:rsidR="00D1142D">
              <w:rPr>
                <w:noProof/>
                <w:webHidden/>
              </w:rPr>
              <w:fldChar w:fldCharType="separate"/>
            </w:r>
            <w:r w:rsidR="00D1142D">
              <w:rPr>
                <w:noProof/>
                <w:webHidden/>
              </w:rPr>
              <w:t>42</w:t>
            </w:r>
            <w:r w:rsidR="00D1142D">
              <w:rPr>
                <w:noProof/>
                <w:webHidden/>
              </w:rPr>
              <w:fldChar w:fldCharType="end"/>
            </w:r>
          </w:hyperlink>
        </w:p>
        <w:p w14:paraId="011A2AE1" w14:textId="6B556B41"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7" w:history="1">
            <w:r w:rsidR="00D1142D" w:rsidRPr="003D2347">
              <w:rPr>
                <w:rStyle w:val="Hyperlink"/>
                <w:rFonts w:ascii="Calibri" w:eastAsia="Calibri" w:hAnsi="Calibri" w:cs="Calibri"/>
                <w:b/>
                <w:noProof/>
              </w:rPr>
              <w:t>6.2 Aplicação de metodologia de arquitetura da informação</w:t>
            </w:r>
            <w:r w:rsidR="00D1142D">
              <w:rPr>
                <w:noProof/>
                <w:webHidden/>
              </w:rPr>
              <w:tab/>
            </w:r>
            <w:r w:rsidR="00D1142D">
              <w:rPr>
                <w:noProof/>
                <w:webHidden/>
              </w:rPr>
              <w:fldChar w:fldCharType="begin"/>
            </w:r>
            <w:r w:rsidR="00D1142D">
              <w:rPr>
                <w:noProof/>
                <w:webHidden/>
              </w:rPr>
              <w:instrText xml:space="preserve"> PAGEREF _Toc155616947 \h </w:instrText>
            </w:r>
            <w:r w:rsidR="00D1142D">
              <w:rPr>
                <w:noProof/>
                <w:webHidden/>
              </w:rPr>
            </w:r>
            <w:r w:rsidR="00D1142D">
              <w:rPr>
                <w:noProof/>
                <w:webHidden/>
              </w:rPr>
              <w:fldChar w:fldCharType="separate"/>
            </w:r>
            <w:r w:rsidR="00D1142D">
              <w:rPr>
                <w:noProof/>
                <w:webHidden/>
              </w:rPr>
              <w:t>43</w:t>
            </w:r>
            <w:r w:rsidR="00D1142D">
              <w:rPr>
                <w:noProof/>
                <w:webHidden/>
              </w:rPr>
              <w:fldChar w:fldCharType="end"/>
            </w:r>
          </w:hyperlink>
        </w:p>
        <w:p w14:paraId="63EBA8CB" w14:textId="4F47B6EF"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8" w:history="1">
            <w:r w:rsidR="00D1142D" w:rsidRPr="003D2347">
              <w:rPr>
                <w:rStyle w:val="Hyperlink"/>
                <w:rFonts w:ascii="Calibri" w:eastAsia="Calibri" w:hAnsi="Calibri" w:cs="Calibri"/>
                <w:b/>
                <w:noProof/>
              </w:rPr>
              <w:t>7 MODELO DE MAPEAMENTO DE DADOS DE SAÚDE PARA FHIR</w:t>
            </w:r>
            <w:r w:rsidR="00D1142D">
              <w:rPr>
                <w:noProof/>
                <w:webHidden/>
              </w:rPr>
              <w:tab/>
            </w:r>
            <w:r w:rsidR="00D1142D">
              <w:rPr>
                <w:noProof/>
                <w:webHidden/>
              </w:rPr>
              <w:fldChar w:fldCharType="begin"/>
            </w:r>
            <w:r w:rsidR="00D1142D">
              <w:rPr>
                <w:noProof/>
                <w:webHidden/>
              </w:rPr>
              <w:instrText xml:space="preserve"> PAGEREF _Toc155616948 \h </w:instrText>
            </w:r>
            <w:r w:rsidR="00D1142D">
              <w:rPr>
                <w:noProof/>
                <w:webHidden/>
              </w:rPr>
            </w:r>
            <w:r w:rsidR="00D1142D">
              <w:rPr>
                <w:noProof/>
                <w:webHidden/>
              </w:rPr>
              <w:fldChar w:fldCharType="separate"/>
            </w:r>
            <w:r w:rsidR="00D1142D">
              <w:rPr>
                <w:noProof/>
                <w:webHidden/>
              </w:rPr>
              <w:t>55</w:t>
            </w:r>
            <w:r w:rsidR="00D1142D">
              <w:rPr>
                <w:noProof/>
                <w:webHidden/>
              </w:rPr>
              <w:fldChar w:fldCharType="end"/>
            </w:r>
          </w:hyperlink>
        </w:p>
        <w:p w14:paraId="62B75048" w14:textId="65C6D8CC"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49" w:history="1">
            <w:r w:rsidR="00D1142D" w:rsidRPr="003D2347">
              <w:rPr>
                <w:rStyle w:val="Hyperlink"/>
                <w:rFonts w:ascii="Calibri" w:eastAsia="Calibri" w:hAnsi="Calibri" w:cs="Calibri"/>
                <w:b/>
                <w:noProof/>
              </w:rPr>
              <w:t>7.1 Camada Sintática e Semântica</w:t>
            </w:r>
            <w:r w:rsidR="00D1142D">
              <w:rPr>
                <w:noProof/>
                <w:webHidden/>
              </w:rPr>
              <w:tab/>
            </w:r>
            <w:r w:rsidR="00D1142D">
              <w:rPr>
                <w:noProof/>
                <w:webHidden/>
              </w:rPr>
              <w:fldChar w:fldCharType="begin"/>
            </w:r>
            <w:r w:rsidR="00D1142D">
              <w:rPr>
                <w:noProof/>
                <w:webHidden/>
              </w:rPr>
              <w:instrText xml:space="preserve"> PAGEREF _Toc155616949 \h </w:instrText>
            </w:r>
            <w:r w:rsidR="00D1142D">
              <w:rPr>
                <w:noProof/>
                <w:webHidden/>
              </w:rPr>
            </w:r>
            <w:r w:rsidR="00D1142D">
              <w:rPr>
                <w:noProof/>
                <w:webHidden/>
              </w:rPr>
              <w:fldChar w:fldCharType="separate"/>
            </w:r>
            <w:r w:rsidR="00D1142D">
              <w:rPr>
                <w:noProof/>
                <w:webHidden/>
              </w:rPr>
              <w:t>58</w:t>
            </w:r>
            <w:r w:rsidR="00D1142D">
              <w:rPr>
                <w:noProof/>
                <w:webHidden/>
              </w:rPr>
              <w:fldChar w:fldCharType="end"/>
            </w:r>
          </w:hyperlink>
        </w:p>
        <w:p w14:paraId="2D8FCBF9" w14:textId="44D56ECF"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0" w:history="1">
            <w:r w:rsidR="00D1142D" w:rsidRPr="003D2347">
              <w:rPr>
                <w:rStyle w:val="Hyperlink"/>
                <w:rFonts w:ascii="Calibri" w:eastAsia="Calibri" w:hAnsi="Calibri" w:cs="Calibri"/>
                <w:b/>
                <w:noProof/>
              </w:rPr>
              <w:t>7.1.2 Modelos de Aprendizado de Máquina em PLN: BERT</w:t>
            </w:r>
            <w:r w:rsidR="00D1142D">
              <w:rPr>
                <w:noProof/>
                <w:webHidden/>
              </w:rPr>
              <w:tab/>
            </w:r>
            <w:r w:rsidR="00D1142D">
              <w:rPr>
                <w:noProof/>
                <w:webHidden/>
              </w:rPr>
              <w:fldChar w:fldCharType="begin"/>
            </w:r>
            <w:r w:rsidR="00D1142D">
              <w:rPr>
                <w:noProof/>
                <w:webHidden/>
              </w:rPr>
              <w:instrText xml:space="preserve"> PAGEREF _Toc155616950 \h </w:instrText>
            </w:r>
            <w:r w:rsidR="00D1142D">
              <w:rPr>
                <w:noProof/>
                <w:webHidden/>
              </w:rPr>
            </w:r>
            <w:r w:rsidR="00D1142D">
              <w:rPr>
                <w:noProof/>
                <w:webHidden/>
              </w:rPr>
              <w:fldChar w:fldCharType="separate"/>
            </w:r>
            <w:r w:rsidR="00D1142D">
              <w:rPr>
                <w:noProof/>
                <w:webHidden/>
              </w:rPr>
              <w:t>61</w:t>
            </w:r>
            <w:r w:rsidR="00D1142D">
              <w:rPr>
                <w:noProof/>
                <w:webHidden/>
              </w:rPr>
              <w:fldChar w:fldCharType="end"/>
            </w:r>
          </w:hyperlink>
        </w:p>
        <w:p w14:paraId="0090E5EE" w14:textId="1A459C65"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1" w:history="1">
            <w:r w:rsidR="00D1142D" w:rsidRPr="003D2347">
              <w:rPr>
                <w:rStyle w:val="Hyperlink"/>
                <w:rFonts w:ascii="Calibri" w:eastAsia="Calibri" w:hAnsi="Calibri" w:cs="Calibri"/>
                <w:b/>
                <w:noProof/>
              </w:rPr>
              <w:t>7.1.2 Desafios na extração de informações em EHR</w:t>
            </w:r>
            <w:r w:rsidR="00D1142D">
              <w:rPr>
                <w:noProof/>
                <w:webHidden/>
              </w:rPr>
              <w:tab/>
            </w:r>
            <w:r w:rsidR="00D1142D">
              <w:rPr>
                <w:noProof/>
                <w:webHidden/>
              </w:rPr>
              <w:fldChar w:fldCharType="begin"/>
            </w:r>
            <w:r w:rsidR="00D1142D">
              <w:rPr>
                <w:noProof/>
                <w:webHidden/>
              </w:rPr>
              <w:instrText xml:space="preserve"> PAGEREF _Toc155616951 \h </w:instrText>
            </w:r>
            <w:r w:rsidR="00D1142D">
              <w:rPr>
                <w:noProof/>
                <w:webHidden/>
              </w:rPr>
            </w:r>
            <w:r w:rsidR="00D1142D">
              <w:rPr>
                <w:noProof/>
                <w:webHidden/>
              </w:rPr>
              <w:fldChar w:fldCharType="separate"/>
            </w:r>
            <w:r w:rsidR="00D1142D">
              <w:rPr>
                <w:noProof/>
                <w:webHidden/>
              </w:rPr>
              <w:t>63</w:t>
            </w:r>
            <w:r w:rsidR="00D1142D">
              <w:rPr>
                <w:noProof/>
                <w:webHidden/>
              </w:rPr>
              <w:fldChar w:fldCharType="end"/>
            </w:r>
          </w:hyperlink>
        </w:p>
        <w:p w14:paraId="51D1801A" w14:textId="5BA5DDF2"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2" w:history="1">
            <w:r w:rsidR="00D1142D" w:rsidRPr="003D2347">
              <w:rPr>
                <w:rStyle w:val="Hyperlink"/>
                <w:rFonts w:ascii="Calibri" w:eastAsia="Calibri" w:hAnsi="Calibri" w:cs="Calibri"/>
                <w:b/>
                <w:noProof/>
              </w:rPr>
              <w:t>7.2 Camada Identificação FHIR</w:t>
            </w:r>
            <w:r w:rsidR="00D1142D">
              <w:rPr>
                <w:noProof/>
                <w:webHidden/>
              </w:rPr>
              <w:tab/>
            </w:r>
            <w:r w:rsidR="00D1142D">
              <w:rPr>
                <w:noProof/>
                <w:webHidden/>
              </w:rPr>
              <w:fldChar w:fldCharType="begin"/>
            </w:r>
            <w:r w:rsidR="00D1142D">
              <w:rPr>
                <w:noProof/>
                <w:webHidden/>
              </w:rPr>
              <w:instrText xml:space="preserve"> PAGEREF _Toc155616952 \h </w:instrText>
            </w:r>
            <w:r w:rsidR="00D1142D">
              <w:rPr>
                <w:noProof/>
                <w:webHidden/>
              </w:rPr>
            </w:r>
            <w:r w:rsidR="00D1142D">
              <w:rPr>
                <w:noProof/>
                <w:webHidden/>
              </w:rPr>
              <w:fldChar w:fldCharType="separate"/>
            </w:r>
            <w:r w:rsidR="00D1142D">
              <w:rPr>
                <w:noProof/>
                <w:webHidden/>
              </w:rPr>
              <w:t>65</w:t>
            </w:r>
            <w:r w:rsidR="00D1142D">
              <w:rPr>
                <w:noProof/>
                <w:webHidden/>
              </w:rPr>
              <w:fldChar w:fldCharType="end"/>
            </w:r>
          </w:hyperlink>
        </w:p>
        <w:p w14:paraId="6D2C3877" w14:textId="151E5344"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3" w:history="1">
            <w:r w:rsidR="00D1142D" w:rsidRPr="003D2347">
              <w:rPr>
                <w:rStyle w:val="Hyperlink"/>
                <w:rFonts w:ascii="Calibri" w:hAnsi="Calibri" w:cs="Calibri"/>
                <w:b/>
                <w:bCs/>
                <w:noProof/>
              </w:rPr>
              <w:t>7.2.1 Large Language Models</w:t>
            </w:r>
            <w:r w:rsidR="00D1142D">
              <w:rPr>
                <w:noProof/>
                <w:webHidden/>
              </w:rPr>
              <w:tab/>
            </w:r>
            <w:r w:rsidR="00D1142D">
              <w:rPr>
                <w:noProof/>
                <w:webHidden/>
              </w:rPr>
              <w:fldChar w:fldCharType="begin"/>
            </w:r>
            <w:r w:rsidR="00D1142D">
              <w:rPr>
                <w:noProof/>
                <w:webHidden/>
              </w:rPr>
              <w:instrText xml:space="preserve"> PAGEREF _Toc155616953 \h </w:instrText>
            </w:r>
            <w:r w:rsidR="00D1142D">
              <w:rPr>
                <w:noProof/>
                <w:webHidden/>
              </w:rPr>
            </w:r>
            <w:r w:rsidR="00D1142D">
              <w:rPr>
                <w:noProof/>
                <w:webHidden/>
              </w:rPr>
              <w:fldChar w:fldCharType="separate"/>
            </w:r>
            <w:r w:rsidR="00D1142D">
              <w:rPr>
                <w:noProof/>
                <w:webHidden/>
              </w:rPr>
              <w:t>67</w:t>
            </w:r>
            <w:r w:rsidR="00D1142D">
              <w:rPr>
                <w:noProof/>
                <w:webHidden/>
              </w:rPr>
              <w:fldChar w:fldCharType="end"/>
            </w:r>
          </w:hyperlink>
        </w:p>
        <w:p w14:paraId="547F1C6C" w14:textId="030FA82E"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4" w:history="1">
            <w:r w:rsidR="00D1142D" w:rsidRPr="003D2347">
              <w:rPr>
                <w:rStyle w:val="Hyperlink"/>
                <w:rFonts w:ascii="Calibri" w:eastAsia="Calibri" w:hAnsi="Calibri" w:cs="Calibri"/>
                <w:b/>
                <w:noProof/>
              </w:rPr>
              <w:t>7.3 Camada Terminológica</w:t>
            </w:r>
            <w:r w:rsidR="00D1142D">
              <w:rPr>
                <w:noProof/>
                <w:webHidden/>
              </w:rPr>
              <w:tab/>
            </w:r>
            <w:r w:rsidR="00D1142D">
              <w:rPr>
                <w:noProof/>
                <w:webHidden/>
              </w:rPr>
              <w:fldChar w:fldCharType="begin"/>
            </w:r>
            <w:r w:rsidR="00D1142D">
              <w:rPr>
                <w:noProof/>
                <w:webHidden/>
              </w:rPr>
              <w:instrText xml:space="preserve"> PAGEREF _Toc155616954 \h </w:instrText>
            </w:r>
            <w:r w:rsidR="00D1142D">
              <w:rPr>
                <w:noProof/>
                <w:webHidden/>
              </w:rPr>
            </w:r>
            <w:r w:rsidR="00D1142D">
              <w:rPr>
                <w:noProof/>
                <w:webHidden/>
              </w:rPr>
              <w:fldChar w:fldCharType="separate"/>
            </w:r>
            <w:r w:rsidR="00D1142D">
              <w:rPr>
                <w:noProof/>
                <w:webHidden/>
              </w:rPr>
              <w:t>70</w:t>
            </w:r>
            <w:r w:rsidR="00D1142D">
              <w:rPr>
                <w:noProof/>
                <w:webHidden/>
              </w:rPr>
              <w:fldChar w:fldCharType="end"/>
            </w:r>
          </w:hyperlink>
        </w:p>
        <w:p w14:paraId="2B724A5B" w14:textId="25073B5C"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5" w:history="1">
            <w:r w:rsidR="00D1142D" w:rsidRPr="003D2347">
              <w:rPr>
                <w:rStyle w:val="Hyperlink"/>
                <w:rFonts w:asciiTheme="majorHAnsi" w:hAnsiTheme="majorHAnsi" w:cstheme="majorHAnsi"/>
                <w:b/>
                <w:bCs/>
                <w:noProof/>
              </w:rPr>
              <w:t>7.3.1 A SNOMED-CT</w:t>
            </w:r>
            <w:r w:rsidR="00D1142D">
              <w:rPr>
                <w:noProof/>
                <w:webHidden/>
              </w:rPr>
              <w:tab/>
            </w:r>
            <w:r w:rsidR="00D1142D">
              <w:rPr>
                <w:noProof/>
                <w:webHidden/>
              </w:rPr>
              <w:fldChar w:fldCharType="begin"/>
            </w:r>
            <w:r w:rsidR="00D1142D">
              <w:rPr>
                <w:noProof/>
                <w:webHidden/>
              </w:rPr>
              <w:instrText xml:space="preserve"> PAGEREF _Toc155616955 \h </w:instrText>
            </w:r>
            <w:r w:rsidR="00D1142D">
              <w:rPr>
                <w:noProof/>
                <w:webHidden/>
              </w:rPr>
            </w:r>
            <w:r w:rsidR="00D1142D">
              <w:rPr>
                <w:noProof/>
                <w:webHidden/>
              </w:rPr>
              <w:fldChar w:fldCharType="separate"/>
            </w:r>
            <w:r w:rsidR="00D1142D">
              <w:rPr>
                <w:noProof/>
                <w:webHidden/>
              </w:rPr>
              <w:t>72</w:t>
            </w:r>
            <w:r w:rsidR="00D1142D">
              <w:rPr>
                <w:noProof/>
                <w:webHidden/>
              </w:rPr>
              <w:fldChar w:fldCharType="end"/>
            </w:r>
          </w:hyperlink>
        </w:p>
        <w:p w14:paraId="5A9B46D8" w14:textId="338844FC"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6" w:history="1">
            <w:r w:rsidR="00D1142D" w:rsidRPr="003D2347">
              <w:rPr>
                <w:rStyle w:val="Hyperlink"/>
                <w:rFonts w:asciiTheme="majorHAnsi" w:hAnsiTheme="majorHAnsi" w:cstheme="majorHAnsi"/>
                <w:b/>
                <w:bCs/>
                <w:noProof/>
              </w:rPr>
              <w:t>7.3.2 O servidor de terminologias Snowstorm</w:t>
            </w:r>
            <w:r w:rsidR="00D1142D">
              <w:rPr>
                <w:noProof/>
                <w:webHidden/>
              </w:rPr>
              <w:tab/>
            </w:r>
            <w:r w:rsidR="00D1142D">
              <w:rPr>
                <w:noProof/>
                <w:webHidden/>
              </w:rPr>
              <w:fldChar w:fldCharType="begin"/>
            </w:r>
            <w:r w:rsidR="00D1142D">
              <w:rPr>
                <w:noProof/>
                <w:webHidden/>
              </w:rPr>
              <w:instrText xml:space="preserve"> PAGEREF _Toc155616956 \h </w:instrText>
            </w:r>
            <w:r w:rsidR="00D1142D">
              <w:rPr>
                <w:noProof/>
                <w:webHidden/>
              </w:rPr>
            </w:r>
            <w:r w:rsidR="00D1142D">
              <w:rPr>
                <w:noProof/>
                <w:webHidden/>
              </w:rPr>
              <w:fldChar w:fldCharType="separate"/>
            </w:r>
            <w:r w:rsidR="00D1142D">
              <w:rPr>
                <w:noProof/>
                <w:webHidden/>
              </w:rPr>
              <w:t>74</w:t>
            </w:r>
            <w:r w:rsidR="00D1142D">
              <w:rPr>
                <w:noProof/>
                <w:webHidden/>
              </w:rPr>
              <w:fldChar w:fldCharType="end"/>
            </w:r>
          </w:hyperlink>
        </w:p>
        <w:p w14:paraId="11F9B8BE" w14:textId="7FA09523"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7" w:history="1">
            <w:r w:rsidR="00D1142D" w:rsidRPr="003D2347">
              <w:rPr>
                <w:rStyle w:val="Hyperlink"/>
                <w:rFonts w:ascii="Calibri" w:eastAsia="Calibri" w:hAnsi="Calibri" w:cs="Calibri"/>
                <w:b/>
                <w:noProof/>
              </w:rPr>
              <w:t>7.4 Validação do modelo com os dados do HSL</w:t>
            </w:r>
            <w:r w:rsidR="00D1142D">
              <w:rPr>
                <w:noProof/>
                <w:webHidden/>
              </w:rPr>
              <w:tab/>
            </w:r>
            <w:r w:rsidR="00D1142D">
              <w:rPr>
                <w:noProof/>
                <w:webHidden/>
              </w:rPr>
              <w:fldChar w:fldCharType="begin"/>
            </w:r>
            <w:r w:rsidR="00D1142D">
              <w:rPr>
                <w:noProof/>
                <w:webHidden/>
              </w:rPr>
              <w:instrText xml:space="preserve"> PAGEREF _Toc155616957 \h </w:instrText>
            </w:r>
            <w:r w:rsidR="00D1142D">
              <w:rPr>
                <w:noProof/>
                <w:webHidden/>
              </w:rPr>
            </w:r>
            <w:r w:rsidR="00D1142D">
              <w:rPr>
                <w:noProof/>
                <w:webHidden/>
              </w:rPr>
              <w:fldChar w:fldCharType="separate"/>
            </w:r>
            <w:r w:rsidR="00D1142D">
              <w:rPr>
                <w:noProof/>
                <w:webHidden/>
              </w:rPr>
              <w:t>75</w:t>
            </w:r>
            <w:r w:rsidR="00D1142D">
              <w:rPr>
                <w:noProof/>
                <w:webHidden/>
              </w:rPr>
              <w:fldChar w:fldCharType="end"/>
            </w:r>
          </w:hyperlink>
        </w:p>
        <w:p w14:paraId="3431168F" w14:textId="1665AAF3"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8" w:history="1">
            <w:r w:rsidR="00D1142D" w:rsidRPr="003D2347">
              <w:rPr>
                <w:rStyle w:val="Hyperlink"/>
                <w:rFonts w:asciiTheme="majorHAnsi" w:hAnsiTheme="majorHAnsi" w:cstheme="majorHAnsi"/>
                <w:b/>
                <w:bCs/>
                <w:noProof/>
              </w:rPr>
              <w:t>7.4.1 Avaliação da conformidade FHIR</w:t>
            </w:r>
            <w:r w:rsidR="00D1142D">
              <w:rPr>
                <w:noProof/>
                <w:webHidden/>
              </w:rPr>
              <w:tab/>
            </w:r>
            <w:r w:rsidR="00D1142D">
              <w:rPr>
                <w:noProof/>
                <w:webHidden/>
              </w:rPr>
              <w:fldChar w:fldCharType="begin"/>
            </w:r>
            <w:r w:rsidR="00D1142D">
              <w:rPr>
                <w:noProof/>
                <w:webHidden/>
              </w:rPr>
              <w:instrText xml:space="preserve"> PAGEREF _Toc155616958 \h </w:instrText>
            </w:r>
            <w:r w:rsidR="00D1142D">
              <w:rPr>
                <w:noProof/>
                <w:webHidden/>
              </w:rPr>
            </w:r>
            <w:r w:rsidR="00D1142D">
              <w:rPr>
                <w:noProof/>
                <w:webHidden/>
              </w:rPr>
              <w:fldChar w:fldCharType="separate"/>
            </w:r>
            <w:r w:rsidR="00D1142D">
              <w:rPr>
                <w:noProof/>
                <w:webHidden/>
              </w:rPr>
              <w:t>76</w:t>
            </w:r>
            <w:r w:rsidR="00D1142D">
              <w:rPr>
                <w:noProof/>
                <w:webHidden/>
              </w:rPr>
              <w:fldChar w:fldCharType="end"/>
            </w:r>
          </w:hyperlink>
        </w:p>
        <w:p w14:paraId="5A3B3501" w14:textId="1FEA09D3" w:rsidR="00D1142D"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59" w:history="1">
            <w:r w:rsidR="00D1142D" w:rsidRPr="003D2347">
              <w:rPr>
                <w:rStyle w:val="Hyperlink"/>
                <w:rFonts w:asciiTheme="majorHAnsi" w:hAnsiTheme="majorHAnsi" w:cstheme="majorHAnsi"/>
                <w:b/>
                <w:bCs/>
                <w:noProof/>
              </w:rPr>
              <w:t>7.4.2 Integridade e consistência dos dados</w:t>
            </w:r>
            <w:r w:rsidR="00D1142D">
              <w:rPr>
                <w:noProof/>
                <w:webHidden/>
              </w:rPr>
              <w:tab/>
            </w:r>
            <w:r w:rsidR="00D1142D">
              <w:rPr>
                <w:noProof/>
                <w:webHidden/>
              </w:rPr>
              <w:fldChar w:fldCharType="begin"/>
            </w:r>
            <w:r w:rsidR="00D1142D">
              <w:rPr>
                <w:noProof/>
                <w:webHidden/>
              </w:rPr>
              <w:instrText xml:space="preserve"> PAGEREF _Toc155616959 \h </w:instrText>
            </w:r>
            <w:r w:rsidR="00D1142D">
              <w:rPr>
                <w:noProof/>
                <w:webHidden/>
              </w:rPr>
            </w:r>
            <w:r w:rsidR="00D1142D">
              <w:rPr>
                <w:noProof/>
                <w:webHidden/>
              </w:rPr>
              <w:fldChar w:fldCharType="separate"/>
            </w:r>
            <w:r w:rsidR="00D1142D">
              <w:rPr>
                <w:noProof/>
                <w:webHidden/>
              </w:rPr>
              <w:t>80</w:t>
            </w:r>
            <w:r w:rsidR="00D1142D">
              <w:rPr>
                <w:noProof/>
                <w:webHidden/>
              </w:rPr>
              <w:fldChar w:fldCharType="end"/>
            </w:r>
          </w:hyperlink>
        </w:p>
        <w:p w14:paraId="2C6D4506" w14:textId="05D244DB"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60" w:history="1">
            <w:r w:rsidR="00D1142D" w:rsidRPr="003D2347">
              <w:rPr>
                <w:rStyle w:val="Hyperlink"/>
                <w:rFonts w:ascii="Calibri" w:eastAsia="Calibri" w:hAnsi="Calibri" w:cs="Calibri"/>
                <w:b/>
                <w:noProof/>
              </w:rPr>
              <w:t>8 CONSIDERAÇÕES FINAIS</w:t>
            </w:r>
            <w:r w:rsidR="00D1142D">
              <w:rPr>
                <w:noProof/>
                <w:webHidden/>
              </w:rPr>
              <w:tab/>
            </w:r>
            <w:r w:rsidR="00D1142D">
              <w:rPr>
                <w:noProof/>
                <w:webHidden/>
              </w:rPr>
              <w:fldChar w:fldCharType="begin"/>
            </w:r>
            <w:r w:rsidR="00D1142D">
              <w:rPr>
                <w:noProof/>
                <w:webHidden/>
              </w:rPr>
              <w:instrText xml:space="preserve"> PAGEREF _Toc155616960 \h </w:instrText>
            </w:r>
            <w:r w:rsidR="00D1142D">
              <w:rPr>
                <w:noProof/>
                <w:webHidden/>
              </w:rPr>
            </w:r>
            <w:r w:rsidR="00D1142D">
              <w:rPr>
                <w:noProof/>
                <w:webHidden/>
              </w:rPr>
              <w:fldChar w:fldCharType="separate"/>
            </w:r>
            <w:r w:rsidR="00D1142D">
              <w:rPr>
                <w:noProof/>
                <w:webHidden/>
              </w:rPr>
              <w:t>82</w:t>
            </w:r>
            <w:r w:rsidR="00D1142D">
              <w:rPr>
                <w:noProof/>
                <w:webHidden/>
              </w:rPr>
              <w:fldChar w:fldCharType="end"/>
            </w:r>
          </w:hyperlink>
        </w:p>
        <w:p w14:paraId="76FDD2F7" w14:textId="7BB33EB5"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61" w:history="1">
            <w:r w:rsidR="00D1142D" w:rsidRPr="003D2347">
              <w:rPr>
                <w:rStyle w:val="Hyperlink"/>
                <w:rFonts w:ascii="Calibri" w:eastAsia="Calibri" w:hAnsi="Calibri" w:cs="Calibri"/>
                <w:b/>
                <w:noProof/>
              </w:rPr>
              <w:t>8.1 Conclusões</w:t>
            </w:r>
            <w:r w:rsidR="00D1142D">
              <w:rPr>
                <w:noProof/>
                <w:webHidden/>
              </w:rPr>
              <w:tab/>
            </w:r>
            <w:r w:rsidR="00D1142D">
              <w:rPr>
                <w:noProof/>
                <w:webHidden/>
              </w:rPr>
              <w:fldChar w:fldCharType="begin"/>
            </w:r>
            <w:r w:rsidR="00D1142D">
              <w:rPr>
                <w:noProof/>
                <w:webHidden/>
              </w:rPr>
              <w:instrText xml:space="preserve"> PAGEREF _Toc155616961 \h </w:instrText>
            </w:r>
            <w:r w:rsidR="00D1142D">
              <w:rPr>
                <w:noProof/>
                <w:webHidden/>
              </w:rPr>
            </w:r>
            <w:r w:rsidR="00D1142D">
              <w:rPr>
                <w:noProof/>
                <w:webHidden/>
              </w:rPr>
              <w:fldChar w:fldCharType="separate"/>
            </w:r>
            <w:r w:rsidR="00D1142D">
              <w:rPr>
                <w:noProof/>
                <w:webHidden/>
              </w:rPr>
              <w:t>82</w:t>
            </w:r>
            <w:r w:rsidR="00D1142D">
              <w:rPr>
                <w:noProof/>
                <w:webHidden/>
              </w:rPr>
              <w:fldChar w:fldCharType="end"/>
            </w:r>
          </w:hyperlink>
        </w:p>
        <w:p w14:paraId="02933B21" w14:textId="0D1CBD48" w:rsidR="00D1142D"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62" w:history="1">
            <w:r w:rsidR="00D1142D" w:rsidRPr="003D2347">
              <w:rPr>
                <w:rStyle w:val="Hyperlink"/>
                <w:rFonts w:ascii="Calibri" w:eastAsia="Calibri" w:hAnsi="Calibri" w:cs="Calibri"/>
                <w:b/>
                <w:noProof/>
              </w:rPr>
              <w:t>8.2 Contribuições</w:t>
            </w:r>
            <w:r w:rsidR="00D1142D">
              <w:rPr>
                <w:noProof/>
                <w:webHidden/>
              </w:rPr>
              <w:tab/>
            </w:r>
            <w:r w:rsidR="00D1142D">
              <w:rPr>
                <w:noProof/>
                <w:webHidden/>
              </w:rPr>
              <w:fldChar w:fldCharType="begin"/>
            </w:r>
            <w:r w:rsidR="00D1142D">
              <w:rPr>
                <w:noProof/>
                <w:webHidden/>
              </w:rPr>
              <w:instrText xml:space="preserve"> PAGEREF _Toc155616962 \h </w:instrText>
            </w:r>
            <w:r w:rsidR="00D1142D">
              <w:rPr>
                <w:noProof/>
                <w:webHidden/>
              </w:rPr>
            </w:r>
            <w:r w:rsidR="00D1142D">
              <w:rPr>
                <w:noProof/>
                <w:webHidden/>
              </w:rPr>
              <w:fldChar w:fldCharType="separate"/>
            </w:r>
            <w:r w:rsidR="00D1142D">
              <w:rPr>
                <w:noProof/>
                <w:webHidden/>
              </w:rPr>
              <w:t>83</w:t>
            </w:r>
            <w:r w:rsidR="00D1142D">
              <w:rPr>
                <w:noProof/>
                <w:webHidden/>
              </w:rPr>
              <w:fldChar w:fldCharType="end"/>
            </w:r>
          </w:hyperlink>
        </w:p>
        <w:p w14:paraId="65501BF4" w14:textId="23602A8D" w:rsidR="00D1142D"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616963" w:history="1">
            <w:r w:rsidR="00D1142D" w:rsidRPr="003D2347">
              <w:rPr>
                <w:rStyle w:val="Hyperlink"/>
                <w:rFonts w:ascii="Calibri" w:eastAsia="Calibri" w:hAnsi="Calibri" w:cs="Calibri"/>
                <w:b/>
                <w:noProof/>
              </w:rPr>
              <w:t>REFERÊNCIAS</w:t>
            </w:r>
            <w:r w:rsidR="00D1142D">
              <w:rPr>
                <w:noProof/>
                <w:webHidden/>
              </w:rPr>
              <w:tab/>
            </w:r>
            <w:r w:rsidR="00D1142D">
              <w:rPr>
                <w:noProof/>
                <w:webHidden/>
              </w:rPr>
              <w:fldChar w:fldCharType="begin"/>
            </w:r>
            <w:r w:rsidR="00D1142D">
              <w:rPr>
                <w:noProof/>
                <w:webHidden/>
              </w:rPr>
              <w:instrText xml:space="preserve"> PAGEREF _Toc155616963 \h </w:instrText>
            </w:r>
            <w:r w:rsidR="00D1142D">
              <w:rPr>
                <w:noProof/>
                <w:webHidden/>
              </w:rPr>
            </w:r>
            <w:r w:rsidR="00D1142D">
              <w:rPr>
                <w:noProof/>
                <w:webHidden/>
              </w:rPr>
              <w:fldChar w:fldCharType="separate"/>
            </w:r>
            <w:r w:rsidR="00D1142D">
              <w:rPr>
                <w:noProof/>
                <w:webHidden/>
              </w:rPr>
              <w:t>84</w:t>
            </w:r>
            <w:r w:rsidR="00D1142D">
              <w:rPr>
                <w:noProof/>
                <w:webHidden/>
              </w:rPr>
              <w:fldChar w:fldCharType="end"/>
            </w:r>
          </w:hyperlink>
        </w:p>
        <w:p w14:paraId="72D3CC1F" w14:textId="4D4D5DF9"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F149EA">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616930"/>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61B5B75F" w14:textId="4020A080"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w:t>
      </w:r>
      <w:r w:rsidR="00A66984">
        <w:rPr>
          <w:rFonts w:ascii="Calibri" w:eastAsia="Calibri" w:hAnsi="Calibri" w:cs="Calibri"/>
          <w:sz w:val="24"/>
          <w:szCs w:val="24"/>
        </w:rPr>
        <w:t xml:space="preserve"> (Troca de Informação para Saúde Suplementar)</w:t>
      </w:r>
      <w:r>
        <w:rPr>
          <w:rFonts w:ascii="Calibri" w:eastAsia="Calibri" w:hAnsi="Calibri" w:cs="Calibri"/>
          <w:sz w:val="24"/>
          <w:szCs w:val="24"/>
        </w:rPr>
        <w:t xml:space="preserve">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w:t>
      </w:r>
      <w:r w:rsidR="00A66984">
        <w:rPr>
          <w:rFonts w:ascii="Calibri" w:eastAsia="Calibri" w:hAnsi="Calibri" w:cs="Calibri"/>
          <w:sz w:val="24"/>
          <w:szCs w:val="24"/>
        </w:rPr>
        <w:t>,</w:t>
      </w:r>
      <w:r>
        <w:rPr>
          <w:rFonts w:ascii="Calibri" w:eastAsia="Calibri" w:hAnsi="Calibri" w:cs="Calibri"/>
          <w:sz w:val="24"/>
          <w:szCs w:val="24"/>
        </w:rPr>
        <w:t xml:space="preserve">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w:t>
      </w:r>
      <w:r w:rsidR="00A66984">
        <w:rPr>
          <w:rFonts w:ascii="Calibri" w:eastAsia="Calibri" w:hAnsi="Calibri" w:cs="Calibri"/>
          <w:sz w:val="24"/>
          <w:szCs w:val="24"/>
        </w:rPr>
        <w:t xml:space="preserve"> (</w:t>
      </w:r>
      <w:r w:rsidR="00A66984" w:rsidRPr="00A66984">
        <w:rPr>
          <w:rFonts w:ascii="Calibri" w:eastAsia="Calibri" w:hAnsi="Calibri" w:cs="Calibri"/>
          <w:i/>
          <w:iCs/>
          <w:sz w:val="24"/>
          <w:szCs w:val="24"/>
        </w:rPr>
        <w:t xml:space="preserve">Fast Healthcare Interoperability </w:t>
      </w:r>
      <w:r w:rsidR="00A66984" w:rsidRPr="00A66984">
        <w:rPr>
          <w:rFonts w:ascii="Calibri" w:eastAsia="Calibri" w:hAnsi="Calibri" w:cs="Calibri"/>
          <w:i/>
          <w:iCs/>
          <w:sz w:val="24"/>
          <w:szCs w:val="24"/>
        </w:rPr>
        <w:lastRenderedPageBreak/>
        <w:t>Resources</w:t>
      </w:r>
      <w:r w:rsidR="00A66984" w:rsidRPr="00A66984">
        <w:rPr>
          <w:rFonts w:ascii="Calibri" w:eastAsia="Calibri" w:hAnsi="Calibri" w:cs="Calibri"/>
          <w:sz w:val="24"/>
          <w:szCs w:val="24"/>
        </w:rPr>
        <w:t>)</w:t>
      </w:r>
      <w:r>
        <w:rPr>
          <w:rFonts w:ascii="Calibri" w:eastAsia="Calibri" w:hAnsi="Calibri" w:cs="Calibri"/>
          <w:sz w:val="24"/>
          <w:szCs w:val="24"/>
        </w:rPr>
        <w:t xml:space="preserve"> é desenvolvido pela HL7®</w:t>
      </w:r>
      <w:r w:rsidR="00A66984">
        <w:rPr>
          <w:rFonts w:ascii="Calibri" w:eastAsia="Calibri" w:hAnsi="Calibri" w:cs="Calibri"/>
          <w:sz w:val="24"/>
          <w:szCs w:val="24"/>
        </w:rPr>
        <w:t>(</w:t>
      </w:r>
      <w:r w:rsidR="00A66984" w:rsidRPr="00A66984">
        <w:rPr>
          <w:rFonts w:ascii="Calibri" w:eastAsia="Calibri" w:hAnsi="Calibri" w:cs="Calibri"/>
          <w:sz w:val="24"/>
          <w:szCs w:val="24"/>
        </w:rPr>
        <w:t xml:space="preserve"> Health Level 7</w:t>
      </w:r>
      <w:r w:rsidR="00A66984">
        <w:rPr>
          <w:rFonts w:ascii="Calibri" w:eastAsia="Calibri" w:hAnsi="Calibri" w:cs="Calibri"/>
          <w:sz w:val="24"/>
          <w:szCs w:val="24"/>
        </w:rPr>
        <w:t>)</w:t>
      </w:r>
      <w:r>
        <w:rPr>
          <w:rFonts w:ascii="Calibri" w:eastAsia="Calibri" w:hAnsi="Calibri" w:cs="Calibri"/>
          <w:sz w:val="24"/>
          <w:szCs w:val="24"/>
        </w:rPr>
        <w:t xml:space="preserve">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recebimento de dados na área da saúde que contempla informações clínicas e administrativas</w:t>
      </w:r>
      <w:r w:rsidR="00A66984">
        <w:rPr>
          <w:rFonts w:ascii="Calibri" w:eastAsia="Calibri" w:hAnsi="Calibri" w:cs="Calibri"/>
          <w:sz w:val="24"/>
          <w:szCs w:val="24"/>
        </w:rPr>
        <w:t>,</w:t>
      </w:r>
      <w:r>
        <w:rPr>
          <w:rFonts w:ascii="Calibri" w:eastAsia="Calibri" w:hAnsi="Calibri" w:cs="Calibri"/>
          <w:sz w:val="24"/>
          <w:szCs w:val="24"/>
        </w:rPr>
        <w:t xml:space="preserve"> e vem de encontro com a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616931"/>
      <w:r>
        <w:rPr>
          <w:rFonts w:ascii="Calibri" w:eastAsia="Calibri" w:hAnsi="Calibri" w:cs="Calibri"/>
          <w:b/>
          <w:sz w:val="24"/>
          <w:szCs w:val="24"/>
        </w:rPr>
        <w:t>1.1 Problema de Pesquisa</w:t>
      </w:r>
      <w:bookmarkEnd w:id="1"/>
    </w:p>
    <w:p w14:paraId="361CCCAF" w14:textId="565DBD05" w:rsidR="007F7082" w:rsidRPr="005F5B5F" w:rsidRDefault="00A66984" w:rsidP="00DE2A08">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w:t>
      </w:r>
      <w:r w:rsidR="007F7082" w:rsidRPr="005F5B5F">
        <w:rPr>
          <w:rFonts w:ascii="Calibri" w:eastAsia="Calibri" w:hAnsi="Calibri" w:cs="Calibri"/>
          <w:sz w:val="24"/>
          <w:szCs w:val="24"/>
        </w:rPr>
        <w:t xml:space="preserve"> evolução tecnológica, </w:t>
      </w:r>
      <w:r>
        <w:rPr>
          <w:rFonts w:ascii="Calibri" w:eastAsia="Calibri" w:hAnsi="Calibri" w:cs="Calibri"/>
          <w:sz w:val="24"/>
          <w:szCs w:val="24"/>
        </w:rPr>
        <w:t>a</w:t>
      </w:r>
      <w:r w:rsidR="007F7082" w:rsidRPr="005F5B5F">
        <w:rPr>
          <w:rFonts w:ascii="Calibri" w:eastAsia="Calibri" w:hAnsi="Calibri" w:cs="Calibri"/>
          <w:sz w:val="24"/>
          <w:szCs w:val="24"/>
        </w:rPr>
        <w:t xml:space="preserve"> troca de informações entre diferentes sistemas de saúde é mais que uma necessidade; é um requisito para o avanço da prestação de cuidados de saúde</w:t>
      </w:r>
      <w:r w:rsidR="00DE2A08">
        <w:rPr>
          <w:rFonts w:ascii="Calibri" w:eastAsia="Calibri" w:hAnsi="Calibri" w:cs="Calibri"/>
          <w:sz w:val="24"/>
          <w:szCs w:val="24"/>
        </w:rPr>
        <w:t xml:space="preserve"> eficiente</w:t>
      </w:r>
      <w:r w:rsidR="007F7082" w:rsidRPr="005F5B5F">
        <w:rPr>
          <w:rFonts w:ascii="Calibri" w:eastAsia="Calibri" w:hAnsi="Calibri" w:cs="Calibri"/>
          <w:sz w:val="24"/>
          <w:szCs w:val="24"/>
        </w:rPr>
        <w:t>.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w:t>
      </w:r>
      <w:r w:rsidR="00DE2A08">
        <w:rPr>
          <w:rFonts w:ascii="Calibri" w:eastAsia="Calibri" w:hAnsi="Calibri" w:cs="Calibri"/>
          <w:sz w:val="24"/>
          <w:szCs w:val="24"/>
        </w:rPr>
        <w:t xml:space="preserve"> no decorrer da vida dos pacientes</w:t>
      </w:r>
      <w:r w:rsidR="007F7082" w:rsidRPr="005F5B5F">
        <w:rPr>
          <w:rFonts w:ascii="Calibri" w:eastAsia="Calibri" w:hAnsi="Calibri" w:cs="Calibri"/>
          <w:sz w:val="24"/>
          <w:szCs w:val="24"/>
        </w:rPr>
        <w:t>.</w:t>
      </w:r>
    </w:p>
    <w:p w14:paraId="39897979" w14:textId="3C7F75BA" w:rsidR="007F7082" w:rsidRPr="005F5B5F" w:rsidRDefault="007F7082" w:rsidP="00DE2A08">
      <w:pPr>
        <w:spacing w:line="360" w:lineRule="auto"/>
        <w:ind w:firstLine="720"/>
        <w:jc w:val="both"/>
        <w:rPr>
          <w:rFonts w:ascii="Calibri" w:eastAsia="Calibri" w:hAnsi="Calibri" w:cs="Calibri"/>
          <w:sz w:val="24"/>
          <w:szCs w:val="24"/>
        </w:rPr>
      </w:pPr>
      <w:r w:rsidRPr="005F5B5F">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w:t>
      </w:r>
      <w:r w:rsidR="00DE2A08">
        <w:rPr>
          <w:rFonts w:ascii="Calibri" w:eastAsia="Calibri" w:hAnsi="Calibri" w:cs="Calibri"/>
          <w:sz w:val="24"/>
          <w:szCs w:val="24"/>
        </w:rPr>
        <w:t xml:space="preserve"> de saúde</w:t>
      </w:r>
      <w:r w:rsidRPr="005F5B5F">
        <w:rPr>
          <w:rFonts w:ascii="Calibri" w:eastAsia="Calibri" w:hAnsi="Calibri" w:cs="Calibri"/>
          <w:sz w:val="24"/>
          <w:szCs w:val="24"/>
        </w:rPr>
        <w:t xml:space="preserve">. Esta dificuldade é agravada pela falta de padrões unificados de dados, que resulta em um cenário onde informações médicas são frequentemente armazenadas de forma não estruturada e fragmentada. </w:t>
      </w:r>
      <w:r w:rsidR="00DE2A08">
        <w:rPr>
          <w:rFonts w:ascii="Calibri" w:eastAsia="Calibri" w:hAnsi="Calibri" w:cs="Calibri"/>
          <w:sz w:val="24"/>
          <w:szCs w:val="24"/>
        </w:rPr>
        <w:t>Este cenário</w:t>
      </w:r>
      <w:r w:rsidRPr="005F5B5F">
        <w:rPr>
          <w:rFonts w:ascii="Calibri" w:eastAsia="Calibri" w:hAnsi="Calibri" w:cs="Calibri"/>
          <w:sz w:val="24"/>
          <w:szCs w:val="24"/>
        </w:rPr>
        <w:t xml:space="preserve"> não apenas </w:t>
      </w:r>
      <w:r w:rsidR="00812FBA" w:rsidRPr="005F5B5F">
        <w:rPr>
          <w:rFonts w:ascii="Calibri" w:eastAsia="Calibri" w:hAnsi="Calibri" w:cs="Calibri"/>
          <w:sz w:val="24"/>
          <w:szCs w:val="24"/>
        </w:rPr>
        <w:t>dificulta</w:t>
      </w:r>
      <w:r w:rsidRPr="005F5B5F">
        <w:rPr>
          <w:rFonts w:ascii="Calibri" w:eastAsia="Calibri" w:hAnsi="Calibri" w:cs="Calibri"/>
          <w:sz w:val="24"/>
          <w:szCs w:val="24"/>
        </w:rPr>
        <w:t xml:space="preserve"> o compartilhamento de informações médicas, mas também limita a capacidade dos profissionais de saúde de acessar e utilizar plenamente os dados disponíveis para melhorar a qualidade do atendimento ao paciente.</w:t>
      </w:r>
    </w:p>
    <w:p w14:paraId="53D7342D" w14:textId="65491DBB" w:rsidR="00812FBA" w:rsidRPr="005F5B5F" w:rsidRDefault="00DE2A08" w:rsidP="005F5B5F">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w:t>
      </w:r>
      <w:r w:rsidR="007F7082" w:rsidRPr="005F5B5F">
        <w:rPr>
          <w:rFonts w:ascii="Calibri" w:eastAsia="Calibri" w:hAnsi="Calibri" w:cs="Calibri"/>
          <w:sz w:val="24"/>
          <w:szCs w:val="24"/>
        </w:rPr>
        <w:t xml:space="preserve"> interoperabilidade, que se refere à capacidade dos sistemas de </w:t>
      </w:r>
      <w:r w:rsidR="00812FBA" w:rsidRPr="005F5B5F">
        <w:rPr>
          <w:rFonts w:ascii="Calibri" w:eastAsia="Calibri" w:hAnsi="Calibri" w:cs="Calibri"/>
          <w:sz w:val="24"/>
          <w:szCs w:val="24"/>
        </w:rPr>
        <w:t>trocar</w:t>
      </w:r>
      <w:r w:rsidR="007F7082" w:rsidRPr="005F5B5F">
        <w:rPr>
          <w:rFonts w:ascii="Calibri" w:eastAsia="Calibri" w:hAnsi="Calibri" w:cs="Calibri"/>
          <w:sz w:val="24"/>
          <w:szCs w:val="24"/>
        </w:rPr>
        <w:t xml:space="preserve"> e utilizar informações de maneira eficiente, surge como um elemento </w:t>
      </w:r>
      <w:r w:rsidR="00812FBA" w:rsidRPr="005F5B5F">
        <w:rPr>
          <w:rFonts w:ascii="Calibri" w:eastAsia="Calibri" w:hAnsi="Calibri" w:cs="Calibri"/>
          <w:sz w:val="24"/>
          <w:szCs w:val="24"/>
        </w:rPr>
        <w:t>habilitador</w:t>
      </w:r>
      <w:r>
        <w:rPr>
          <w:rFonts w:ascii="Calibri" w:eastAsia="Calibri" w:hAnsi="Calibri" w:cs="Calibri"/>
          <w:sz w:val="24"/>
          <w:szCs w:val="24"/>
        </w:rPr>
        <w:t xml:space="preserve">. </w:t>
      </w:r>
      <w:r w:rsidR="007F7082" w:rsidRPr="005F5B5F">
        <w:rPr>
          <w:rFonts w:ascii="Calibri" w:eastAsia="Calibri" w:hAnsi="Calibri" w:cs="Calibri"/>
          <w:sz w:val="24"/>
          <w:szCs w:val="24"/>
        </w:rPr>
        <w:t xml:space="preserve">Este estudo se propõe a explorar a questão da interoperabilidade no setor de saúde, </w:t>
      </w:r>
      <w:r w:rsidR="00812FBA" w:rsidRPr="005F5B5F">
        <w:rPr>
          <w:rFonts w:ascii="Calibri" w:eastAsia="Calibri" w:hAnsi="Calibri" w:cs="Calibri"/>
          <w:sz w:val="24"/>
          <w:szCs w:val="24"/>
        </w:rPr>
        <w:t>enfrentando</w:t>
      </w:r>
      <w:r w:rsidR="007F7082" w:rsidRPr="005F5B5F">
        <w:rPr>
          <w:rFonts w:ascii="Calibri" w:eastAsia="Calibri" w:hAnsi="Calibri" w:cs="Calibri"/>
          <w:sz w:val="24"/>
          <w:szCs w:val="24"/>
        </w:rPr>
        <w:t xml:space="preserve"> portanto, o desafio de extrair informações valiosas tanto de dados estruturados quanto não estruturados, em diversos </w:t>
      </w:r>
      <w:r>
        <w:rPr>
          <w:rFonts w:ascii="Calibri" w:eastAsia="Calibri" w:hAnsi="Calibri" w:cs="Calibri"/>
          <w:sz w:val="24"/>
          <w:szCs w:val="24"/>
        </w:rPr>
        <w:t>cenários</w:t>
      </w:r>
      <w:r w:rsidR="007F7082" w:rsidRPr="005F5B5F">
        <w:rPr>
          <w:rFonts w:ascii="Calibri" w:eastAsia="Calibri" w:hAnsi="Calibri" w:cs="Calibri"/>
          <w:sz w:val="24"/>
          <w:szCs w:val="24"/>
        </w:rPr>
        <w:t>, e de desenvolver técnicas para mapear e extrair esses dados de forma eficiente, garantindo uma semântica clara e compartilhável.</w:t>
      </w:r>
    </w:p>
    <w:p w14:paraId="53DF69A1" w14:textId="6BFC946E" w:rsidR="005B7DC1" w:rsidRDefault="00000000" w:rsidP="00DE2A08">
      <w:pPr>
        <w:pStyle w:val="Ttulo2"/>
        <w:spacing w:before="168" w:line="360" w:lineRule="auto"/>
        <w:ind w:right="335"/>
        <w:jc w:val="both"/>
      </w:pPr>
      <w:bookmarkStart w:id="2" w:name="_Toc155616932"/>
      <w:r>
        <w:rPr>
          <w:rFonts w:ascii="Calibri" w:eastAsia="Calibri" w:hAnsi="Calibri" w:cs="Calibri"/>
          <w:b/>
          <w:sz w:val="24"/>
          <w:szCs w:val="24"/>
        </w:rPr>
        <w:t>1.2 Justificativa</w:t>
      </w:r>
      <w:bookmarkEnd w:id="2"/>
    </w:p>
    <w:p w14:paraId="3CE42BEA" w14:textId="2BF0C5DF"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 xml:space="preserve">A evolução na prestação de serviços de saúde se tornou uma </w:t>
      </w:r>
      <w:r w:rsidR="00DE2A08">
        <w:rPr>
          <w:rFonts w:ascii="Calibri" w:eastAsia="Calibri" w:hAnsi="Calibri" w:cs="Calibri"/>
          <w:sz w:val="24"/>
          <w:szCs w:val="24"/>
        </w:rPr>
        <w:t xml:space="preserve">busca incessante </w:t>
      </w:r>
      <w:r>
        <w:rPr>
          <w:rFonts w:ascii="Calibri" w:eastAsia="Calibri" w:hAnsi="Calibri" w:cs="Calibri"/>
          <w:sz w:val="24"/>
          <w:szCs w:val="24"/>
        </w:rPr>
        <w:t xml:space="preserve">diante do crescimento da demanda e da constante limitação de recursos. Entre </w:t>
      </w:r>
      <w:r w:rsidR="00DE2A08">
        <w:rPr>
          <w:rFonts w:ascii="Calibri" w:eastAsia="Calibri" w:hAnsi="Calibri" w:cs="Calibri"/>
          <w:sz w:val="24"/>
          <w:szCs w:val="24"/>
        </w:rPr>
        <w:t>as tecnologias utilizadas nesta evolução</w:t>
      </w:r>
      <w:r>
        <w:rPr>
          <w:rFonts w:ascii="Calibri" w:eastAsia="Calibri" w:hAnsi="Calibri" w:cs="Calibri"/>
          <w:sz w:val="24"/>
          <w:szCs w:val="24"/>
        </w:rPr>
        <w:t xml:space="preserve">, destaca-se a tecnologia da informação, em especial o uso de registros eletrônicos de saúde, que têm </w:t>
      </w:r>
      <w:r w:rsidR="00DE2A08">
        <w:rPr>
          <w:rFonts w:ascii="Calibri" w:eastAsia="Calibri" w:hAnsi="Calibri" w:cs="Calibri"/>
          <w:sz w:val="24"/>
          <w:szCs w:val="24"/>
        </w:rPr>
        <w:t>o potencial</w:t>
      </w:r>
      <w:r>
        <w:rPr>
          <w:rFonts w:ascii="Calibri" w:eastAsia="Calibri" w:hAnsi="Calibri" w:cs="Calibri"/>
          <w:sz w:val="24"/>
          <w:szCs w:val="24"/>
        </w:rPr>
        <w:t xml:space="preserve"> de reformular a coleta, armazenamento e utilização dos dados dos pacientes.</w:t>
      </w:r>
    </w:p>
    <w:p w14:paraId="18759577" w14:textId="27843083"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Apesar das inúmeras possibilidades trazidas pelos registros eletrônicos de saúde, desafios </w:t>
      </w:r>
      <w:r w:rsidR="00DE2A08">
        <w:rPr>
          <w:rFonts w:ascii="Calibri" w:eastAsia="Calibri" w:hAnsi="Calibri" w:cs="Calibri"/>
          <w:sz w:val="24"/>
          <w:szCs w:val="24"/>
        </w:rPr>
        <w:t>surgem</w:t>
      </w:r>
      <w:r>
        <w:rPr>
          <w:rFonts w:ascii="Calibri" w:eastAsia="Calibri" w:hAnsi="Calibri" w:cs="Calibri"/>
          <w:sz w:val="24"/>
          <w:szCs w:val="24"/>
        </w:rPr>
        <w:t xml:space="preserve"> n</w:t>
      </w:r>
      <w:r w:rsidR="00DE2A08">
        <w:rPr>
          <w:rFonts w:ascii="Calibri" w:eastAsia="Calibri" w:hAnsi="Calibri" w:cs="Calibri"/>
          <w:sz w:val="24"/>
          <w:szCs w:val="24"/>
        </w:rPr>
        <w:t>o cenário</w:t>
      </w:r>
      <w:r>
        <w:rPr>
          <w:rFonts w:ascii="Calibri" w:eastAsia="Calibri" w:hAnsi="Calibri" w:cs="Calibri"/>
          <w:sz w:val="24"/>
          <w:szCs w:val="24"/>
        </w:rPr>
        <w:t xml:space="preserve"> da interoperabilidade de dados. A troca eficaz e fluida de informações entre diferentes sistemas de saúde é limitada frequentemente pela ausência de padrões universais de representação de dados</w:t>
      </w:r>
      <w:r w:rsidR="00DE2A08">
        <w:rPr>
          <w:rFonts w:ascii="Calibri" w:eastAsia="Calibri" w:hAnsi="Calibri" w:cs="Calibri"/>
          <w:sz w:val="24"/>
          <w:szCs w:val="24"/>
        </w:rPr>
        <w:t>, e e</w:t>
      </w:r>
      <w:r>
        <w:rPr>
          <w:rFonts w:ascii="Calibri" w:eastAsia="Calibri" w:hAnsi="Calibri" w:cs="Calibri"/>
          <w:sz w:val="24"/>
          <w:szCs w:val="24"/>
        </w:rPr>
        <w:t>sta lacuna na interoperabilidade impacta diretamente a agilidade e a qualidade dos serviços prestados, tornando necessário o desenvolvimento de soluções eficazes para essa questão.</w:t>
      </w:r>
    </w:p>
    <w:p w14:paraId="71F3A775" w14:textId="43010662"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presente estudo justifica-se em várias frentes. Primeiramente, </w:t>
      </w:r>
      <w:r w:rsidR="009D4221">
        <w:rPr>
          <w:rFonts w:ascii="Calibri" w:eastAsia="Calibri" w:hAnsi="Calibri" w:cs="Calibri"/>
          <w:sz w:val="24"/>
          <w:szCs w:val="24"/>
        </w:rPr>
        <w:t>proporciona</w:t>
      </w:r>
      <w:r>
        <w:rPr>
          <w:rFonts w:ascii="Calibri" w:eastAsia="Calibri" w:hAnsi="Calibri" w:cs="Calibri"/>
          <w:sz w:val="24"/>
          <w:szCs w:val="24"/>
        </w:rPr>
        <w:t xml:space="preserve"> um panorama contemporâneo dos desafios e práticas na arquitetura da informação no domínio da saúde. Adicionalmente, o desenvolvimento de um modelo informacional proposto neste estudo promete ser um instrumento </w:t>
      </w:r>
      <w:r w:rsidR="00DE2A08">
        <w:rPr>
          <w:rFonts w:ascii="Calibri" w:eastAsia="Calibri" w:hAnsi="Calibri" w:cs="Calibri"/>
          <w:sz w:val="24"/>
          <w:szCs w:val="24"/>
        </w:rPr>
        <w:t>útil</w:t>
      </w:r>
      <w:r>
        <w:rPr>
          <w:rFonts w:ascii="Calibri" w:eastAsia="Calibri" w:hAnsi="Calibri" w:cs="Calibri"/>
          <w:sz w:val="24"/>
          <w:szCs w:val="24"/>
        </w:rPr>
        <w:t xml:space="preserve"> para profissionais que lidam com registros eletrônicos de saúde e buscam melhorar sua interoperabilidade.</w:t>
      </w:r>
    </w:p>
    <w:p w14:paraId="2B6C1A4F" w14:textId="0C7CD9DF"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Ainda, a pesquisa é capaz de elucidar perspectivas relevantes para a elaboração de novas estratégias e políticas de gestão da informação em saúde, almejando a promoção da interoperabilidade. Isso pode resultar na melhoria do cuidado ao paciente, </w:t>
      </w:r>
      <w:r w:rsidR="008B2EEF">
        <w:rPr>
          <w:rFonts w:ascii="Calibri" w:eastAsia="Calibri" w:hAnsi="Calibri" w:cs="Calibri"/>
          <w:sz w:val="24"/>
          <w:szCs w:val="24"/>
        </w:rPr>
        <w:t xml:space="preserve">o que </w:t>
      </w:r>
      <w:r>
        <w:rPr>
          <w:rFonts w:ascii="Calibri" w:eastAsia="Calibri" w:hAnsi="Calibri" w:cs="Calibri"/>
          <w:sz w:val="24"/>
          <w:szCs w:val="24"/>
        </w:rPr>
        <w:t>demonstra a aplicabilidade e relevância do estudo.</w:t>
      </w:r>
    </w:p>
    <w:p w14:paraId="6D3A0444" w14:textId="3118ABDA"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da Ciência da Informação na melhoria da representação e recuperação de informações nos sistemas de saúde fica evidente</w:t>
      </w:r>
      <w:r w:rsidR="008B2EEF">
        <w:rPr>
          <w:rFonts w:ascii="Calibri" w:eastAsia="Calibri" w:hAnsi="Calibri" w:cs="Calibri"/>
          <w:sz w:val="24"/>
          <w:szCs w:val="24"/>
        </w:rPr>
        <w:t xml:space="preserve"> pelo uso de técnicas e métodos de </w:t>
      </w:r>
      <w:r w:rsidR="008B2EEF">
        <w:rPr>
          <w:rFonts w:ascii="Calibri" w:eastAsia="Calibri" w:hAnsi="Calibri" w:cs="Calibri"/>
          <w:sz w:val="24"/>
          <w:szCs w:val="24"/>
        </w:rPr>
        <w:lastRenderedPageBreak/>
        <w:t>tratamento, organização e recuperação dos dados</w:t>
      </w:r>
      <w:r>
        <w:rPr>
          <w:rFonts w:ascii="Calibri" w:eastAsia="Calibri" w:hAnsi="Calibri" w:cs="Calibri"/>
          <w:sz w:val="24"/>
          <w:szCs w:val="24"/>
        </w:rPr>
        <w:t xml:space="preserve">. O estudo proposto </w:t>
      </w:r>
      <w:r w:rsidR="009D4221">
        <w:rPr>
          <w:rFonts w:ascii="Calibri" w:eastAsia="Calibri" w:hAnsi="Calibri" w:cs="Calibri"/>
          <w:sz w:val="24"/>
          <w:szCs w:val="24"/>
        </w:rPr>
        <w:t>buscou</w:t>
      </w:r>
      <w:r>
        <w:rPr>
          <w:rFonts w:ascii="Calibri" w:eastAsia="Calibri" w:hAnsi="Calibri" w:cs="Calibri"/>
          <w:sz w:val="24"/>
          <w:szCs w:val="24"/>
        </w:rPr>
        <w:t xml:space="preserve">, então, abordar </w:t>
      </w:r>
      <w:r w:rsidR="008B2EEF">
        <w:rPr>
          <w:rFonts w:ascii="Calibri" w:eastAsia="Calibri" w:hAnsi="Calibri" w:cs="Calibri"/>
          <w:sz w:val="24"/>
          <w:szCs w:val="24"/>
        </w:rPr>
        <w:t>a questão da interoperabilidade</w:t>
      </w:r>
      <w:r>
        <w:rPr>
          <w:rFonts w:ascii="Calibri" w:eastAsia="Calibri" w:hAnsi="Calibri" w:cs="Calibri"/>
          <w:sz w:val="24"/>
          <w:szCs w:val="24"/>
        </w:rPr>
        <w:t>, com a expectativa de oferecer contribuições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616933"/>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167F191D"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de um conjunto relevante de fontes bibliográficas, como livros, artigos científicos, teses e dissertações além de </w:t>
      </w:r>
      <w:r w:rsidR="008B2EEF">
        <w:rPr>
          <w:rFonts w:ascii="Calibri" w:eastAsia="Calibri" w:hAnsi="Calibri" w:cs="Calibri"/>
          <w:sz w:val="24"/>
          <w:szCs w:val="24"/>
        </w:rPr>
        <w:t xml:space="preserve">observações e análises de documentos com </w:t>
      </w:r>
      <w:r>
        <w:rPr>
          <w:rFonts w:ascii="Calibri" w:eastAsia="Calibri" w:hAnsi="Calibri" w:cs="Calibri"/>
          <w:sz w:val="24"/>
          <w:szCs w:val="24"/>
        </w:rPr>
        <w:t xml:space="preserve">dados de alergia </w:t>
      </w:r>
      <w:r w:rsidR="005D715D">
        <w:rPr>
          <w:rFonts w:ascii="Calibri" w:eastAsia="Calibri" w:hAnsi="Calibri" w:cs="Calibri"/>
          <w:sz w:val="24"/>
          <w:szCs w:val="24"/>
        </w:rPr>
        <w:t xml:space="preserve">anonimizados </w:t>
      </w:r>
      <w:r>
        <w:rPr>
          <w:rFonts w:ascii="Calibri" w:eastAsia="Calibri" w:hAnsi="Calibri" w:cs="Calibri"/>
          <w:sz w:val="24"/>
          <w:szCs w:val="24"/>
        </w:rPr>
        <w:t>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6D4411C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w:t>
      </w:r>
      <w:r w:rsidR="008B2EEF">
        <w:rPr>
          <w:rFonts w:ascii="Calibri" w:eastAsia="Calibri" w:hAnsi="Calibri" w:cs="Calibri"/>
          <w:sz w:val="24"/>
          <w:szCs w:val="24"/>
        </w:rPr>
        <w:t xml:space="preserve"> (HSL)</w:t>
      </w:r>
      <w:r>
        <w:rPr>
          <w:rFonts w:ascii="Calibri" w:eastAsia="Calibri" w:hAnsi="Calibri" w:cs="Calibri"/>
          <w:sz w:val="24"/>
          <w:szCs w:val="24"/>
        </w:rPr>
        <w:t>.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52EA0A48"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na análise e mapeamento realizados, </w:t>
      </w:r>
      <w:r w:rsidR="009D4221">
        <w:rPr>
          <w:rFonts w:ascii="Calibri" w:eastAsia="Calibri" w:hAnsi="Calibri" w:cs="Calibri"/>
          <w:sz w:val="24"/>
          <w:szCs w:val="24"/>
        </w:rPr>
        <w:t>foi</w:t>
      </w:r>
      <w:r>
        <w:rPr>
          <w:rFonts w:ascii="Calibri" w:eastAsia="Calibri" w:hAnsi="Calibri" w:cs="Calibri"/>
          <w:sz w:val="24"/>
          <w:szCs w:val="24"/>
        </w:rPr>
        <w:t xml:space="preserve">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w:t>
      </w:r>
      <w:r w:rsidR="009D4221">
        <w:rPr>
          <w:rFonts w:ascii="Calibri" w:eastAsia="Calibri" w:hAnsi="Calibri" w:cs="Calibri"/>
          <w:sz w:val="24"/>
          <w:szCs w:val="24"/>
        </w:rPr>
        <w:t>foi</w:t>
      </w:r>
      <w:r>
        <w:rPr>
          <w:rFonts w:ascii="Calibri" w:eastAsia="Calibri" w:hAnsi="Calibri" w:cs="Calibri"/>
          <w:sz w:val="24"/>
          <w:szCs w:val="24"/>
        </w:rPr>
        <w:t xml:space="preserve"> configurado, possibilitando a realização de testes e a validação dos protocolos do padrão. Este modelo </w:t>
      </w:r>
      <w:r w:rsidR="009D4221">
        <w:rPr>
          <w:rFonts w:ascii="Calibri" w:eastAsia="Calibri" w:hAnsi="Calibri" w:cs="Calibri"/>
          <w:sz w:val="24"/>
          <w:szCs w:val="24"/>
        </w:rPr>
        <w:t>foi</w:t>
      </w:r>
      <w:r>
        <w:rPr>
          <w:rFonts w:ascii="Calibri" w:eastAsia="Calibri" w:hAnsi="Calibri" w:cs="Calibri"/>
          <w:sz w:val="24"/>
          <w:szCs w:val="24"/>
        </w:rPr>
        <w:t xml:space="preserve">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5B4806C1"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w:t>
      </w:r>
      <w:r w:rsidR="009D4221">
        <w:rPr>
          <w:rFonts w:ascii="Calibri" w:eastAsia="Calibri" w:hAnsi="Calibri" w:cs="Calibri"/>
          <w:sz w:val="24"/>
          <w:szCs w:val="24"/>
        </w:rPr>
        <w:t>foi</w:t>
      </w:r>
      <w:r>
        <w:rPr>
          <w:rFonts w:ascii="Calibri" w:eastAsia="Calibri" w:hAnsi="Calibri" w:cs="Calibri"/>
          <w:sz w:val="24"/>
          <w:szCs w:val="24"/>
        </w:rPr>
        <w:t xml:space="preserve"> conduzido um estudo sobre o padrão de interoperabilidade de dados FHIR. Esta investigação não se limitará a uma análise teórica da estrutura e composição do padrão, mas também incluirá a implementação concreta de um servidor FHIR. Em paralelo, </w:t>
      </w:r>
      <w:r w:rsidR="008B2EEF">
        <w:rPr>
          <w:rFonts w:ascii="Calibri" w:eastAsia="Calibri" w:hAnsi="Calibri" w:cs="Calibri"/>
          <w:sz w:val="24"/>
          <w:szCs w:val="24"/>
        </w:rPr>
        <w:t>serão</w:t>
      </w:r>
      <w:r>
        <w:rPr>
          <w:rFonts w:ascii="Calibri" w:eastAsia="Calibri" w:hAnsi="Calibri" w:cs="Calibri"/>
          <w:sz w:val="24"/>
          <w:szCs w:val="24"/>
        </w:rPr>
        <w:t xml:space="preserve"> aplica</w:t>
      </w:r>
      <w:r w:rsidR="008B2EEF">
        <w:rPr>
          <w:rFonts w:ascii="Calibri" w:eastAsia="Calibri" w:hAnsi="Calibri" w:cs="Calibri"/>
          <w:sz w:val="24"/>
          <w:szCs w:val="24"/>
        </w:rPr>
        <w:t>das</w:t>
      </w:r>
      <w:r>
        <w:rPr>
          <w:rFonts w:ascii="Calibri" w:eastAsia="Calibri" w:hAnsi="Calibri" w:cs="Calibri"/>
          <w:sz w:val="24"/>
          <w:szCs w:val="24"/>
        </w:rPr>
        <w:t xml:space="preserve"> técnicas de </w:t>
      </w:r>
      <w:r w:rsidRPr="008B2EEF">
        <w:rPr>
          <w:rFonts w:ascii="Calibri" w:eastAsia="Calibri" w:hAnsi="Calibri" w:cs="Calibri"/>
          <w:i/>
          <w:iCs/>
          <w:sz w:val="24"/>
          <w:szCs w:val="24"/>
        </w:rPr>
        <w:t>Machine Learning</w:t>
      </w:r>
      <w:r>
        <w:rPr>
          <w:rFonts w:ascii="Calibri" w:eastAsia="Calibri" w:hAnsi="Calibri" w:cs="Calibri"/>
          <w:sz w:val="24"/>
          <w:szCs w:val="24"/>
        </w:rPr>
        <w:t xml:space="preserve"> (ML) e Processamento de Linguagem Natural (PLN) para a extração de dados </w:t>
      </w:r>
      <w:r w:rsidR="008B2EEF">
        <w:rPr>
          <w:rFonts w:ascii="Calibri" w:eastAsia="Calibri" w:hAnsi="Calibri" w:cs="Calibri"/>
          <w:sz w:val="24"/>
          <w:szCs w:val="24"/>
        </w:rPr>
        <w:t>dos documentos</w:t>
      </w:r>
      <w:r>
        <w:rPr>
          <w:rFonts w:ascii="Calibri" w:eastAsia="Calibri" w:hAnsi="Calibri" w:cs="Calibri"/>
          <w:sz w:val="24"/>
          <w:szCs w:val="24"/>
        </w:rPr>
        <w:t xml:space="preserve">. Dada a heterogeneidade dos dados, que podem se apresentar de forma estruturada ou não, o ML e o PLN </w:t>
      </w:r>
      <w:r w:rsidR="009D4221">
        <w:rPr>
          <w:rFonts w:ascii="Calibri" w:eastAsia="Calibri" w:hAnsi="Calibri" w:cs="Calibri"/>
          <w:sz w:val="24"/>
          <w:szCs w:val="24"/>
        </w:rPr>
        <w:t>foram</w:t>
      </w:r>
      <w:r>
        <w:rPr>
          <w:rFonts w:ascii="Calibri" w:eastAsia="Calibri" w:hAnsi="Calibri" w:cs="Calibri"/>
          <w:sz w:val="24"/>
          <w:szCs w:val="24"/>
        </w:rPr>
        <w:t xml:space="preserve"> instrumentais na identificação e extração de entidades, permitindo uma compreensão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entre a teoria e a realidade do setor de saúde</w:t>
      </w:r>
      <w:r w:rsidR="008B2EEF">
        <w:rPr>
          <w:rFonts w:ascii="Calibri" w:eastAsia="Calibri" w:hAnsi="Calibri" w:cs="Calibri"/>
          <w:sz w:val="24"/>
          <w:szCs w:val="24"/>
        </w:rPr>
        <w:t>,</w:t>
      </w:r>
      <w:r>
        <w:rPr>
          <w:rFonts w:ascii="Calibri" w:eastAsia="Calibri" w:hAnsi="Calibri" w:cs="Calibri"/>
          <w:sz w:val="24"/>
          <w:szCs w:val="24"/>
        </w:rPr>
        <w:t xml:space="preserve"> e permitirá a validação efetiva </w:t>
      </w:r>
      <w:r w:rsidR="008B2EEF">
        <w:rPr>
          <w:rFonts w:ascii="Calibri" w:eastAsia="Calibri" w:hAnsi="Calibri" w:cs="Calibri"/>
          <w:sz w:val="24"/>
          <w:szCs w:val="24"/>
        </w:rPr>
        <w:t>do modelo de</w:t>
      </w:r>
      <w:r>
        <w:rPr>
          <w:rFonts w:ascii="Calibri" w:eastAsia="Calibri" w:hAnsi="Calibri" w:cs="Calibri"/>
          <w:sz w:val="24"/>
          <w:szCs w:val="24"/>
        </w:rPr>
        <w:t xml:space="preserve"> interoperabilidade proposto.</w:t>
      </w:r>
    </w:p>
    <w:p w14:paraId="4E0EC528" w14:textId="47BF7F43"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w:t>
      </w:r>
      <w:r w:rsidR="009D4221">
        <w:rPr>
          <w:rFonts w:ascii="Calibri" w:eastAsia="Calibri" w:hAnsi="Calibri" w:cs="Calibri"/>
          <w:sz w:val="24"/>
          <w:szCs w:val="24"/>
        </w:rPr>
        <w:t>deteve</w:t>
      </w:r>
      <w:r>
        <w:rPr>
          <w:rFonts w:ascii="Calibri" w:eastAsia="Calibri" w:hAnsi="Calibri" w:cs="Calibri"/>
          <w:sz w:val="24"/>
          <w:szCs w:val="24"/>
        </w:rPr>
        <w:t xml:space="preserve"> na análise e revisão bibliográfica; ele </w:t>
      </w:r>
      <w:r w:rsidR="009D4221">
        <w:rPr>
          <w:rFonts w:ascii="Calibri" w:eastAsia="Calibri" w:hAnsi="Calibri" w:cs="Calibri"/>
          <w:sz w:val="24"/>
          <w:szCs w:val="24"/>
        </w:rPr>
        <w:t>avançou</w:t>
      </w:r>
      <w:r>
        <w:rPr>
          <w:rFonts w:ascii="Calibri" w:eastAsia="Calibri" w:hAnsi="Calibri" w:cs="Calibri"/>
          <w:sz w:val="24"/>
          <w:szCs w:val="24"/>
        </w:rPr>
        <w:t xml:space="preserve">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3C4CA2BC" w:rsidR="003D415D" w:rsidRDefault="003D415D" w:rsidP="003D415D">
      <w:pPr>
        <w:pStyle w:val="Legenda"/>
        <w:keepNext/>
        <w:jc w:val="center"/>
      </w:pPr>
      <w:bookmarkStart w:id="6" w:name="_Toc155616901"/>
      <w:r>
        <w:t xml:space="preserve">Figura </w:t>
      </w:r>
      <w:fldSimple w:instr=" SEQ Figura \* ARABIC ">
        <w:r w:rsidR="0063589E">
          <w:rPr>
            <w:noProof/>
          </w:rPr>
          <w:t>1</w:t>
        </w:r>
      </w:fldSimple>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4FE305AD" w:rsidR="005B7DC1" w:rsidRDefault="003D415D" w:rsidP="008B2EEF">
      <w:pPr>
        <w:spacing w:after="160" w:line="360" w:lineRule="auto"/>
        <w:ind w:firstLine="720"/>
        <w:jc w:val="both"/>
        <w:rPr>
          <w:rFonts w:ascii="Calibri" w:eastAsia="Calibri" w:hAnsi="Calibri" w:cs="Calibri"/>
          <w:sz w:val="24"/>
          <w:szCs w:val="24"/>
        </w:rPr>
      </w:pPr>
      <w:r w:rsidRPr="003D415D">
        <w:rPr>
          <w:rFonts w:ascii="Calibri" w:eastAsia="Calibri" w:hAnsi="Calibri" w:cs="Calibri"/>
          <w:sz w:val="24"/>
          <w:szCs w:val="24"/>
        </w:rPr>
        <w:t xml:space="preserve">A figura 1 mostra </w:t>
      </w:r>
      <w:r w:rsidR="008B2EEF">
        <w:rPr>
          <w:rFonts w:ascii="Calibri" w:eastAsia="Calibri" w:hAnsi="Calibri" w:cs="Calibri"/>
          <w:sz w:val="24"/>
          <w:szCs w:val="24"/>
        </w:rPr>
        <w:t>uma visão geral da</w:t>
      </w:r>
      <w:r w:rsidRPr="003D415D">
        <w:rPr>
          <w:rFonts w:ascii="Calibri" w:eastAsia="Calibri" w:hAnsi="Calibri" w:cs="Calibri"/>
          <w:sz w:val="24"/>
          <w:szCs w:val="24"/>
        </w:rPr>
        <w:t xml:space="preserve"> metodologia da pesquisa,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216C5159" w14:textId="77777777" w:rsidR="005F5B5F" w:rsidRDefault="005F5B5F" w:rsidP="003D415D">
      <w:pPr>
        <w:spacing w:after="160" w:line="360" w:lineRule="auto"/>
        <w:ind w:firstLine="720"/>
        <w:rPr>
          <w:rFonts w:ascii="Calibri" w:eastAsia="Calibri" w:hAnsi="Calibri" w:cs="Calibri"/>
          <w:sz w:val="24"/>
          <w:szCs w:val="24"/>
        </w:rPr>
      </w:pPr>
    </w:p>
    <w:p w14:paraId="17427CDE" w14:textId="77777777" w:rsidR="005F5B5F" w:rsidRPr="003D415D" w:rsidRDefault="005F5B5F" w:rsidP="003D415D">
      <w:pPr>
        <w:spacing w:after="160" w:line="360" w:lineRule="auto"/>
        <w:ind w:firstLine="720"/>
        <w:rPr>
          <w:rFonts w:ascii="Calibri" w:eastAsia="Calibri" w:hAnsi="Calibri" w:cs="Calibri"/>
          <w:sz w:val="24"/>
          <w:szCs w:val="24"/>
        </w:rPr>
      </w:pPr>
    </w:p>
    <w:p w14:paraId="61515FFD" w14:textId="77777777" w:rsidR="009D4221" w:rsidRDefault="009D4221">
      <w:pPr>
        <w:rPr>
          <w:rFonts w:ascii="Calibri" w:eastAsia="Calibri" w:hAnsi="Calibri" w:cs="Calibri"/>
          <w:b/>
          <w:sz w:val="24"/>
          <w:szCs w:val="24"/>
        </w:rPr>
      </w:pPr>
      <w:r>
        <w:rPr>
          <w:rFonts w:ascii="Calibri" w:eastAsia="Calibri" w:hAnsi="Calibri" w:cs="Calibri"/>
          <w:b/>
          <w:sz w:val="24"/>
          <w:szCs w:val="24"/>
        </w:rPr>
        <w:br w:type="page"/>
      </w:r>
    </w:p>
    <w:p w14:paraId="16FE3F3F" w14:textId="195EB4F8" w:rsidR="005B7DC1" w:rsidRDefault="00000000">
      <w:pPr>
        <w:pStyle w:val="Ttulo2"/>
        <w:spacing w:after="160"/>
      </w:pPr>
      <w:bookmarkStart w:id="7" w:name="_Toc155616934"/>
      <w:r>
        <w:rPr>
          <w:rFonts w:ascii="Calibri" w:eastAsia="Calibri" w:hAnsi="Calibri" w:cs="Calibri"/>
          <w:b/>
          <w:sz w:val="24"/>
          <w:szCs w:val="24"/>
        </w:rPr>
        <w:lastRenderedPageBreak/>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65A3C21D"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 xml:space="preserve">A seção de introdução tem como objetivo apresentar e delimitar o escopo da pesquisa, além de expor os principais desafios e oportunidades relacionados ao tema em questão. </w:t>
      </w:r>
      <w:r w:rsidR="009D4221">
        <w:rPr>
          <w:rFonts w:ascii="Calibri" w:eastAsia="Calibri" w:hAnsi="Calibri" w:cs="Calibri"/>
          <w:sz w:val="24"/>
          <w:szCs w:val="24"/>
        </w:rPr>
        <w:t>É</w:t>
      </w:r>
      <w:r>
        <w:rPr>
          <w:rFonts w:ascii="Calibri" w:eastAsia="Calibri" w:hAnsi="Calibri" w:cs="Calibri"/>
          <w:sz w:val="24"/>
          <w:szCs w:val="24"/>
        </w:rPr>
        <w:t xml:space="preserve"> detalhado o problema de pesquisa, a justificativa e os objetivos gerais e específicos do estudo, e além disso, apresentada a metodologia aplicada para o desenvolvimento da pesquisa, bem como a estrutura que será adotada.</w:t>
      </w:r>
    </w:p>
    <w:p w14:paraId="4DE76103" w14:textId="713C7DAE" w:rsidR="005F5B5F" w:rsidRDefault="005F5B5F" w:rsidP="005F5B5F">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 xml:space="preserve">Na seção 2, denominada “Panorama dos dados de Saúde”, </w:t>
      </w:r>
      <w:r w:rsidR="00A642DF">
        <w:rPr>
          <w:rFonts w:ascii="Calibri" w:eastAsia="Calibri" w:hAnsi="Calibri" w:cs="Calibri"/>
          <w:sz w:val="24"/>
          <w:szCs w:val="24"/>
        </w:rPr>
        <w:t>são</w:t>
      </w:r>
      <w:r>
        <w:rPr>
          <w:rFonts w:ascii="Calibri" w:eastAsia="Calibri" w:hAnsi="Calibri" w:cs="Calibri"/>
          <w:sz w:val="24"/>
          <w:szCs w:val="24"/>
        </w:rPr>
        <w:t xml:space="preserve"> abordados os aspectos fundamentais dos dados clínicos de pacientes </w:t>
      </w:r>
      <w:r w:rsidR="00A642DF">
        <w:rPr>
          <w:rFonts w:ascii="Calibri" w:eastAsia="Calibri" w:hAnsi="Calibri" w:cs="Calibri"/>
          <w:sz w:val="24"/>
          <w:szCs w:val="24"/>
        </w:rPr>
        <w:t>e</w:t>
      </w:r>
      <w:r>
        <w:rPr>
          <w:rFonts w:ascii="Calibri" w:eastAsia="Calibri" w:hAnsi="Calibri" w:cs="Calibri"/>
          <w:sz w:val="24"/>
          <w:szCs w:val="24"/>
        </w:rPr>
        <w:t xml:space="preserve"> discutida a importância desses dados desde o início do contato assistencial, abordando a necessidade de identificação correta da patologia e a escolha assertiva do tratamento. </w:t>
      </w:r>
      <w:r w:rsidR="00A642DF">
        <w:rPr>
          <w:rFonts w:ascii="Calibri" w:eastAsia="Calibri" w:hAnsi="Calibri" w:cs="Calibri"/>
          <w:sz w:val="24"/>
          <w:szCs w:val="24"/>
        </w:rPr>
        <w:t>São</w:t>
      </w:r>
      <w:r>
        <w:rPr>
          <w:rFonts w:ascii="Calibri" w:eastAsia="Calibri" w:hAnsi="Calibri" w:cs="Calibri"/>
          <w:sz w:val="24"/>
          <w:szCs w:val="24"/>
        </w:rPr>
        <w:t xml:space="preserve"> mencionadas as informações contidas nos prontuários eletrônicos do paciente, incluindo dados de origem exclusiva dos pacientes e dados provenientes de contatos assistenciais. </w:t>
      </w:r>
      <w:r w:rsidR="00A642DF">
        <w:rPr>
          <w:rFonts w:ascii="Calibri" w:eastAsia="Calibri" w:hAnsi="Calibri" w:cs="Calibri"/>
          <w:sz w:val="24"/>
          <w:szCs w:val="24"/>
        </w:rPr>
        <w:t>Também é</w:t>
      </w:r>
      <w:r>
        <w:rPr>
          <w:rFonts w:ascii="Calibri" w:eastAsia="Calibri" w:hAnsi="Calibri" w:cs="Calibri"/>
          <w:sz w:val="24"/>
          <w:szCs w:val="24"/>
        </w:rPr>
        <w:t xml:space="preserve"> destacada a extensão dos dados de saúde e suas implicações no cuidado ao paciente</w:t>
      </w:r>
      <w:r w:rsidR="00A642DF">
        <w:rPr>
          <w:rFonts w:ascii="Calibri" w:eastAsia="Calibri" w:hAnsi="Calibri" w:cs="Calibri"/>
          <w:sz w:val="24"/>
          <w:szCs w:val="24"/>
        </w:rPr>
        <w:t xml:space="preserve"> e</w:t>
      </w:r>
      <w:r>
        <w:rPr>
          <w:rFonts w:ascii="Calibri" w:eastAsia="Calibri" w:hAnsi="Calibri" w:cs="Calibri"/>
          <w:sz w:val="24"/>
          <w:szCs w:val="24"/>
        </w:rPr>
        <w:t xml:space="preserve"> explorado o conceito de interoperabilidade de dados de saúde</w:t>
      </w:r>
      <w:r w:rsidR="00A642DF">
        <w:rPr>
          <w:rFonts w:ascii="Calibri" w:eastAsia="Calibri" w:hAnsi="Calibri" w:cs="Calibri"/>
          <w:sz w:val="24"/>
          <w:szCs w:val="24"/>
        </w:rPr>
        <w:t>, e</w:t>
      </w:r>
      <w:r>
        <w:rPr>
          <w:rFonts w:ascii="Calibri" w:eastAsia="Calibri" w:hAnsi="Calibri" w:cs="Calibri"/>
          <w:sz w:val="24"/>
          <w:szCs w:val="24"/>
        </w:rPr>
        <w:t xml:space="preserve"> sua importância na troca de informações entre diferentes</w:t>
      </w:r>
      <w:r w:rsidR="00A642DF">
        <w:rPr>
          <w:rFonts w:ascii="Calibri" w:eastAsia="Calibri" w:hAnsi="Calibri" w:cs="Calibri"/>
          <w:sz w:val="24"/>
          <w:szCs w:val="24"/>
        </w:rPr>
        <w:t xml:space="preserve"> sistemas</w:t>
      </w:r>
      <w:r>
        <w:rPr>
          <w:rFonts w:ascii="Calibri" w:eastAsia="Calibri" w:hAnsi="Calibri" w:cs="Calibri"/>
          <w:sz w:val="24"/>
          <w:szCs w:val="24"/>
        </w:rPr>
        <w:t>.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7D93CBC3" w14:textId="5DBB413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w:t>
      </w:r>
      <w:r w:rsidR="005F5B5F">
        <w:rPr>
          <w:rFonts w:ascii="Calibri" w:eastAsia="Calibri" w:hAnsi="Calibri" w:cs="Calibri"/>
          <w:sz w:val="24"/>
          <w:szCs w:val="24"/>
        </w:rPr>
        <w:t>3</w:t>
      </w:r>
      <w:r>
        <w:rPr>
          <w:rFonts w:ascii="Calibri" w:eastAsia="Calibri" w:hAnsi="Calibri" w:cs="Calibri"/>
          <w:sz w:val="24"/>
          <w:szCs w:val="24"/>
        </w:rPr>
        <w:t>,</w:t>
      </w:r>
      <w:r w:rsidR="005F5B5F">
        <w:rPr>
          <w:rFonts w:ascii="Calibri" w:eastAsia="Calibri" w:hAnsi="Calibri" w:cs="Calibri"/>
          <w:sz w:val="24"/>
          <w:szCs w:val="24"/>
        </w:rPr>
        <w:t xml:space="preserve"> </w:t>
      </w:r>
      <w:r>
        <w:rPr>
          <w:rFonts w:ascii="Calibri" w:eastAsia="Calibri" w:hAnsi="Calibri" w:cs="Calibri"/>
          <w:sz w:val="24"/>
          <w:szCs w:val="24"/>
        </w:rPr>
        <w:t>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w:t>
      </w:r>
      <w:r w:rsidR="00A642DF">
        <w:rPr>
          <w:rFonts w:ascii="Calibri" w:eastAsia="Calibri" w:hAnsi="Calibri" w:cs="Calibri"/>
          <w:sz w:val="24"/>
          <w:szCs w:val="24"/>
        </w:rPr>
        <w:t>são</w:t>
      </w:r>
      <w:r>
        <w:rPr>
          <w:rFonts w:ascii="Calibri" w:eastAsia="Calibri" w:hAnsi="Calibri" w:cs="Calibri"/>
          <w:sz w:val="24"/>
          <w:szCs w:val="24"/>
        </w:rPr>
        <w:t xml:space="preserve"> apresentados os trabalhos correlatos que abordam a integração de dados de saúde. </w:t>
      </w:r>
      <w:r w:rsidR="00A642DF">
        <w:rPr>
          <w:rFonts w:ascii="Calibri" w:eastAsia="Calibri" w:hAnsi="Calibri" w:cs="Calibri"/>
          <w:sz w:val="24"/>
          <w:szCs w:val="24"/>
        </w:rPr>
        <w:t>São</w:t>
      </w:r>
      <w:r>
        <w:rPr>
          <w:rFonts w:ascii="Calibri" w:eastAsia="Calibri" w:hAnsi="Calibri" w:cs="Calibri"/>
          <w:sz w:val="24"/>
          <w:szCs w:val="24"/>
        </w:rPr>
        <w:t xml:space="preserve">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w:t>
      </w:r>
      <w:r w:rsidR="00A642DF">
        <w:rPr>
          <w:rFonts w:ascii="Calibri" w:eastAsia="Calibri" w:hAnsi="Calibri" w:cs="Calibri"/>
          <w:sz w:val="24"/>
          <w:szCs w:val="24"/>
        </w:rPr>
        <w:t>é</w:t>
      </w:r>
      <w:r>
        <w:rPr>
          <w:rFonts w:ascii="Calibri" w:eastAsia="Calibri" w:hAnsi="Calibri" w:cs="Calibri"/>
          <w:sz w:val="24"/>
          <w:szCs w:val="24"/>
        </w:rPr>
        <w:t xml:space="preserve">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w:t>
      </w:r>
      <w:r w:rsidR="00A642DF">
        <w:rPr>
          <w:rFonts w:ascii="Calibri" w:eastAsia="Calibri" w:hAnsi="Calibri" w:cs="Calibri"/>
          <w:sz w:val="24"/>
          <w:szCs w:val="24"/>
        </w:rPr>
        <w:t>São</w:t>
      </w:r>
      <w:r>
        <w:rPr>
          <w:rFonts w:ascii="Calibri" w:eastAsia="Calibri" w:hAnsi="Calibri" w:cs="Calibri"/>
          <w:sz w:val="24"/>
          <w:szCs w:val="24"/>
        </w:rPr>
        <w:t xml:space="preserve"> destacados os principais resultados e limitações desses estudos.</w:t>
      </w:r>
      <w:r w:rsidR="005F5B5F">
        <w:rPr>
          <w:rFonts w:ascii="Calibri" w:eastAsia="Calibri" w:hAnsi="Calibri" w:cs="Calibri"/>
          <w:sz w:val="24"/>
          <w:szCs w:val="24"/>
        </w:rPr>
        <w:t xml:space="preserve"> Ao final da seção </w:t>
      </w:r>
      <w:r w:rsidR="00A642DF">
        <w:rPr>
          <w:rFonts w:ascii="Calibri" w:eastAsia="Calibri" w:hAnsi="Calibri" w:cs="Calibri"/>
          <w:sz w:val="24"/>
          <w:szCs w:val="24"/>
        </w:rPr>
        <w:t>são</w:t>
      </w:r>
      <w:r w:rsidR="005F5B5F">
        <w:rPr>
          <w:rFonts w:ascii="Calibri" w:eastAsia="Calibri" w:hAnsi="Calibri" w:cs="Calibri"/>
          <w:sz w:val="24"/>
          <w:szCs w:val="24"/>
        </w:rPr>
        <w:t xml:space="preserve"> apresentadas as principais diferenças entre os trabalhos correlatos e o trabalho atual.</w:t>
      </w:r>
    </w:p>
    <w:p w14:paraId="6A62940C" w14:textId="68F51226"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Start w:id="11" w:name="_heading=h.95trmoisrxas" w:colFirst="0" w:colLast="0"/>
      <w:bookmarkEnd w:id="10"/>
      <w:bookmarkEnd w:id="11"/>
      <w:r>
        <w:rPr>
          <w:rFonts w:ascii="Calibri" w:eastAsia="Calibri" w:hAnsi="Calibri" w:cs="Calibri"/>
          <w:sz w:val="24"/>
          <w:szCs w:val="24"/>
        </w:rPr>
        <w:lastRenderedPageBreak/>
        <w:t xml:space="preserve">Na seção 4, denominada “O Padrão FHIR”, </w:t>
      </w:r>
      <w:r w:rsidR="00A642DF">
        <w:rPr>
          <w:rFonts w:ascii="Calibri" w:eastAsia="Calibri" w:hAnsi="Calibri" w:cs="Calibri"/>
          <w:sz w:val="24"/>
          <w:szCs w:val="24"/>
        </w:rPr>
        <w:t>é</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w:t>
      </w:r>
      <w:r w:rsidR="00A642DF">
        <w:rPr>
          <w:rFonts w:ascii="Calibri" w:eastAsia="Calibri" w:hAnsi="Calibri" w:cs="Calibri"/>
          <w:sz w:val="24"/>
          <w:szCs w:val="24"/>
        </w:rPr>
        <w:t xml:space="preserve">É </w:t>
      </w:r>
      <w:r>
        <w:rPr>
          <w:rFonts w:ascii="Calibri" w:eastAsia="Calibri" w:hAnsi="Calibri" w:cs="Calibri"/>
          <w:sz w:val="24"/>
          <w:szCs w:val="24"/>
        </w:rPr>
        <w:t xml:space="preserve"> discutido o papel dos recursos no FHIR e como eles definem a estrutura e o conteúdo de informações transmitidas entre sistemas. </w:t>
      </w:r>
      <w:r w:rsidR="00A642DF">
        <w:rPr>
          <w:rFonts w:ascii="Calibri" w:eastAsia="Calibri" w:hAnsi="Calibri" w:cs="Calibri"/>
          <w:sz w:val="24"/>
          <w:szCs w:val="24"/>
        </w:rPr>
        <w:t>É</w:t>
      </w:r>
      <w:r>
        <w:rPr>
          <w:rFonts w:ascii="Calibri" w:eastAsia="Calibri" w:hAnsi="Calibri" w:cs="Calibri"/>
          <w:sz w:val="24"/>
          <w:szCs w:val="24"/>
        </w:rPr>
        <w:t xml:space="preserve"> mencionada </w:t>
      </w:r>
      <w:r w:rsidR="00A642DF">
        <w:rPr>
          <w:rFonts w:ascii="Calibri" w:eastAsia="Calibri" w:hAnsi="Calibri" w:cs="Calibri"/>
          <w:sz w:val="24"/>
          <w:szCs w:val="24"/>
        </w:rPr>
        <w:t xml:space="preserve">também </w:t>
      </w:r>
      <w:r>
        <w:rPr>
          <w:rFonts w:ascii="Calibri" w:eastAsia="Calibri" w:hAnsi="Calibri" w:cs="Calibri"/>
          <w:sz w:val="24"/>
          <w:szCs w:val="24"/>
        </w:rPr>
        <w:t xml:space="preserve">a utilização de terminologias no FHIR, que vinculam os dados a vocabulários comuns, como SNOMED, LOINC e ICD. </w:t>
      </w:r>
      <w:r w:rsidR="00A642DF">
        <w:rPr>
          <w:rFonts w:ascii="Calibri" w:eastAsia="Calibri" w:hAnsi="Calibri" w:cs="Calibri"/>
          <w:sz w:val="24"/>
          <w:szCs w:val="24"/>
        </w:rPr>
        <w:t>Por fim, é</w:t>
      </w:r>
      <w:r>
        <w:rPr>
          <w:rFonts w:ascii="Calibri" w:eastAsia="Calibri" w:hAnsi="Calibri" w:cs="Calibri"/>
          <w:sz w:val="24"/>
          <w:szCs w:val="24"/>
        </w:rPr>
        <w:t xml:space="preserve"> destacado o impacto do uso do padrão FHIR na melhoria do acesso à informação e na qualidade do atendimento ao paciente.</w:t>
      </w:r>
    </w:p>
    <w:p w14:paraId="62D67510" w14:textId="13F1AE2E"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 xml:space="preserve">Na seção 5, denominada “Machine Learning na Área da Saúde”, </w:t>
      </w:r>
      <w:r w:rsidR="00A642DF">
        <w:rPr>
          <w:rFonts w:ascii="Calibri" w:eastAsia="Calibri" w:hAnsi="Calibri" w:cs="Calibri"/>
          <w:sz w:val="24"/>
          <w:szCs w:val="24"/>
        </w:rPr>
        <w:t>é</w:t>
      </w:r>
      <w:r>
        <w:rPr>
          <w:rFonts w:ascii="Calibri" w:eastAsia="Calibri" w:hAnsi="Calibri" w:cs="Calibri"/>
          <w:sz w:val="24"/>
          <w:szCs w:val="24"/>
        </w:rPr>
        <w:t xml:space="preserve"> discutido o papel do </w:t>
      </w:r>
      <w:r w:rsidRPr="00254B8F">
        <w:rPr>
          <w:rFonts w:ascii="Calibri" w:eastAsia="Calibri" w:hAnsi="Calibri" w:cs="Calibri"/>
          <w:i/>
          <w:iCs/>
          <w:sz w:val="24"/>
          <w:szCs w:val="24"/>
        </w:rPr>
        <w:t>Machine Learning</w:t>
      </w:r>
      <w:r w:rsidR="00254B8F">
        <w:rPr>
          <w:rFonts w:ascii="Calibri" w:eastAsia="Calibri" w:hAnsi="Calibri" w:cs="Calibri"/>
          <w:i/>
          <w:iCs/>
          <w:sz w:val="24"/>
          <w:szCs w:val="24"/>
        </w:rPr>
        <w:t xml:space="preserve"> (</w:t>
      </w:r>
      <w:r w:rsidR="00254B8F" w:rsidRPr="00254B8F">
        <w:rPr>
          <w:rFonts w:ascii="Calibri" w:eastAsia="Calibri" w:hAnsi="Calibri" w:cs="Calibri"/>
          <w:sz w:val="24"/>
          <w:szCs w:val="24"/>
        </w:rPr>
        <w:t>ML</w:t>
      </w:r>
      <w:r w:rsidR="00254B8F">
        <w:rPr>
          <w:rFonts w:ascii="Calibri" w:eastAsia="Calibri" w:hAnsi="Calibri" w:cs="Calibri"/>
          <w:i/>
          <w:iCs/>
          <w:sz w:val="24"/>
          <w:szCs w:val="24"/>
        </w:rPr>
        <w:t>),</w:t>
      </w:r>
      <w:r w:rsidR="00254B8F">
        <w:rPr>
          <w:rFonts w:ascii="Calibri" w:eastAsia="Calibri" w:hAnsi="Calibri" w:cs="Calibri"/>
          <w:sz w:val="24"/>
          <w:szCs w:val="24"/>
        </w:rPr>
        <w:t xml:space="preserve"> ou “aprendizado de máquina”</w:t>
      </w:r>
      <w:r>
        <w:rPr>
          <w:rFonts w:ascii="Calibri" w:eastAsia="Calibri" w:hAnsi="Calibri" w:cs="Calibri"/>
          <w:sz w:val="24"/>
          <w:szCs w:val="24"/>
        </w:rPr>
        <w:t xml:space="preserve"> na área da saúde. </w:t>
      </w:r>
      <w:r w:rsidR="00254B8F">
        <w:rPr>
          <w:rFonts w:ascii="Calibri" w:eastAsia="Calibri" w:hAnsi="Calibri" w:cs="Calibri"/>
          <w:sz w:val="24"/>
          <w:szCs w:val="24"/>
        </w:rPr>
        <w:t>É</w:t>
      </w:r>
      <w:r>
        <w:rPr>
          <w:rFonts w:ascii="Calibri" w:eastAsia="Calibri" w:hAnsi="Calibri" w:cs="Calibri"/>
          <w:sz w:val="24"/>
          <w:szCs w:val="24"/>
        </w:rPr>
        <w:t xml:space="preserve"> abordada a necessidade de extração e normalização de dados a partir de documentos médicos e como o </w:t>
      </w:r>
      <w:r w:rsidR="00254B8F" w:rsidRPr="00254B8F">
        <w:rPr>
          <w:rFonts w:ascii="Calibri" w:eastAsia="Calibri" w:hAnsi="Calibri" w:cs="Calibri"/>
          <w:sz w:val="24"/>
          <w:szCs w:val="24"/>
        </w:rPr>
        <w:t>ML</w:t>
      </w:r>
      <w:r>
        <w:rPr>
          <w:rFonts w:ascii="Calibri" w:eastAsia="Calibri" w:hAnsi="Calibri" w:cs="Calibri"/>
          <w:sz w:val="24"/>
          <w:szCs w:val="24"/>
        </w:rPr>
        <w:t xml:space="preserve"> pode auxiliar nesse processo. </w:t>
      </w:r>
      <w:r w:rsidR="00254B8F">
        <w:rPr>
          <w:rFonts w:ascii="Calibri" w:eastAsia="Calibri" w:hAnsi="Calibri" w:cs="Calibri"/>
          <w:sz w:val="24"/>
          <w:szCs w:val="24"/>
        </w:rPr>
        <w:t>É</w:t>
      </w:r>
      <w:r>
        <w:rPr>
          <w:rFonts w:ascii="Calibri" w:eastAsia="Calibri" w:hAnsi="Calibri" w:cs="Calibri"/>
          <w:sz w:val="24"/>
          <w:szCs w:val="24"/>
        </w:rPr>
        <w:t xml:space="preserve"> explorado o uso de algoritmos de </w:t>
      </w:r>
      <w:r w:rsidR="00254B8F">
        <w:rPr>
          <w:rFonts w:ascii="Calibri" w:eastAsia="Calibri" w:hAnsi="Calibri" w:cs="Calibri"/>
          <w:sz w:val="24"/>
          <w:szCs w:val="24"/>
        </w:rPr>
        <w:t>ML</w:t>
      </w:r>
      <w:r>
        <w:rPr>
          <w:rFonts w:ascii="Calibri" w:eastAsia="Calibri" w:hAnsi="Calibri" w:cs="Calibri"/>
          <w:sz w:val="24"/>
          <w:szCs w:val="24"/>
        </w:rPr>
        <w:t xml:space="preserve"> na categorização de informações em registros médicos e na conversão de dados não estruturados em dados estruturados. </w:t>
      </w:r>
      <w:r w:rsidR="00254B8F">
        <w:rPr>
          <w:rFonts w:ascii="Calibri" w:eastAsia="Calibri" w:hAnsi="Calibri" w:cs="Calibri"/>
          <w:sz w:val="24"/>
          <w:szCs w:val="24"/>
        </w:rPr>
        <w:t>São</w:t>
      </w:r>
      <w:r>
        <w:rPr>
          <w:rFonts w:ascii="Calibri" w:eastAsia="Calibri" w:hAnsi="Calibri" w:cs="Calibri"/>
          <w:sz w:val="24"/>
          <w:szCs w:val="24"/>
        </w:rPr>
        <w:t xml:space="preserve"> apresentadas aplicações do </w:t>
      </w:r>
      <w:r w:rsidR="00254B8F">
        <w:rPr>
          <w:rFonts w:ascii="Calibri" w:eastAsia="Calibri" w:hAnsi="Calibri" w:cs="Calibri"/>
          <w:sz w:val="24"/>
          <w:szCs w:val="24"/>
        </w:rPr>
        <w:t>ML</w:t>
      </w:r>
      <w:r>
        <w:rPr>
          <w:rFonts w:ascii="Calibri" w:eastAsia="Calibri" w:hAnsi="Calibri" w:cs="Calibri"/>
          <w:sz w:val="24"/>
          <w:szCs w:val="24"/>
        </w:rPr>
        <w:t xml:space="preserve"> na medicina, como o diagnóstico auxiliado por computador e a personalização de tratamentos médicos</w:t>
      </w:r>
      <w:r w:rsidR="00254B8F">
        <w:rPr>
          <w:rFonts w:ascii="Calibri" w:eastAsia="Calibri" w:hAnsi="Calibri" w:cs="Calibri"/>
          <w:sz w:val="24"/>
          <w:szCs w:val="24"/>
        </w:rPr>
        <w:t xml:space="preserve"> e também ao final,</w:t>
      </w:r>
      <w:r>
        <w:rPr>
          <w:rFonts w:ascii="Calibri" w:eastAsia="Calibri" w:hAnsi="Calibri" w:cs="Calibri"/>
          <w:sz w:val="24"/>
          <w:szCs w:val="24"/>
        </w:rPr>
        <w:t xml:space="preserve"> mencionados os desafios e oportunidades do uso de </w:t>
      </w:r>
      <w:r w:rsidR="00254B8F">
        <w:rPr>
          <w:rFonts w:ascii="Calibri" w:eastAsia="Calibri" w:hAnsi="Calibri" w:cs="Calibri"/>
          <w:sz w:val="24"/>
          <w:szCs w:val="24"/>
        </w:rPr>
        <w:t>ML</w:t>
      </w:r>
      <w:r>
        <w:rPr>
          <w:rFonts w:ascii="Calibri" w:eastAsia="Calibri" w:hAnsi="Calibri" w:cs="Calibri"/>
          <w:sz w:val="24"/>
          <w:szCs w:val="24"/>
        </w:rPr>
        <w:t xml:space="preserve"> na saúde</w:t>
      </w:r>
      <w:r w:rsidR="00254B8F">
        <w:rPr>
          <w:rFonts w:ascii="Calibri" w:eastAsia="Calibri" w:hAnsi="Calibri" w:cs="Calibri"/>
          <w:sz w:val="24"/>
          <w:szCs w:val="24"/>
        </w:rPr>
        <w:t>.</w:t>
      </w:r>
    </w:p>
    <w:p w14:paraId="5855C572" w14:textId="15062DF0"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 xml:space="preserve">Na seção 6, denominada “Dados de Alergia do Hospital Sírio Libanês: Análise com Metadados de Negócio", </w:t>
      </w:r>
      <w:r w:rsidR="00254B8F">
        <w:rPr>
          <w:rFonts w:ascii="Calibri" w:eastAsia="Calibri" w:hAnsi="Calibri" w:cs="Calibri"/>
          <w:sz w:val="24"/>
          <w:szCs w:val="24"/>
        </w:rPr>
        <w:t>é</w:t>
      </w:r>
      <w:r>
        <w:rPr>
          <w:rFonts w:ascii="Calibri" w:eastAsia="Calibri" w:hAnsi="Calibri" w:cs="Calibri"/>
          <w:sz w:val="24"/>
          <w:szCs w:val="24"/>
        </w:rPr>
        <w:t xml:space="preserve"> abordada uma aplicação prática de integração de dados e interoperabilidade no contexto do Hospital Sírio Libanês. A seção </w:t>
      </w:r>
      <w:r w:rsidR="00254B8F">
        <w:rPr>
          <w:rFonts w:ascii="Calibri" w:eastAsia="Calibri" w:hAnsi="Calibri" w:cs="Calibri"/>
          <w:sz w:val="24"/>
          <w:szCs w:val="24"/>
        </w:rPr>
        <w:t>apresenta</w:t>
      </w:r>
      <w:r>
        <w:rPr>
          <w:rFonts w:ascii="Calibri" w:eastAsia="Calibri" w:hAnsi="Calibri" w:cs="Calibri"/>
          <w:sz w:val="24"/>
          <w:szCs w:val="24"/>
        </w:rPr>
        <w:t xml:space="preserve"> a importância dos metadados no ambiente de negócios e como eles </w:t>
      </w:r>
      <w:r w:rsidR="00254B8F">
        <w:rPr>
          <w:rFonts w:ascii="Calibri" w:eastAsia="Calibri" w:hAnsi="Calibri" w:cs="Calibri"/>
          <w:sz w:val="24"/>
          <w:szCs w:val="24"/>
        </w:rPr>
        <w:t>contribuíram</w:t>
      </w:r>
      <w:r>
        <w:rPr>
          <w:rFonts w:ascii="Calibri" w:eastAsia="Calibri" w:hAnsi="Calibri" w:cs="Calibri"/>
          <w:sz w:val="24"/>
          <w:szCs w:val="24"/>
        </w:rPr>
        <w:t xml:space="preserve"> para assegurar a informação</w:t>
      </w:r>
      <w:r w:rsidR="009D4221">
        <w:rPr>
          <w:rFonts w:ascii="Calibri" w:eastAsia="Calibri" w:hAnsi="Calibri" w:cs="Calibri"/>
          <w:sz w:val="24"/>
          <w:szCs w:val="24"/>
        </w:rPr>
        <w:t xml:space="preserve"> correta</w:t>
      </w:r>
      <w:r>
        <w:rPr>
          <w:rFonts w:ascii="Calibri" w:eastAsia="Calibri" w:hAnsi="Calibri" w:cs="Calibri"/>
          <w:sz w:val="24"/>
          <w:szCs w:val="24"/>
        </w:rPr>
        <w:t xml:space="preserve">. Esta inserção </w:t>
      </w:r>
      <w:r w:rsidR="009D4221">
        <w:rPr>
          <w:rFonts w:ascii="Calibri" w:eastAsia="Calibri" w:hAnsi="Calibri" w:cs="Calibri"/>
          <w:sz w:val="24"/>
          <w:szCs w:val="24"/>
        </w:rPr>
        <w:t>proporciona</w:t>
      </w:r>
      <w:r>
        <w:rPr>
          <w:rFonts w:ascii="Calibri" w:eastAsia="Calibri" w:hAnsi="Calibri" w:cs="Calibri"/>
          <w:sz w:val="24"/>
          <w:szCs w:val="24"/>
        </w:rPr>
        <w:t xml:space="preserve"> um estudo de caso real, que </w:t>
      </w:r>
      <w:r w:rsidR="009D4221">
        <w:rPr>
          <w:rFonts w:ascii="Calibri" w:eastAsia="Calibri" w:hAnsi="Calibri" w:cs="Calibri"/>
          <w:sz w:val="24"/>
          <w:szCs w:val="24"/>
        </w:rPr>
        <w:t>demonstra</w:t>
      </w:r>
      <w:r>
        <w:rPr>
          <w:rFonts w:ascii="Calibri" w:eastAsia="Calibri" w:hAnsi="Calibri" w:cs="Calibri"/>
          <w:sz w:val="24"/>
          <w:szCs w:val="24"/>
        </w:rPr>
        <w:t xml:space="preserve"> as teorias e práticas discutidas nas seções anteriores e </w:t>
      </w:r>
      <w:r w:rsidR="009D4221">
        <w:rPr>
          <w:rFonts w:ascii="Calibri" w:eastAsia="Calibri" w:hAnsi="Calibri" w:cs="Calibri"/>
          <w:sz w:val="24"/>
          <w:szCs w:val="24"/>
        </w:rPr>
        <w:t>gerou</w:t>
      </w:r>
      <w:r>
        <w:rPr>
          <w:rFonts w:ascii="Calibri" w:eastAsia="Calibri" w:hAnsi="Calibri" w:cs="Calibri"/>
          <w:sz w:val="24"/>
          <w:szCs w:val="24"/>
        </w:rPr>
        <w:t xml:space="preserve"> </w:t>
      </w:r>
      <w:r w:rsidRPr="009D4221">
        <w:rPr>
          <w:rFonts w:ascii="Calibri" w:eastAsia="Calibri" w:hAnsi="Calibri" w:cs="Calibri"/>
          <w:i/>
          <w:iCs/>
          <w:sz w:val="24"/>
          <w:szCs w:val="24"/>
        </w:rPr>
        <w:t>insights</w:t>
      </w:r>
      <w:r>
        <w:rPr>
          <w:rFonts w:ascii="Calibri" w:eastAsia="Calibri" w:hAnsi="Calibri" w:cs="Calibri"/>
          <w:sz w:val="24"/>
          <w:szCs w:val="24"/>
        </w:rPr>
        <w:t xml:space="preserve"> para a construção do modelo </w:t>
      </w:r>
      <w:r w:rsidR="009D4221">
        <w:rPr>
          <w:rFonts w:ascii="Calibri" w:eastAsia="Calibri" w:hAnsi="Calibri" w:cs="Calibri"/>
          <w:sz w:val="24"/>
          <w:szCs w:val="24"/>
        </w:rPr>
        <w:t>de interoperabilidade</w:t>
      </w:r>
      <w:r>
        <w:rPr>
          <w:rFonts w:ascii="Calibri" w:eastAsia="Calibri" w:hAnsi="Calibri" w:cs="Calibri"/>
          <w:sz w:val="24"/>
          <w:szCs w:val="24"/>
        </w:rPr>
        <w:t xml:space="preserve"> com FHIR.</w:t>
      </w:r>
    </w:p>
    <w:p w14:paraId="1928690F" w14:textId="1726FD30" w:rsidR="005C1061" w:rsidRDefault="00000000" w:rsidP="009D4221">
      <w:pPr>
        <w:spacing w:after="160" w:line="360" w:lineRule="auto"/>
        <w:ind w:firstLine="720"/>
        <w:jc w:val="both"/>
        <w:rPr>
          <w:rFonts w:ascii="Calibri" w:eastAsia="Calibri" w:hAnsi="Calibri" w:cs="Calibri"/>
          <w:b/>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w:t>
      </w:r>
      <w:r w:rsidR="009D4221">
        <w:rPr>
          <w:rFonts w:ascii="Calibri" w:eastAsia="Calibri" w:hAnsi="Calibri" w:cs="Calibri"/>
          <w:sz w:val="24"/>
          <w:szCs w:val="24"/>
        </w:rPr>
        <w:t xml:space="preserve">é </w:t>
      </w:r>
      <w:r>
        <w:rPr>
          <w:rFonts w:ascii="Calibri" w:eastAsia="Calibri" w:hAnsi="Calibri" w:cs="Calibri"/>
          <w:sz w:val="24"/>
          <w:szCs w:val="24"/>
        </w:rPr>
        <w:t xml:space="preserve"> apresentada uma proposta de um modelo de interoperabilidade cujo principal </w:t>
      </w:r>
      <w:r w:rsidR="009D4221">
        <w:rPr>
          <w:rFonts w:ascii="Calibri" w:eastAsia="Calibri" w:hAnsi="Calibri" w:cs="Calibri"/>
          <w:sz w:val="24"/>
          <w:szCs w:val="24"/>
        </w:rPr>
        <w:t>é</w:t>
      </w:r>
      <w:r>
        <w:rPr>
          <w:rFonts w:ascii="Calibri" w:eastAsia="Calibri" w:hAnsi="Calibri" w:cs="Calibri"/>
          <w:sz w:val="24"/>
          <w:szCs w:val="24"/>
        </w:rPr>
        <w:t xml:space="preserve">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w:t>
      </w:r>
      <w:r w:rsidR="009D4221">
        <w:rPr>
          <w:rFonts w:ascii="Calibri" w:eastAsia="Calibri" w:hAnsi="Calibri" w:cs="Calibri"/>
          <w:sz w:val="24"/>
          <w:szCs w:val="24"/>
        </w:rPr>
        <w:t>é</w:t>
      </w:r>
      <w:r>
        <w:rPr>
          <w:rFonts w:ascii="Calibri" w:eastAsia="Calibri" w:hAnsi="Calibri" w:cs="Calibri"/>
          <w:sz w:val="24"/>
          <w:szCs w:val="24"/>
        </w:rPr>
        <w:t xml:space="preserve"> explorada a concepção e funcionalidade do modelo, demonstrando como ele pode ser aplicado em diferentes contextos da saúde, além da prova de conceito com os dados do HSL.</w:t>
      </w:r>
      <w:r w:rsidR="005C1061">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616935"/>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27885EEB"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w:t>
      </w:r>
      <w:r w:rsidR="00315619">
        <w:rPr>
          <w:rFonts w:ascii="Calibri" w:eastAsia="Calibri" w:hAnsi="Calibri" w:cs="Calibri"/>
          <w:sz w:val="24"/>
          <w:szCs w:val="24"/>
        </w:rPr>
        <w:t>correta</w:t>
      </w:r>
      <w:r>
        <w:rPr>
          <w:rFonts w:ascii="Calibri" w:eastAsia="Calibri" w:hAnsi="Calibri" w:cs="Calibri"/>
          <w:sz w:val="24"/>
          <w:szCs w:val="24"/>
        </w:rPr>
        <w:t xml:space="preserve">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7E931782" w14:textId="1FEBCDDA"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6BF9E2B7" w14:textId="69870166"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w:t>
      </w:r>
      <w:r w:rsidR="00315619">
        <w:rPr>
          <w:rFonts w:ascii="Calibri" w:eastAsia="Calibri" w:hAnsi="Calibri" w:cs="Calibri"/>
          <w:sz w:val="24"/>
          <w:szCs w:val="24"/>
        </w:rPr>
        <w:t xml:space="preserve"> importante</w:t>
      </w:r>
      <w:r>
        <w:rPr>
          <w:rFonts w:ascii="Calibri" w:eastAsia="Calibri" w:hAnsi="Calibri" w:cs="Calibri"/>
          <w:sz w:val="24"/>
          <w:szCs w:val="24"/>
        </w:rPr>
        <w:t>,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3B1CC9A" w:rsidR="005B7DC1" w:rsidRDefault="00315619">
      <w:pPr>
        <w:widowControl w:val="0"/>
        <w:spacing w:before="160" w:line="360" w:lineRule="auto"/>
        <w:ind w:left="160" w:right="1" w:firstLine="705"/>
        <w:jc w:val="both"/>
        <w:rPr>
          <w:rFonts w:ascii="Calibri" w:eastAsia="Calibri" w:hAnsi="Calibri" w:cs="Calibri"/>
          <w:sz w:val="24"/>
          <w:szCs w:val="24"/>
        </w:rPr>
        <w:sectPr w:rsidR="005B7DC1" w:rsidSect="00F149EA">
          <w:pgSz w:w="11909" w:h="16834"/>
          <w:pgMar w:top="1700" w:right="1133" w:bottom="1133" w:left="1700" w:header="709" w:footer="709" w:gutter="0"/>
          <w:cols w:space="720"/>
        </w:sectPr>
      </w:pPr>
      <w:r w:rsidRPr="00315619">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w:t>
      </w:r>
      <w:r>
        <w:rPr>
          <w:rFonts w:ascii="Calibri" w:eastAsia="Calibri" w:hAnsi="Calibri" w:cs="Calibri"/>
          <w:sz w:val="24"/>
          <w:szCs w:val="24"/>
        </w:rPr>
        <w:t>importante</w:t>
      </w:r>
      <w:r w:rsidRPr="00315619">
        <w:rPr>
          <w:rFonts w:ascii="Calibri" w:eastAsia="Calibri" w:hAnsi="Calibri" w:cs="Calibri"/>
          <w:sz w:val="24"/>
          <w:szCs w:val="24"/>
        </w:rPr>
        <w:t xml:space="preserve">. Segundo </w:t>
      </w:r>
      <w:proofErr w:type="spellStart"/>
      <w:r w:rsidRPr="00315619">
        <w:rPr>
          <w:rFonts w:ascii="Calibri" w:eastAsia="Calibri" w:hAnsi="Calibri" w:cs="Calibri"/>
          <w:sz w:val="24"/>
          <w:szCs w:val="24"/>
        </w:rPr>
        <w:t>Pickler</w:t>
      </w:r>
      <w:proofErr w:type="spellEnd"/>
      <w:r w:rsidRPr="00315619">
        <w:rPr>
          <w:rFonts w:ascii="Calibri" w:eastAsia="Calibri" w:hAnsi="Calibri" w:cs="Calibri"/>
          <w:sz w:val="24"/>
          <w:szCs w:val="24"/>
        </w:rPr>
        <w:t xml:space="preserve"> (2007), as ontologias são essenciais na Web </w:t>
      </w:r>
      <w:r w:rsidRPr="00315619">
        <w:rPr>
          <w:rFonts w:ascii="Calibri" w:eastAsia="Calibri" w:hAnsi="Calibri" w:cs="Calibri"/>
          <w:sz w:val="24"/>
          <w:szCs w:val="24"/>
        </w:rPr>
        <w:lastRenderedPageBreak/>
        <w:t>Semântica e desempenham um papel vital na representação do conhecimento e contextualização dos dados</w:t>
      </w:r>
      <w:r>
        <w:rPr>
          <w:rFonts w:ascii="Calibri" w:eastAsia="Calibri" w:hAnsi="Calibri" w:cs="Calibri"/>
          <w:sz w:val="24"/>
          <w:szCs w:val="24"/>
        </w:rPr>
        <w:t>, pois</w:t>
      </w:r>
      <w:r w:rsidRPr="00315619">
        <w:rPr>
          <w:rFonts w:ascii="Calibri" w:eastAsia="Calibri" w:hAnsi="Calibri" w:cs="Calibri"/>
          <w:sz w:val="24"/>
          <w:szCs w:val="24"/>
        </w:rPr>
        <w:t xml:space="preserve">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577702DB" w14:textId="1C54C7B2" w:rsidR="002B7899" w:rsidRDefault="002B7899" w:rsidP="002B7899">
      <w:pPr>
        <w:pStyle w:val="Legenda"/>
        <w:keepNext/>
        <w:jc w:val="center"/>
      </w:pPr>
      <w:bookmarkStart w:id="16" w:name="_Toc154722631"/>
      <w:bookmarkStart w:id="17" w:name="_Toc155616902"/>
      <w:r>
        <w:lastRenderedPageBreak/>
        <w:t xml:space="preserve">Figura </w:t>
      </w:r>
      <w:fldSimple w:instr=" SEQ Figura \* ARABIC ">
        <w:r w:rsidR="0063589E">
          <w:rPr>
            <w:noProof/>
          </w:rPr>
          <w:t>2</w:t>
        </w:r>
      </w:fldSimple>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rsidSect="00F149EA">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297515A5"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616936"/>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1CFA891A" w14:textId="2FB5E5F9"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r w:rsidR="006A3857">
        <w:rPr>
          <w:rFonts w:ascii="Calibri" w:eastAsia="Calibri" w:hAnsi="Calibri" w:cs="Calibri"/>
          <w:sz w:val="24"/>
          <w:szCs w:val="24"/>
        </w:rPr>
        <w:t xml:space="preserve"> </w:t>
      </w:r>
      <w:r>
        <w:rPr>
          <w:rFonts w:ascii="Calibri" w:eastAsia="Calibri" w:hAnsi="Calibri" w:cs="Calibri"/>
          <w:sz w:val="24"/>
          <w:szCs w:val="24"/>
        </w:rPr>
        <w:t>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4A7942EF"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w:t>
      </w:r>
      <w:r w:rsidR="006A3857">
        <w:rPr>
          <w:rFonts w:ascii="Calibri" w:eastAsia="Calibri" w:hAnsi="Calibri" w:cs="Calibri"/>
          <w:sz w:val="24"/>
          <w:szCs w:val="24"/>
        </w:rPr>
        <w:t xml:space="preserve"> (</w:t>
      </w:r>
      <w:r>
        <w:rPr>
          <w:rFonts w:ascii="Calibri" w:eastAsia="Calibri" w:hAnsi="Calibri" w:cs="Calibri"/>
          <w:sz w:val="24"/>
          <w:szCs w:val="24"/>
        </w:rPr>
        <w:t>PEP</w:t>
      </w:r>
      <w:r w:rsidR="006A3857">
        <w:rPr>
          <w:rFonts w:ascii="Calibri" w:eastAsia="Calibri" w:hAnsi="Calibri" w:cs="Calibri"/>
          <w:sz w:val="24"/>
          <w:szCs w:val="24"/>
        </w:rPr>
        <w:t>)</w:t>
      </w:r>
      <w:r>
        <w:rPr>
          <w:rFonts w:ascii="Calibri" w:eastAsia="Calibri" w:hAnsi="Calibri" w:cs="Calibri"/>
          <w:sz w:val="24"/>
          <w:szCs w:val="24"/>
        </w:rPr>
        <w:t xml:space="preserve"> com segurança para aumento de evidências que subsidiam decisões clínicas</w:t>
      </w:r>
      <w:r w:rsidR="006A3857">
        <w:rPr>
          <w:rFonts w:ascii="Calibri" w:eastAsia="Calibri" w:hAnsi="Calibri" w:cs="Calibri"/>
          <w:sz w:val="24"/>
          <w:szCs w:val="24"/>
        </w:rPr>
        <w:t>;</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60F85565" w14:textId="13AC4B5F" w:rsidR="006A3857" w:rsidRDefault="006A3857" w:rsidP="000612EC">
      <w:pPr>
        <w:widowControl w:val="0"/>
        <w:spacing w:line="360" w:lineRule="auto"/>
        <w:ind w:right="4" w:firstLine="720"/>
        <w:jc w:val="both"/>
        <w:rPr>
          <w:rFonts w:ascii="Calibri" w:eastAsia="Calibri" w:hAnsi="Calibri" w:cs="Calibri"/>
          <w:sz w:val="24"/>
          <w:szCs w:val="24"/>
        </w:rPr>
      </w:pPr>
      <w:r w:rsidRPr="006A3857">
        <w:rPr>
          <w:rFonts w:ascii="Calibri" w:eastAsia="Calibri" w:hAnsi="Calibri" w:cs="Calibri"/>
          <w:sz w:val="24"/>
          <w:szCs w:val="24"/>
        </w:rPr>
        <w:t xml:space="preserve">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w:t>
      </w:r>
      <w:r>
        <w:rPr>
          <w:rFonts w:ascii="Calibri" w:eastAsia="Calibri" w:hAnsi="Calibri" w:cs="Calibri"/>
          <w:sz w:val="24"/>
          <w:szCs w:val="24"/>
        </w:rPr>
        <w:t>o que não somente promove</w:t>
      </w:r>
      <w:r w:rsidRPr="006A3857">
        <w:rPr>
          <w:rFonts w:ascii="Calibri" w:eastAsia="Calibri" w:hAnsi="Calibri" w:cs="Calibri"/>
          <w:sz w:val="24"/>
          <w:szCs w:val="24"/>
        </w:rPr>
        <w:t xml:space="preserve"> agilidade e transparência na troca de informações</w:t>
      </w:r>
      <w:r>
        <w:rPr>
          <w:rFonts w:ascii="Calibri" w:eastAsia="Calibri" w:hAnsi="Calibri" w:cs="Calibri"/>
          <w:sz w:val="24"/>
          <w:szCs w:val="24"/>
        </w:rPr>
        <w:t>, mas também,</w:t>
      </w:r>
      <w:r w:rsidRPr="006A3857">
        <w:rPr>
          <w:rFonts w:ascii="Calibri" w:eastAsia="Calibri" w:hAnsi="Calibri" w:cs="Calibri"/>
          <w:sz w:val="24"/>
          <w:szCs w:val="24"/>
        </w:rPr>
        <w:t xml:space="preserve"> contribui</w:t>
      </w:r>
      <w:r>
        <w:rPr>
          <w:rFonts w:ascii="Calibri" w:eastAsia="Calibri" w:hAnsi="Calibri" w:cs="Calibri"/>
          <w:sz w:val="24"/>
          <w:szCs w:val="24"/>
        </w:rPr>
        <w:t>ndo</w:t>
      </w:r>
      <w:r w:rsidRPr="006A3857">
        <w:rPr>
          <w:rFonts w:ascii="Calibri" w:eastAsia="Calibri" w:hAnsi="Calibri" w:cs="Calibri"/>
          <w:sz w:val="24"/>
          <w:szCs w:val="24"/>
        </w:rPr>
        <w:t xml:space="preserve"> significativamente para a otimização dos processos e a redução de custos no sistema de saúde.</w:t>
      </w:r>
    </w:p>
    <w:p w14:paraId="4209F925" w14:textId="77777777" w:rsidR="00FF1210" w:rsidRDefault="0000000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w:t>
      </w:r>
      <w:r w:rsidR="006A3857">
        <w:rPr>
          <w:rFonts w:ascii="Calibri" w:eastAsia="Calibri" w:hAnsi="Calibri" w:cs="Calibri"/>
          <w:sz w:val="24"/>
          <w:szCs w:val="24"/>
        </w:rPr>
        <w:t>a fatores como</w:t>
      </w:r>
      <w:r>
        <w:rPr>
          <w:rFonts w:ascii="Calibri" w:eastAsia="Calibri" w:hAnsi="Calibri" w:cs="Calibri"/>
          <w:sz w:val="24"/>
          <w:szCs w:val="24"/>
        </w:rPr>
        <w:t xml:space="preserve"> a própria heterogeneidade das diversas fontes de dados, que apresentam diferenças estruturais e semânticas, até os modelos de troca de informação entre as instituições de saúde.</w:t>
      </w:r>
      <w:r w:rsidR="006A3857">
        <w:rPr>
          <w:rFonts w:ascii="Calibri" w:eastAsia="Calibri" w:hAnsi="Calibri" w:cs="Calibri"/>
          <w:sz w:val="24"/>
          <w:szCs w:val="24"/>
        </w:rPr>
        <w:t xml:space="preserve"> </w:t>
      </w:r>
      <w:r>
        <w:rPr>
          <w:rFonts w:ascii="Calibri" w:eastAsia="Calibri" w:hAnsi="Calibri" w:cs="Calibri"/>
          <w:sz w:val="24"/>
          <w:szCs w:val="24"/>
        </w:rPr>
        <w:t>As diferenças estruturais podem ser observadas no modo como os sistemas organizam e armazenam seus dados, como quantidade de tabelas, tipagem de dados e escolha por texto livre ou informações tabuladas.</w:t>
      </w:r>
      <w:r w:rsidR="006A3857">
        <w:rPr>
          <w:rFonts w:ascii="Calibri" w:eastAsia="Calibri" w:hAnsi="Calibri" w:cs="Calibri"/>
          <w:sz w:val="24"/>
          <w:szCs w:val="24"/>
        </w:rPr>
        <w:t xml:space="preserve"> </w:t>
      </w:r>
      <w:r>
        <w:rPr>
          <w:rFonts w:ascii="Calibri" w:eastAsia="Calibri" w:hAnsi="Calibri" w:cs="Calibri"/>
          <w:sz w:val="24"/>
          <w:szCs w:val="24"/>
        </w:rPr>
        <w:t xml:space="preserve">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w:t>
      </w:r>
      <w:r>
        <w:rPr>
          <w:rFonts w:ascii="Calibri" w:eastAsia="Calibri" w:hAnsi="Calibri" w:cs="Calibri"/>
          <w:sz w:val="24"/>
          <w:szCs w:val="24"/>
        </w:rPr>
        <w:lastRenderedPageBreak/>
        <w:t xml:space="preserve">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w:t>
      </w:r>
      <w:r w:rsidR="00FF1210">
        <w:rPr>
          <w:rFonts w:ascii="Calibri" w:eastAsia="Calibri" w:hAnsi="Calibri" w:cs="Calibri"/>
          <w:sz w:val="24"/>
          <w:szCs w:val="24"/>
        </w:rPr>
        <w:t xml:space="preserve">e </w:t>
      </w:r>
      <w:r>
        <w:rPr>
          <w:rFonts w:ascii="Calibri" w:eastAsia="Calibri" w:hAnsi="Calibri" w:cs="Calibri"/>
          <w:sz w:val="24"/>
          <w:szCs w:val="24"/>
        </w:rPr>
        <w:t>padrões para trocas de informações, como o TISS e o padrão FHIR.</w:t>
      </w:r>
      <w:r w:rsidR="00FF1210">
        <w:rPr>
          <w:rFonts w:ascii="Calibri" w:eastAsia="Calibri" w:hAnsi="Calibri" w:cs="Calibri"/>
          <w:sz w:val="24"/>
          <w:szCs w:val="24"/>
        </w:rPr>
        <w:t xml:space="preserve"> </w:t>
      </w:r>
    </w:p>
    <w:p w14:paraId="5E4A4911" w14:textId="7549D21D" w:rsidR="005B7DC1" w:rsidRDefault="00FF1210" w:rsidP="00FF121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14:paraId="62E20C35" w14:textId="77777777" w:rsidR="005B7DC1" w:rsidRDefault="005B7DC1" w:rsidP="005D715D">
      <w:bookmarkStart w:id="19" w:name="_heading=h.o4ci1uyiog2k" w:colFirst="0" w:colLast="0"/>
      <w:bookmarkEnd w:id="19"/>
    </w:p>
    <w:p w14:paraId="4564026A" w14:textId="77777777" w:rsidR="00FF1210" w:rsidRDefault="00FF1210">
      <w:pPr>
        <w:rPr>
          <w:rFonts w:ascii="Calibri" w:eastAsia="Calibri" w:hAnsi="Calibri" w:cs="Calibri"/>
          <w:b/>
          <w:sz w:val="24"/>
          <w:szCs w:val="24"/>
        </w:rPr>
      </w:pPr>
      <w:r>
        <w:rPr>
          <w:rFonts w:ascii="Calibri" w:eastAsia="Calibri" w:hAnsi="Calibri" w:cs="Calibri"/>
          <w:b/>
          <w:sz w:val="24"/>
          <w:szCs w:val="24"/>
        </w:rPr>
        <w:br w:type="page"/>
      </w:r>
    </w:p>
    <w:p w14:paraId="14FB30D6" w14:textId="2C0E8DD6" w:rsidR="005B7DC1" w:rsidRDefault="00000000">
      <w:pPr>
        <w:pStyle w:val="Ttulo1"/>
        <w:tabs>
          <w:tab w:val="left" w:pos="757"/>
        </w:tabs>
      </w:pPr>
      <w:bookmarkStart w:id="20" w:name="_Toc155616937"/>
      <w:r>
        <w:rPr>
          <w:rFonts w:ascii="Calibri" w:eastAsia="Calibri" w:hAnsi="Calibri" w:cs="Calibri"/>
          <w:b/>
          <w:sz w:val="24"/>
          <w:szCs w:val="24"/>
        </w:rPr>
        <w:lastRenderedPageBreak/>
        <w:t>3 INTEROPERABILIDADE DE DADOS DE SAÚDE: TRABALHOS CORRELATOS</w:t>
      </w:r>
      <w:bookmarkEnd w:id="20"/>
    </w:p>
    <w:p w14:paraId="038D4495" w14:textId="77777777" w:rsidR="005B7DC1" w:rsidRDefault="005B7DC1">
      <w:pPr>
        <w:tabs>
          <w:tab w:val="left" w:pos="757"/>
        </w:tabs>
      </w:pPr>
    </w:p>
    <w:p w14:paraId="5D8CBC81" w14:textId="581A72E0"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w:t>
      </w:r>
      <w:r w:rsidR="00FF1210">
        <w:rPr>
          <w:rFonts w:ascii="Calibri" w:eastAsia="Calibri" w:hAnsi="Calibri" w:cs="Calibri"/>
          <w:sz w:val="24"/>
          <w:szCs w:val="24"/>
        </w:rPr>
        <w:t xml:space="preserve">, </w:t>
      </w:r>
      <w:r w:rsidR="00FF1210" w:rsidRPr="00FF1210">
        <w:rPr>
          <w:rFonts w:ascii="Calibri" w:eastAsia="Calibri" w:hAnsi="Calibri" w:cs="Calibri"/>
          <w:i/>
          <w:iCs/>
          <w:sz w:val="24"/>
          <w:szCs w:val="24"/>
        </w:rPr>
        <w:t>Machine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w:t>
      </w:r>
      <w:r w:rsidRPr="00D1142D">
        <w:rPr>
          <w:rFonts w:ascii="Calibri" w:eastAsia="Calibri" w:hAnsi="Calibri" w:cs="Calibri"/>
          <w:i/>
          <w:iCs/>
          <w:sz w:val="24"/>
          <w:szCs w:val="24"/>
        </w:rPr>
        <w:t>Medicare</w:t>
      </w:r>
      <w:r>
        <w:rPr>
          <w:rFonts w:ascii="Calibri" w:eastAsia="Calibri" w:hAnsi="Calibri" w:cs="Calibri"/>
          <w:sz w:val="24"/>
          <w:szCs w:val="24"/>
        </w:rPr>
        <w:t xml:space="preserve"> e </w:t>
      </w:r>
      <w:proofErr w:type="spellStart"/>
      <w:r w:rsidRPr="00D1142D">
        <w:rPr>
          <w:rFonts w:ascii="Calibri" w:eastAsia="Calibri" w:hAnsi="Calibri" w:cs="Calibri"/>
          <w:i/>
          <w:iCs/>
          <w:sz w:val="24"/>
          <w:szCs w:val="24"/>
        </w:rPr>
        <w:t>Veteran's</w:t>
      </w:r>
      <w:proofErr w:type="spellEnd"/>
      <w:r w:rsidRPr="00D1142D">
        <w:rPr>
          <w:rFonts w:ascii="Calibri" w:eastAsia="Calibri" w:hAnsi="Calibri" w:cs="Calibri"/>
          <w:i/>
          <w:iCs/>
          <w:sz w:val="24"/>
          <w:szCs w:val="24"/>
        </w:rPr>
        <w:t xml:space="preserve"> </w:t>
      </w:r>
      <w:proofErr w:type="spellStart"/>
      <w:r w:rsidRPr="00D1142D">
        <w:rPr>
          <w:rFonts w:ascii="Calibri" w:eastAsia="Calibri" w:hAnsi="Calibri" w:cs="Calibri"/>
          <w:i/>
          <w:iCs/>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xml:space="preserve">. A combinação eficaz de HL7 FHIR e vocabulários SNOMED-CT, bem como a implementação de padrões de qualidade de interoperabilidade, foram pontos fortes 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32A4D5F6"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machine learning (ML)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C90EA22" w:rsidR="002B7899" w:rsidRDefault="002B7899" w:rsidP="002B7899">
      <w:pPr>
        <w:pStyle w:val="Legenda"/>
        <w:keepNext/>
      </w:pPr>
      <w:bookmarkStart w:id="21" w:name="_Toc154722792"/>
      <w:bookmarkStart w:id="22" w:name="_Toc155616918"/>
      <w:r>
        <w:lastRenderedPageBreak/>
        <w:t xml:space="preserve">Tabela </w:t>
      </w:r>
      <w:fldSimple w:instr=" SEQ Tabela \* ARABIC ">
        <w:r w:rsidR="00064102">
          <w:rPr>
            <w:noProof/>
          </w:rPr>
          <w:t>1</w:t>
        </w:r>
      </w:fldSimple>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proofErr w:type="spellStart"/>
            <w:r w:rsidRPr="002B7899">
              <w:rPr>
                <w:rFonts w:ascii="Calibri" w:eastAsia="Calibri" w:hAnsi="Calibri" w:cs="Calibri"/>
                <w:sz w:val="20"/>
                <w:szCs w:val="20"/>
                <w:lang w:val="en-US"/>
              </w:rPr>
              <w:t>openEHR</w:t>
            </w:r>
            <w:proofErr w:type="spellEnd"/>
            <w:r w:rsidRPr="002B7899">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rsidTr="000E474B">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0E474B" w14:paraId="14F98BB0"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4BE6E944" w14:textId="73904634" w:rsidR="000E474B" w:rsidRDefault="000E474B">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8FA619" w14:textId="19DF0CD7" w:rsidR="000E474B" w:rsidRDefault="000E474B">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5E40977" w14:textId="20522C01" w:rsidR="000E474B" w:rsidRDefault="000E474B">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84BE1C9" w14:textId="02569204" w:rsidR="000E474B" w:rsidRDefault="000E474B">
            <w:pPr>
              <w:widowControl w:val="0"/>
              <w:rPr>
                <w:rFonts w:ascii="Calibri" w:eastAsia="Calibri" w:hAnsi="Calibri" w:cs="Calibri"/>
                <w:sz w:val="20"/>
                <w:szCs w:val="20"/>
              </w:rPr>
            </w:pPr>
            <w:r>
              <w:rPr>
                <w:rFonts w:ascii="Calibri" w:eastAsia="Calibri" w:hAnsi="Calibri" w:cs="Calibri"/>
                <w:sz w:val="20"/>
                <w:szCs w:val="20"/>
              </w:rPr>
              <w:t>Restrição a SNOMED-CT</w:t>
            </w:r>
            <w:r w:rsidR="000A4723">
              <w:rPr>
                <w:rFonts w:ascii="Calibri" w:eastAsia="Calibri" w:hAnsi="Calibri" w:cs="Calibri"/>
                <w:sz w:val="20"/>
                <w:szCs w:val="20"/>
              </w:rPr>
              <w: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221C7C4" w14:textId="699FA0D4" w:rsidR="000E474B" w:rsidRDefault="000E474B">
            <w:pPr>
              <w:widowControl w:val="0"/>
              <w:rPr>
                <w:rFonts w:ascii="Calibri" w:eastAsia="Calibri" w:hAnsi="Calibri" w:cs="Calibri"/>
                <w:sz w:val="20"/>
                <w:szCs w:val="20"/>
              </w:rPr>
            </w:pPr>
            <w:r>
              <w:rPr>
                <w:rFonts w:ascii="Calibri" w:eastAsia="Calibri" w:hAnsi="Calibri" w:cs="Calibri"/>
                <w:sz w:val="20"/>
                <w:szCs w:val="20"/>
              </w:rPr>
              <w:t>Sim</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616938"/>
      <w:r>
        <w:rPr>
          <w:rFonts w:ascii="Calibri" w:eastAsia="Calibri" w:hAnsi="Calibri" w:cs="Calibri"/>
          <w:b/>
          <w:sz w:val="24"/>
          <w:szCs w:val="24"/>
        </w:rPr>
        <w:lastRenderedPageBreak/>
        <w:t>4 O PADRÃO FHIR</w:t>
      </w:r>
      <w:bookmarkEnd w:id="25"/>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2DBC7F30"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w:t>
      </w:r>
      <w:r w:rsidR="00FF1210">
        <w:rPr>
          <w:rFonts w:ascii="Calibri" w:eastAsia="Calibri" w:hAnsi="Calibri" w:cs="Calibri"/>
          <w:sz w:val="24"/>
          <w:szCs w:val="24"/>
        </w:rPr>
        <w:t>,</w:t>
      </w:r>
      <w:r>
        <w:rPr>
          <w:rFonts w:ascii="Calibri" w:eastAsia="Calibri" w:hAnsi="Calibri" w:cs="Calibri"/>
          <w:sz w:val="24"/>
          <w:szCs w:val="24"/>
        </w:rPr>
        <w:t xml:space="preserve"> foi criado com o objetivo de fornecer um conjunto de recursos e APIs</w:t>
      </w:r>
      <w:r w:rsidR="00FF1210">
        <w:rPr>
          <w:rFonts w:ascii="Calibri" w:eastAsia="Calibri" w:hAnsi="Calibri" w:cs="Calibri"/>
          <w:sz w:val="24"/>
          <w:szCs w:val="24"/>
        </w:rPr>
        <w:t>(</w:t>
      </w:r>
      <w:r w:rsidR="00FF1210" w:rsidRPr="00FF1210">
        <w:rPr>
          <w:rFonts w:ascii="Calibri" w:eastAsia="Calibri" w:hAnsi="Calibri" w:cs="Calibri"/>
          <w:i/>
          <w:iCs/>
          <w:sz w:val="24"/>
          <w:szCs w:val="24"/>
        </w:rPr>
        <w:t>Application Programming Interface</w:t>
      </w:r>
      <w:r w:rsidR="00FF1210">
        <w:rPr>
          <w:rFonts w:ascii="Calibri" w:eastAsia="Calibri" w:hAnsi="Calibri" w:cs="Calibri"/>
          <w:sz w:val="24"/>
          <w:szCs w:val="24"/>
        </w:rPr>
        <w:t xml:space="preserve">) </w:t>
      </w:r>
      <w:r>
        <w:rPr>
          <w:rFonts w:ascii="Calibri" w:eastAsia="Calibri" w:hAnsi="Calibri" w:cs="Calibri"/>
          <w:sz w:val="24"/>
          <w:szCs w:val="24"/>
        </w:rPr>
        <w:t>baseadas em REST(</w:t>
      </w:r>
      <w:r w:rsidRPr="00FF1210">
        <w:rPr>
          <w:rFonts w:ascii="Calibri" w:eastAsia="Calibri" w:hAnsi="Calibri" w:cs="Calibri"/>
          <w:i/>
          <w:iCs/>
          <w:sz w:val="24"/>
          <w:szCs w:val="24"/>
        </w:rPr>
        <w:t>Representational State Transfer</w:t>
      </w:r>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6D38A8D3" w14:textId="56B46006" w:rsidR="005B7DC1" w:rsidRDefault="00000000" w:rsidP="00BD6686">
      <w:pPr>
        <w:pStyle w:val="Ttulo2"/>
        <w:spacing w:line="360" w:lineRule="auto"/>
        <w:jc w:val="both"/>
        <w:rPr>
          <w:rFonts w:ascii="Calibri" w:eastAsia="Calibri" w:hAnsi="Calibri" w:cs="Calibri"/>
          <w:sz w:val="24"/>
          <w:szCs w:val="24"/>
        </w:rPr>
      </w:pPr>
      <w:bookmarkStart w:id="26" w:name="_Toc155616939"/>
      <w:r>
        <w:rPr>
          <w:rFonts w:ascii="Calibri" w:eastAsia="Calibri" w:hAnsi="Calibri" w:cs="Calibri"/>
          <w:b/>
          <w:sz w:val="24"/>
          <w:szCs w:val="24"/>
        </w:rPr>
        <w:t>4.1 Arquitetura Geral do FHIR</w:t>
      </w:r>
      <w:bookmarkEnd w:id="26"/>
    </w:p>
    <w:p w14:paraId="708BFBD5" w14:textId="77777777" w:rsidR="00BD6686" w:rsidRDefault="00000000" w:rsidP="00BD6686">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w:t>
      </w:r>
      <w:r w:rsidR="00BD6686" w:rsidRPr="00BD6686">
        <w:rPr>
          <w:rFonts w:ascii="Calibri" w:eastAsia="Calibri" w:hAnsi="Calibri" w:cs="Calibri"/>
          <w:sz w:val="24"/>
          <w:szCs w:val="24"/>
        </w:rPr>
        <w:t>A arquitetura do FHIR segue os princípios do estilo arquitetural REST (</w:t>
      </w:r>
      <w:r w:rsidR="00BD6686" w:rsidRPr="00BD6686">
        <w:rPr>
          <w:rFonts w:ascii="Calibri" w:eastAsia="Calibri" w:hAnsi="Calibri" w:cs="Calibri"/>
          <w:i/>
          <w:iCs/>
          <w:sz w:val="24"/>
          <w:szCs w:val="24"/>
        </w:rPr>
        <w:t>Representational State Transfer</w:t>
      </w:r>
      <w:r w:rsidR="00BD6686" w:rsidRPr="00BD6686">
        <w:rPr>
          <w:rFonts w:ascii="Calibri" w:eastAsia="Calibri" w:hAnsi="Calibri" w:cs="Calibri"/>
          <w:sz w:val="24"/>
          <w:szCs w:val="24"/>
        </w:rPr>
        <w:t xml:space="preserve">) e é orientada em torno de recursos, que são a unidade </w:t>
      </w:r>
      <w:r w:rsidR="00BD6686">
        <w:rPr>
          <w:rFonts w:ascii="Calibri" w:eastAsia="Calibri" w:hAnsi="Calibri" w:cs="Calibri"/>
          <w:sz w:val="24"/>
          <w:szCs w:val="24"/>
        </w:rPr>
        <w:t>central</w:t>
      </w:r>
      <w:r w:rsidR="00BD6686" w:rsidRPr="00BD6686">
        <w:rPr>
          <w:rFonts w:ascii="Calibri" w:eastAsia="Calibri" w:hAnsi="Calibri" w:cs="Calibri"/>
          <w:sz w:val="24"/>
          <w:szCs w:val="24"/>
        </w:rPr>
        <w:t xml:space="preserve"> do FHIR. Esses recursos representam diversas entidades e conceitos na área da saúde, como pacientes, medicamentos, condições clínicas, agendamentos, procedimentos, entre outros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 Cada recurso é definido em formatos de dados estruturados, como XML (</w:t>
      </w:r>
      <w:r w:rsidR="00BD6686" w:rsidRPr="00BD6686">
        <w:rPr>
          <w:rFonts w:ascii="Calibri" w:eastAsia="Calibri" w:hAnsi="Calibri" w:cs="Calibri"/>
          <w:i/>
          <w:iCs/>
          <w:sz w:val="24"/>
          <w:szCs w:val="24"/>
        </w:rPr>
        <w:t>Extensible Markup Language</w:t>
      </w:r>
      <w:r w:rsidR="00BD6686" w:rsidRPr="00BD6686">
        <w:rPr>
          <w:rFonts w:ascii="Calibri" w:eastAsia="Calibri" w:hAnsi="Calibri" w:cs="Calibri"/>
          <w:sz w:val="24"/>
          <w:szCs w:val="24"/>
        </w:rPr>
        <w:t>), JSON (</w:t>
      </w:r>
      <w:r w:rsidR="00BD6686" w:rsidRPr="00BD6686">
        <w:rPr>
          <w:rFonts w:ascii="Calibri" w:eastAsia="Calibri" w:hAnsi="Calibri" w:cs="Calibri"/>
          <w:i/>
          <w:iCs/>
          <w:sz w:val="24"/>
          <w:szCs w:val="24"/>
        </w:rPr>
        <w:t>JavaScript Object Notation</w:t>
      </w:r>
      <w:r w:rsidR="00BD6686" w:rsidRPr="00BD6686">
        <w:rPr>
          <w:rFonts w:ascii="Calibri" w:eastAsia="Calibri" w:hAnsi="Calibri" w:cs="Calibri"/>
          <w:sz w:val="24"/>
          <w:szCs w:val="24"/>
        </w:rPr>
        <w:t>) ou RDF (</w:t>
      </w:r>
      <w:r w:rsidR="00BD6686" w:rsidRPr="00BD6686">
        <w:rPr>
          <w:rFonts w:ascii="Calibri" w:eastAsia="Calibri" w:hAnsi="Calibri" w:cs="Calibri"/>
          <w:i/>
          <w:iCs/>
          <w:sz w:val="24"/>
          <w:szCs w:val="24"/>
        </w:rPr>
        <w:t xml:space="preserve">Resource </w:t>
      </w:r>
      <w:proofErr w:type="spellStart"/>
      <w:r w:rsidR="00BD6686" w:rsidRPr="00BD6686">
        <w:rPr>
          <w:rFonts w:ascii="Calibri" w:eastAsia="Calibri" w:hAnsi="Calibri" w:cs="Calibri"/>
          <w:i/>
          <w:iCs/>
          <w:sz w:val="24"/>
          <w:szCs w:val="24"/>
        </w:rPr>
        <w:t>Description</w:t>
      </w:r>
      <w:proofErr w:type="spellEnd"/>
      <w:r w:rsidR="00BD6686" w:rsidRPr="00BD6686">
        <w:rPr>
          <w:rFonts w:ascii="Calibri" w:eastAsia="Calibri" w:hAnsi="Calibri" w:cs="Calibri"/>
          <w:i/>
          <w:iCs/>
          <w:sz w:val="24"/>
          <w:szCs w:val="24"/>
        </w:rPr>
        <w:t xml:space="preserve"> Framework</w:t>
      </w:r>
      <w:r w:rsidR="00BD6686" w:rsidRPr="00BD6686">
        <w:rPr>
          <w:rFonts w:ascii="Calibri" w:eastAsia="Calibri" w:hAnsi="Calibri" w:cs="Calibri"/>
          <w:sz w:val="24"/>
          <w:szCs w:val="24"/>
        </w:rPr>
        <w:t>), e são acessíveis através de APIs (</w:t>
      </w:r>
      <w:r w:rsidR="00BD6686" w:rsidRPr="00BD6686">
        <w:rPr>
          <w:rFonts w:ascii="Calibri" w:eastAsia="Calibri" w:hAnsi="Calibri" w:cs="Calibri"/>
          <w:i/>
          <w:iCs/>
          <w:sz w:val="24"/>
          <w:szCs w:val="24"/>
        </w:rPr>
        <w:t>Application Programming Interfaces</w:t>
      </w:r>
      <w:r w:rsidR="00BD6686" w:rsidRPr="00BD6686">
        <w:rPr>
          <w:rFonts w:ascii="Calibri" w:eastAsia="Calibri" w:hAnsi="Calibri" w:cs="Calibri"/>
          <w:sz w:val="24"/>
          <w:szCs w:val="24"/>
        </w:rPr>
        <w:t>) baseadas em HTTP (</w:t>
      </w:r>
      <w:r w:rsidR="00BD6686" w:rsidRPr="00BD6686">
        <w:rPr>
          <w:rFonts w:ascii="Calibri" w:eastAsia="Calibri" w:hAnsi="Calibri" w:cs="Calibri"/>
          <w:i/>
          <w:iCs/>
          <w:sz w:val="24"/>
          <w:szCs w:val="24"/>
        </w:rPr>
        <w:t xml:space="preserve">Hypertext Transfer </w:t>
      </w:r>
      <w:proofErr w:type="spellStart"/>
      <w:r w:rsidR="00BD6686" w:rsidRPr="00BD6686">
        <w:rPr>
          <w:rFonts w:ascii="Calibri" w:eastAsia="Calibri" w:hAnsi="Calibri" w:cs="Calibri"/>
          <w:i/>
          <w:iCs/>
          <w:sz w:val="24"/>
          <w:szCs w:val="24"/>
        </w:rPr>
        <w:t>Protocol</w:t>
      </w:r>
      <w:proofErr w:type="spellEnd"/>
      <w:r w:rsidR="00BD6686" w:rsidRPr="00BD6686">
        <w:rPr>
          <w:rFonts w:ascii="Calibri" w:eastAsia="Calibri" w:hAnsi="Calibri" w:cs="Calibri"/>
          <w:sz w:val="24"/>
          <w:szCs w:val="24"/>
        </w:rPr>
        <w:t>).</w:t>
      </w:r>
      <w:r w:rsidR="00BD6686">
        <w:rPr>
          <w:rFonts w:ascii="Calibri" w:eastAsia="Calibri" w:hAnsi="Calibri" w:cs="Calibri"/>
          <w:sz w:val="24"/>
          <w:szCs w:val="24"/>
        </w:rPr>
        <w:t xml:space="preserve"> </w:t>
      </w:r>
      <w:r w:rsidR="00BD6686" w:rsidRPr="00BD6686">
        <w:rPr>
          <w:rFonts w:ascii="Calibri" w:eastAsia="Calibri" w:hAnsi="Calibri" w:cs="Calibri"/>
          <w:sz w:val="24"/>
          <w:szCs w:val="24"/>
        </w:rPr>
        <w:t xml:space="preserve">Essa abordagem modular, que expõe entidades de dados de saúde como serviços acessíveis via APIs baseadas em HTTP, diferencia o FHIR de </w:t>
      </w:r>
      <w:r w:rsidR="00BD6686" w:rsidRPr="00BD6686">
        <w:rPr>
          <w:rFonts w:ascii="Calibri" w:eastAsia="Calibri" w:hAnsi="Calibri" w:cs="Calibri"/>
          <w:sz w:val="24"/>
          <w:szCs w:val="24"/>
        </w:rPr>
        <w:lastRenderedPageBreak/>
        <w:t>outros padrões mais centrados em documentos</w:t>
      </w:r>
      <w:r w:rsidR="00BD6686">
        <w:rPr>
          <w:rFonts w:ascii="Calibri" w:eastAsia="Calibri" w:hAnsi="Calibri" w:cs="Calibri"/>
          <w:sz w:val="24"/>
          <w:szCs w:val="24"/>
        </w:rPr>
        <w:t xml:space="preserve">, tendo </w:t>
      </w:r>
      <w:r w:rsidR="00BD6686" w:rsidRPr="00BD6686">
        <w:rPr>
          <w:rFonts w:ascii="Calibri" w:eastAsia="Calibri" w:hAnsi="Calibri" w:cs="Calibri"/>
          <w:sz w:val="24"/>
          <w:szCs w:val="24"/>
        </w:rPr>
        <w:t>a implementação do FHIR é facilitada pela flexibilidade na escolha do formato de representação de dados (</w:t>
      </w:r>
      <w:proofErr w:type="spellStart"/>
      <w:r w:rsidR="00BD6686" w:rsidRPr="00BD6686">
        <w:rPr>
          <w:rFonts w:ascii="Calibri" w:eastAsia="Calibri" w:hAnsi="Calibri" w:cs="Calibri"/>
          <w:sz w:val="24"/>
          <w:szCs w:val="24"/>
        </w:rPr>
        <w:t>Saripalle</w:t>
      </w:r>
      <w:proofErr w:type="spellEnd"/>
      <w:r w:rsidR="00BD6686" w:rsidRPr="00BD6686">
        <w:rPr>
          <w:rFonts w:ascii="Calibri" w:eastAsia="Calibri" w:hAnsi="Calibri" w:cs="Calibri"/>
          <w:sz w:val="24"/>
          <w:szCs w:val="24"/>
        </w:rPr>
        <w:t xml:space="preserve"> et al., 2019).</w:t>
      </w:r>
      <w:r w:rsidR="00BD6686">
        <w:rPr>
          <w:rFonts w:ascii="Calibri" w:eastAsia="Calibri" w:hAnsi="Calibri" w:cs="Calibri"/>
          <w:sz w:val="24"/>
          <w:szCs w:val="24"/>
        </w:rPr>
        <w:t xml:space="preserve"> </w:t>
      </w:r>
    </w:p>
    <w:p w14:paraId="5FE42100" w14:textId="4549036E" w:rsidR="00BD6686" w:rsidRPr="00BD6686" w:rsidRDefault="00BD6686" w:rsidP="00BD6686">
      <w:pPr>
        <w:spacing w:line="360" w:lineRule="auto"/>
        <w:ind w:firstLine="720"/>
        <w:jc w:val="both"/>
        <w:rPr>
          <w:rFonts w:ascii="Calibri" w:eastAsia="Calibri" w:hAnsi="Calibri" w:cs="Calibri"/>
          <w:sz w:val="24"/>
          <w:szCs w:val="24"/>
        </w:rPr>
      </w:pPr>
      <w:r w:rsidRPr="00BD6686">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3B2025F7" w14:textId="78F4FEFD" w:rsidR="002B7899" w:rsidRDefault="00BD6686" w:rsidP="002B7899">
      <w:pPr>
        <w:pStyle w:val="Legenda"/>
        <w:keepNext/>
        <w:jc w:val="center"/>
      </w:pPr>
      <w:bookmarkStart w:id="27" w:name="_Toc154722632"/>
      <w:r>
        <w:br/>
      </w:r>
      <w:bookmarkStart w:id="28" w:name="_Toc155616903"/>
      <w:r w:rsidR="002B7899">
        <w:t xml:space="preserve">Figura </w:t>
      </w:r>
      <w:fldSimple w:instr=" SEQ Figura \* ARABIC ">
        <w:r w:rsidR="0063589E">
          <w:rPr>
            <w:noProof/>
          </w:rPr>
          <w:t>3</w:t>
        </w:r>
      </w:fldSimple>
      <w:r w:rsidR="002B7899">
        <w:t xml:space="preserve"> </w:t>
      </w:r>
      <w:r w:rsidR="002B7899"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6E460A6D"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w:t>
      </w:r>
      <w:r w:rsidR="004E02C6">
        <w:rPr>
          <w:rFonts w:ascii="Calibri" w:eastAsia="Calibri" w:hAnsi="Calibri" w:cs="Calibri"/>
          <w:sz w:val="24"/>
          <w:szCs w:val="24"/>
        </w:rPr>
        <w:t xml:space="preserve"> e</w:t>
      </w:r>
      <w:r>
        <w:rPr>
          <w:rFonts w:ascii="Calibri" w:eastAsia="Calibri" w:hAnsi="Calibri" w:cs="Calibri"/>
          <w:sz w:val="24"/>
          <w:szCs w:val="24"/>
        </w:rPr>
        <w:t xml:space="preserv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616940"/>
      <w:r>
        <w:rPr>
          <w:rFonts w:ascii="Calibri" w:eastAsia="Calibri" w:hAnsi="Calibri" w:cs="Calibri"/>
          <w:b/>
          <w:sz w:val="24"/>
          <w:szCs w:val="24"/>
        </w:rPr>
        <w:t>4.2 Recursos FHIR</w:t>
      </w:r>
      <w:bookmarkEnd w:id="29"/>
    </w:p>
    <w:p w14:paraId="737CDCF7" w14:textId="7EEEC226"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O FHIR utiliza um componente </w:t>
      </w:r>
      <w:r>
        <w:rPr>
          <w:rFonts w:ascii="Calibri" w:eastAsia="Calibri" w:hAnsi="Calibri" w:cs="Calibri"/>
          <w:sz w:val="24"/>
          <w:szCs w:val="24"/>
        </w:rPr>
        <w:t>central</w:t>
      </w:r>
      <w:r w:rsidRPr="004E02C6">
        <w:rPr>
          <w:rFonts w:ascii="Calibri" w:eastAsia="Calibri" w:hAnsi="Calibri" w:cs="Calibri"/>
          <w:sz w:val="24"/>
          <w:szCs w:val="24"/>
        </w:rPr>
        <w:t xml:space="preserve"> denominado </w:t>
      </w:r>
      <w:r w:rsidRPr="004E02C6">
        <w:rPr>
          <w:rFonts w:ascii="Calibri" w:eastAsia="Calibri" w:hAnsi="Calibri" w:cs="Calibri"/>
          <w:i/>
          <w:iCs/>
          <w:sz w:val="24"/>
          <w:szCs w:val="24"/>
        </w:rPr>
        <w:t>Resource</w:t>
      </w:r>
      <w:r>
        <w:rPr>
          <w:rFonts w:ascii="Calibri" w:eastAsia="Calibri" w:hAnsi="Calibri" w:cs="Calibri"/>
          <w:sz w:val="24"/>
          <w:szCs w:val="24"/>
        </w:rPr>
        <w:t>, que</w:t>
      </w:r>
      <w:r w:rsidRPr="004E02C6">
        <w:rPr>
          <w:rFonts w:ascii="Calibri" w:eastAsia="Calibri" w:hAnsi="Calibri" w:cs="Calibri"/>
          <w:sz w:val="24"/>
          <w:szCs w:val="24"/>
        </w:rPr>
        <w:t xml:space="preserve"> é essencial na definição da estrutura e conteúdo das informações trocadas entre diferentes sistemas de </w:t>
      </w:r>
      <w:r w:rsidRPr="004E02C6">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64D89CE2" w14:textId="321FB8A5" w:rsidR="004E02C6" w:rsidRPr="004E02C6" w:rsidRDefault="004E02C6" w:rsidP="004E02C6">
      <w:pPr>
        <w:spacing w:line="360" w:lineRule="auto"/>
        <w:ind w:firstLine="720"/>
        <w:jc w:val="both"/>
        <w:rPr>
          <w:rFonts w:ascii="Calibri" w:eastAsia="Calibri" w:hAnsi="Calibri" w:cs="Calibri"/>
          <w:sz w:val="24"/>
          <w:szCs w:val="24"/>
        </w:rPr>
      </w:pPr>
      <w:r w:rsidRPr="004E02C6">
        <w:rPr>
          <w:rFonts w:ascii="Calibri" w:eastAsia="Calibri" w:hAnsi="Calibri" w:cs="Calibri"/>
          <w:sz w:val="24"/>
          <w:szCs w:val="24"/>
        </w:rPr>
        <w:t xml:space="preserve">Todos os recursos no FHIR apresentam uma forma comum de representação. Eles utilizam tipos de dados primitivos, como </w:t>
      </w:r>
      <w:r w:rsidRPr="004E02C6">
        <w:rPr>
          <w:rFonts w:ascii="Calibri" w:eastAsia="Calibri" w:hAnsi="Calibri" w:cs="Calibri"/>
          <w:i/>
          <w:iCs/>
          <w:sz w:val="24"/>
          <w:szCs w:val="24"/>
        </w:rPr>
        <w:t>integer</w:t>
      </w:r>
      <w:r w:rsidRPr="004E02C6">
        <w:rPr>
          <w:rFonts w:ascii="Calibri" w:eastAsia="Calibri" w:hAnsi="Calibri" w:cs="Calibri"/>
          <w:sz w:val="24"/>
          <w:szCs w:val="24"/>
        </w:rPr>
        <w:t xml:space="preserve"> (</w:t>
      </w:r>
      <w:r>
        <w:rPr>
          <w:rFonts w:ascii="Calibri" w:eastAsia="Calibri" w:hAnsi="Calibri" w:cs="Calibri"/>
          <w:sz w:val="24"/>
          <w:szCs w:val="24"/>
        </w:rPr>
        <w:t xml:space="preserve">número </w:t>
      </w:r>
      <w:r w:rsidRPr="004E02C6">
        <w:rPr>
          <w:rFonts w:ascii="Calibri" w:eastAsia="Calibri" w:hAnsi="Calibri" w:cs="Calibri"/>
          <w:sz w:val="24"/>
          <w:szCs w:val="24"/>
        </w:rPr>
        <w:t xml:space="preserve">inteiro), </w:t>
      </w:r>
      <w:r w:rsidRPr="004E02C6">
        <w:rPr>
          <w:rFonts w:ascii="Calibri" w:eastAsia="Calibri" w:hAnsi="Calibri" w:cs="Calibri"/>
          <w:i/>
          <w:iCs/>
          <w:sz w:val="24"/>
          <w:szCs w:val="24"/>
        </w:rPr>
        <w:t>string</w:t>
      </w:r>
      <w:r w:rsidRPr="004E02C6">
        <w:rPr>
          <w:rFonts w:ascii="Calibri" w:eastAsia="Calibri" w:hAnsi="Calibri" w:cs="Calibri"/>
          <w:sz w:val="24"/>
          <w:szCs w:val="24"/>
        </w:rPr>
        <w:t xml:space="preserve"> (cadeia de caracteres) e </w:t>
      </w:r>
      <w:r w:rsidRPr="004E02C6">
        <w:rPr>
          <w:rFonts w:ascii="Calibri" w:eastAsia="Calibri" w:hAnsi="Calibri" w:cs="Calibri"/>
          <w:i/>
          <w:iCs/>
          <w:sz w:val="24"/>
          <w:szCs w:val="24"/>
        </w:rPr>
        <w:t>boolean</w:t>
      </w:r>
      <w:r w:rsidRPr="004E02C6">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r w:rsidRPr="004E02C6">
        <w:rPr>
          <w:rFonts w:ascii="Calibri" w:eastAsia="Calibri" w:hAnsi="Calibri" w:cs="Calibri"/>
          <w:i/>
          <w:iCs/>
          <w:sz w:val="24"/>
          <w:szCs w:val="24"/>
        </w:rPr>
        <w:t>Patient</w:t>
      </w:r>
      <w:r w:rsidRPr="004E02C6">
        <w:rPr>
          <w:rFonts w:ascii="Calibri" w:eastAsia="Calibri" w:hAnsi="Calibri" w:cs="Calibri"/>
          <w:sz w:val="24"/>
          <w:szCs w:val="24"/>
        </w:rPr>
        <w:t xml:space="preserve"> (Paciente), </w:t>
      </w:r>
      <w:r w:rsidRPr="004E02C6">
        <w:rPr>
          <w:rFonts w:ascii="Calibri" w:eastAsia="Calibri" w:hAnsi="Calibri" w:cs="Calibri"/>
          <w:i/>
          <w:iCs/>
          <w:sz w:val="24"/>
          <w:szCs w:val="24"/>
        </w:rPr>
        <w:t>Visit</w:t>
      </w:r>
      <w:r w:rsidRPr="004E02C6">
        <w:rPr>
          <w:rFonts w:ascii="Calibri" w:eastAsia="Calibri" w:hAnsi="Calibri" w:cs="Calibri"/>
          <w:sz w:val="24"/>
          <w:szCs w:val="24"/>
        </w:rPr>
        <w:t xml:space="preserve"> (Visita) e </w:t>
      </w:r>
      <w:r w:rsidRPr="004E02C6">
        <w:rPr>
          <w:rFonts w:ascii="Calibri" w:eastAsia="Calibri" w:hAnsi="Calibri" w:cs="Calibri"/>
          <w:i/>
          <w:iCs/>
          <w:sz w:val="24"/>
          <w:szCs w:val="24"/>
        </w:rPr>
        <w:t>Drug</w:t>
      </w:r>
      <w:r w:rsidRPr="004E02C6">
        <w:rPr>
          <w:rFonts w:ascii="Calibri" w:eastAsia="Calibri" w:hAnsi="Calibri" w:cs="Calibri"/>
          <w:sz w:val="24"/>
          <w:szCs w:val="24"/>
        </w:rPr>
        <w:t xml:space="preserve"> (Medicamento).</w:t>
      </w:r>
    </w:p>
    <w:p w14:paraId="6FC94592" w14:textId="183E1F63" w:rsidR="004E02C6" w:rsidRDefault="004E02C6" w:rsidP="004E02C6">
      <w:pPr>
        <w:spacing w:line="360" w:lineRule="auto"/>
        <w:ind w:firstLine="720"/>
        <w:jc w:val="both"/>
        <w:rPr>
          <w:rFonts w:ascii="Calibri" w:eastAsia="Calibri" w:hAnsi="Calibri" w:cs="Calibri"/>
          <w:i/>
          <w:sz w:val="24"/>
          <w:szCs w:val="24"/>
        </w:rPr>
      </w:pPr>
      <w:r w:rsidRPr="004E02C6">
        <w:rPr>
          <w:rFonts w:ascii="Calibri" w:eastAsia="Calibri" w:hAnsi="Calibri" w:cs="Calibri"/>
          <w:sz w:val="24"/>
          <w:szCs w:val="24"/>
        </w:rPr>
        <w:t xml:space="preserve">Um aspecto importante dos recursos no FHIR é a inclusão de uma parte legível por humanos, </w:t>
      </w:r>
      <w:r>
        <w:rPr>
          <w:rFonts w:ascii="Calibri" w:eastAsia="Calibri" w:hAnsi="Calibri" w:cs="Calibri"/>
          <w:sz w:val="24"/>
          <w:szCs w:val="24"/>
        </w:rPr>
        <w:t xml:space="preserve">chamada </w:t>
      </w:r>
      <w:r w:rsidRPr="004E02C6">
        <w:rPr>
          <w:rFonts w:ascii="Calibri" w:eastAsia="Calibri" w:hAnsi="Calibri" w:cs="Calibri"/>
          <w:i/>
          <w:iCs/>
          <w:sz w:val="24"/>
          <w:szCs w:val="24"/>
        </w:rPr>
        <w:t>human-readable</w:t>
      </w:r>
      <w:r>
        <w:rPr>
          <w:rFonts w:ascii="Calibri" w:eastAsia="Calibri" w:hAnsi="Calibri" w:cs="Calibri"/>
          <w:sz w:val="24"/>
          <w:szCs w:val="24"/>
        </w:rPr>
        <w:t xml:space="preserve"> </w:t>
      </w:r>
      <w:r w:rsidRPr="004E02C6">
        <w:rPr>
          <w:rFonts w:ascii="Calibri" w:eastAsia="Calibri" w:hAnsi="Calibri" w:cs="Calibri"/>
          <w:sz w:val="24"/>
          <w:szCs w:val="24"/>
        </w:rPr>
        <w:t>que consiste em uma narrativa livre</w:t>
      </w:r>
      <w:r>
        <w:rPr>
          <w:rFonts w:ascii="Calibri" w:eastAsia="Calibri" w:hAnsi="Calibri" w:cs="Calibri"/>
          <w:sz w:val="24"/>
          <w:szCs w:val="24"/>
        </w:rPr>
        <w:t>, e</w:t>
      </w:r>
      <w:r w:rsidRPr="004E02C6">
        <w:rPr>
          <w:rFonts w:ascii="Calibri" w:eastAsia="Calibri" w:hAnsi="Calibri" w:cs="Calibri"/>
          <w:sz w:val="24"/>
          <w:szCs w:val="24"/>
        </w:rPr>
        <w:t xml:space="preserve"> permite que informações adicionais, que </w:t>
      </w:r>
      <w:r>
        <w:rPr>
          <w:rFonts w:ascii="Calibri" w:eastAsia="Calibri" w:hAnsi="Calibri" w:cs="Calibri"/>
          <w:sz w:val="24"/>
          <w:szCs w:val="24"/>
        </w:rPr>
        <w:t>podem</w:t>
      </w:r>
      <w:r w:rsidRPr="004E02C6">
        <w:rPr>
          <w:rFonts w:ascii="Calibri" w:eastAsia="Calibri" w:hAnsi="Calibri" w:cs="Calibri"/>
          <w:sz w:val="24"/>
          <w:szCs w:val="24"/>
        </w:rPr>
        <w:t xml:space="preserve"> não </w:t>
      </w:r>
      <w:r>
        <w:rPr>
          <w:rFonts w:ascii="Calibri" w:eastAsia="Calibri" w:hAnsi="Calibri" w:cs="Calibri"/>
          <w:sz w:val="24"/>
          <w:szCs w:val="24"/>
        </w:rPr>
        <w:t>ser</w:t>
      </w:r>
      <w:r w:rsidRPr="004E02C6">
        <w:rPr>
          <w:rFonts w:ascii="Calibri" w:eastAsia="Calibri" w:hAnsi="Calibri" w:cs="Calibri"/>
          <w:sz w:val="24"/>
          <w:szCs w:val="24"/>
        </w:rPr>
        <w:t xml:space="preserve"> facilmente representadas pelos tipos de dados primitivos, sejam incluídas, garantindo assim uma compreensão mais ampla do contexto e do conteúdo dos dados transmitidos.</w:t>
      </w:r>
    </w:p>
    <w:p w14:paraId="4D63EC26" w14:textId="4ECC4479" w:rsidR="002B7899" w:rsidRDefault="002B7899" w:rsidP="002B7899">
      <w:pPr>
        <w:pStyle w:val="Legenda"/>
        <w:keepNext/>
        <w:jc w:val="center"/>
      </w:pPr>
      <w:bookmarkStart w:id="30" w:name="_heading=h.2xcytpi" w:colFirst="0" w:colLast="0"/>
      <w:bookmarkStart w:id="31" w:name="_Toc154722633"/>
      <w:bookmarkStart w:id="32" w:name="_Toc155616904"/>
      <w:bookmarkEnd w:id="30"/>
      <w:r>
        <w:t xml:space="preserve">Figura </w:t>
      </w:r>
      <w:fldSimple w:instr=" SEQ Figura \* ARABIC ">
        <w:r w:rsidR="0063589E">
          <w:rPr>
            <w:noProof/>
          </w:rPr>
          <w:t>4</w:t>
        </w:r>
      </w:fldSimple>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5A2B5DFA"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w:t>
      </w:r>
      <w:r w:rsidR="004E02C6">
        <w:rPr>
          <w:rFonts w:ascii="Calibri" w:eastAsia="Calibri" w:hAnsi="Calibri" w:cs="Calibri"/>
          <w:sz w:val="24"/>
          <w:szCs w:val="24"/>
        </w:rPr>
        <w:t>UML (</w:t>
      </w:r>
      <w:proofErr w:type="spellStart"/>
      <w:r w:rsidR="004E02C6" w:rsidRPr="004E02C6">
        <w:rPr>
          <w:rFonts w:ascii="Calibri" w:eastAsia="Calibri" w:hAnsi="Calibri" w:cs="Calibri"/>
          <w:i/>
          <w:iCs/>
          <w:sz w:val="24"/>
          <w:szCs w:val="24"/>
        </w:rPr>
        <w:t>Unified</w:t>
      </w:r>
      <w:proofErr w:type="spellEnd"/>
      <w:r w:rsidR="004E02C6" w:rsidRPr="004E02C6">
        <w:rPr>
          <w:rFonts w:ascii="Calibri" w:eastAsia="Calibri" w:hAnsi="Calibri" w:cs="Calibri"/>
          <w:i/>
          <w:iCs/>
          <w:sz w:val="24"/>
          <w:szCs w:val="24"/>
        </w:rPr>
        <w:t xml:space="preserve"> </w:t>
      </w:r>
      <w:proofErr w:type="spellStart"/>
      <w:r w:rsidR="004E02C6" w:rsidRPr="004E02C6">
        <w:rPr>
          <w:rFonts w:ascii="Calibri" w:eastAsia="Calibri" w:hAnsi="Calibri" w:cs="Calibri"/>
          <w:i/>
          <w:iCs/>
          <w:sz w:val="24"/>
          <w:szCs w:val="24"/>
        </w:rPr>
        <w:t>Modeling</w:t>
      </w:r>
      <w:proofErr w:type="spellEnd"/>
      <w:r w:rsidR="004E02C6" w:rsidRPr="004E02C6">
        <w:rPr>
          <w:rFonts w:ascii="Calibri" w:eastAsia="Calibri" w:hAnsi="Calibri" w:cs="Calibri"/>
          <w:i/>
          <w:iCs/>
          <w:sz w:val="24"/>
          <w:szCs w:val="24"/>
        </w:rPr>
        <w:t xml:space="preserve"> Language</w:t>
      </w:r>
      <w:r w:rsidR="004E02C6">
        <w:rPr>
          <w:rFonts w:ascii="Calibri" w:eastAsia="Calibri" w:hAnsi="Calibri" w:cs="Calibri"/>
          <w:sz w:val="24"/>
          <w:szCs w:val="24"/>
        </w:rPr>
        <w:t xml:space="preserve">) </w:t>
      </w:r>
      <w:r>
        <w:rPr>
          <w:rFonts w:ascii="Calibri" w:eastAsia="Calibri" w:hAnsi="Calibri" w:cs="Calibri"/>
          <w:sz w:val="24"/>
          <w:szCs w:val="24"/>
        </w:rPr>
        <w:t xml:space="preserve">representando a classe </w:t>
      </w:r>
      <w:r w:rsidRPr="004E02C6">
        <w:rPr>
          <w:rFonts w:ascii="Calibri" w:eastAsia="Calibri" w:hAnsi="Calibri" w:cs="Calibri"/>
          <w:i/>
          <w:iCs/>
          <w:sz w:val="24"/>
          <w:szCs w:val="24"/>
        </w:rPr>
        <w:t>Patient</w:t>
      </w:r>
      <w:r>
        <w:rPr>
          <w:rFonts w:ascii="Calibri" w:eastAsia="Calibri" w:hAnsi="Calibri" w:cs="Calibri"/>
          <w:sz w:val="24"/>
          <w:szCs w:val="24"/>
        </w:rPr>
        <w:t xml:space="preserve">, baseada no recurso </w:t>
      </w:r>
      <w:r w:rsidR="004E02C6">
        <w:rPr>
          <w:rFonts w:ascii="Calibri" w:eastAsia="Calibri" w:hAnsi="Calibri" w:cs="Calibri"/>
          <w:sz w:val="24"/>
          <w:szCs w:val="24"/>
        </w:rPr>
        <w:t>de mesmo nome</w:t>
      </w:r>
      <w:r>
        <w:rPr>
          <w:rFonts w:ascii="Calibri" w:eastAsia="Calibri" w:hAnsi="Calibri" w:cs="Calibri"/>
          <w:sz w:val="24"/>
          <w:szCs w:val="24"/>
        </w:rPr>
        <w:t xml:space="preserve"> do FHIR. A classe inclui respectivamente os atributos de identificador, status de atividade, nome, celular, data de nascimento, endereço e foto.</w:t>
      </w:r>
    </w:p>
    <w:p w14:paraId="4293AC50" w14:textId="20193104" w:rsidR="005E23DD" w:rsidRPr="005E23DD" w:rsidRDefault="005E23DD" w:rsidP="005E23DD">
      <w:pPr>
        <w:spacing w:line="360" w:lineRule="auto"/>
        <w:ind w:firstLine="720"/>
        <w:jc w:val="both"/>
        <w:rPr>
          <w:rFonts w:ascii="Calibri" w:eastAsia="Calibri" w:hAnsi="Calibri" w:cs="Calibri"/>
          <w:sz w:val="24"/>
          <w:szCs w:val="24"/>
        </w:rPr>
      </w:pPr>
      <w:r>
        <w:rPr>
          <w:rFonts w:ascii="Calibri" w:eastAsia="Calibri" w:hAnsi="Calibri" w:cs="Calibri"/>
          <w:sz w:val="24"/>
          <w:szCs w:val="24"/>
        </w:rPr>
        <w:t>Outros</w:t>
      </w:r>
      <w:r w:rsidRPr="005E23DD">
        <w:rPr>
          <w:rFonts w:ascii="Calibri" w:eastAsia="Calibri" w:hAnsi="Calibri" w:cs="Calibri"/>
          <w:sz w:val="24"/>
          <w:szCs w:val="24"/>
        </w:rPr>
        <w:t xml:space="preserve"> componente</w:t>
      </w:r>
      <w:r>
        <w:rPr>
          <w:rFonts w:ascii="Calibri" w:eastAsia="Calibri" w:hAnsi="Calibri" w:cs="Calibri"/>
          <w:sz w:val="24"/>
          <w:szCs w:val="24"/>
        </w:rPr>
        <w:t>s localizados na arquitetura FHIR são os</w:t>
      </w:r>
      <w:r w:rsidRPr="005E23DD">
        <w:rPr>
          <w:rFonts w:ascii="Calibri" w:eastAsia="Calibri" w:hAnsi="Calibri" w:cs="Calibri"/>
          <w:sz w:val="24"/>
          <w:szCs w:val="24"/>
        </w:rPr>
        <w:t xml:space="preserve"> </w:t>
      </w:r>
      <w:r w:rsidRPr="005E23DD">
        <w:rPr>
          <w:rFonts w:ascii="Calibri" w:eastAsia="Calibri" w:hAnsi="Calibri" w:cs="Calibri"/>
          <w:i/>
          <w:iCs/>
          <w:sz w:val="24"/>
          <w:szCs w:val="24"/>
        </w:rPr>
        <w:t>ValueSets</w:t>
      </w:r>
      <w:r w:rsidRPr="005E23DD">
        <w:rPr>
          <w:rFonts w:ascii="Calibri" w:eastAsia="Calibri" w:hAnsi="Calibri" w:cs="Calibri"/>
          <w:sz w:val="24"/>
          <w:szCs w:val="24"/>
        </w:rPr>
        <w:t xml:space="preserve">, que são </w:t>
      </w:r>
      <w:r>
        <w:rPr>
          <w:rFonts w:ascii="Calibri" w:eastAsia="Calibri" w:hAnsi="Calibri" w:cs="Calibri"/>
          <w:sz w:val="24"/>
          <w:szCs w:val="24"/>
        </w:rPr>
        <w:t>usados</w:t>
      </w:r>
      <w:r w:rsidRPr="005E23DD">
        <w:rPr>
          <w:rFonts w:ascii="Calibri" w:eastAsia="Calibri" w:hAnsi="Calibri" w:cs="Calibri"/>
          <w:sz w:val="24"/>
          <w:szCs w:val="24"/>
        </w:rPr>
        <w:t xml:space="preserve"> para a padronização e reutilização de dados em cenários clínicos. Os </w:t>
      </w:r>
      <w:r w:rsidRPr="005E23DD">
        <w:rPr>
          <w:rFonts w:ascii="Calibri" w:eastAsia="Calibri" w:hAnsi="Calibri" w:cs="Calibri"/>
          <w:i/>
          <w:iCs/>
          <w:sz w:val="24"/>
          <w:szCs w:val="24"/>
        </w:rPr>
        <w:t>ValueSets</w:t>
      </w:r>
      <w:r w:rsidRPr="005E23DD">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364661D0" w14:textId="77777777" w:rsidR="005E23DD" w:rsidRPr="005E23DD" w:rsidRDefault="005E23DD" w:rsidP="005E23DD">
      <w:pPr>
        <w:spacing w:line="360" w:lineRule="auto"/>
        <w:ind w:firstLine="720"/>
        <w:jc w:val="both"/>
        <w:rPr>
          <w:rFonts w:ascii="Calibri" w:eastAsia="Calibri" w:hAnsi="Calibri" w:cs="Calibri"/>
          <w:sz w:val="24"/>
          <w:szCs w:val="24"/>
        </w:rPr>
      </w:pPr>
    </w:p>
    <w:p w14:paraId="0BC3A228" w14:textId="298769D8" w:rsidR="005B7DC1" w:rsidRDefault="005E23DD" w:rsidP="005E23DD">
      <w:pPr>
        <w:spacing w:line="360" w:lineRule="auto"/>
        <w:ind w:firstLine="720"/>
        <w:jc w:val="both"/>
        <w:rPr>
          <w:rFonts w:ascii="Calibri" w:eastAsia="Calibri" w:hAnsi="Calibri" w:cs="Calibri"/>
          <w:sz w:val="24"/>
          <w:szCs w:val="24"/>
        </w:rPr>
      </w:pPr>
      <w:r w:rsidRPr="005E23DD">
        <w:rPr>
          <w:rFonts w:ascii="Calibri" w:eastAsia="Calibri" w:hAnsi="Calibri" w:cs="Calibri"/>
          <w:sz w:val="24"/>
          <w:szCs w:val="24"/>
        </w:rPr>
        <w:lastRenderedPageBreak/>
        <w:t xml:space="preserve">Além dos </w:t>
      </w:r>
      <w:r w:rsidRPr="00A3015F">
        <w:rPr>
          <w:rFonts w:ascii="Calibri" w:eastAsia="Calibri" w:hAnsi="Calibri" w:cs="Calibri"/>
          <w:i/>
          <w:iCs/>
          <w:sz w:val="24"/>
          <w:szCs w:val="24"/>
        </w:rPr>
        <w:t>ValueSets</w:t>
      </w:r>
      <w:r w:rsidRPr="005E23DD">
        <w:rPr>
          <w:rFonts w:ascii="Calibri" w:eastAsia="Calibri" w:hAnsi="Calibri" w:cs="Calibri"/>
          <w:sz w:val="24"/>
          <w:szCs w:val="24"/>
        </w:rPr>
        <w:t xml:space="preserve">, o FHIR incorpora o componente </w:t>
      </w:r>
      <w:r w:rsidRPr="00A3015F">
        <w:rPr>
          <w:rFonts w:ascii="Calibri" w:eastAsia="Calibri" w:hAnsi="Calibri" w:cs="Calibri"/>
          <w:i/>
          <w:iCs/>
          <w:sz w:val="24"/>
          <w:szCs w:val="24"/>
        </w:rPr>
        <w:t>Terminologie</w:t>
      </w:r>
      <w:r w:rsidR="00A3015F">
        <w:rPr>
          <w:rFonts w:ascii="Calibri" w:eastAsia="Calibri" w:hAnsi="Calibri" w:cs="Calibri"/>
          <w:i/>
          <w:iCs/>
          <w:sz w:val="24"/>
          <w:szCs w:val="24"/>
        </w:rPr>
        <w:t>s</w:t>
      </w:r>
      <w:r w:rsidRPr="005E23DD">
        <w:rPr>
          <w:rFonts w:ascii="Calibri" w:eastAsia="Calibri" w:hAnsi="Calibri" w:cs="Calibri"/>
          <w:sz w:val="24"/>
          <w:szCs w:val="24"/>
        </w:rPr>
        <w:t>.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w:t>
      </w:r>
      <w:r w:rsidR="00A3015F">
        <w:rPr>
          <w:rFonts w:ascii="Calibri" w:eastAsia="Calibri" w:hAnsi="Calibri" w:cs="Calibri"/>
          <w:sz w:val="24"/>
          <w:szCs w:val="24"/>
        </w:rPr>
        <w:t xml:space="preserve"> Portanto</w:t>
      </w:r>
      <w:r w:rsidRPr="005E23DD">
        <w:rPr>
          <w:rFonts w:ascii="Calibri" w:eastAsia="Calibri" w:hAnsi="Calibri" w:cs="Calibri"/>
          <w:sz w:val="24"/>
          <w:szCs w:val="24"/>
        </w:rPr>
        <w:t xml:space="preserve">, o FHIR, por meio dos </w:t>
      </w:r>
      <w:r w:rsidRPr="00A3015F">
        <w:rPr>
          <w:rFonts w:ascii="Calibri" w:eastAsia="Calibri" w:hAnsi="Calibri" w:cs="Calibri"/>
          <w:i/>
          <w:iCs/>
          <w:sz w:val="24"/>
          <w:szCs w:val="24"/>
        </w:rPr>
        <w:t>ValueSets</w:t>
      </w:r>
      <w:r w:rsidRPr="005E23DD">
        <w:rPr>
          <w:rFonts w:ascii="Calibri" w:eastAsia="Calibri" w:hAnsi="Calibri" w:cs="Calibri"/>
          <w:sz w:val="24"/>
          <w:szCs w:val="24"/>
        </w:rPr>
        <w:t xml:space="preserve"> e do componente </w:t>
      </w:r>
      <w:r w:rsidRPr="00A3015F">
        <w:rPr>
          <w:rFonts w:ascii="Calibri" w:eastAsia="Calibri" w:hAnsi="Calibri" w:cs="Calibri"/>
          <w:i/>
          <w:iCs/>
          <w:sz w:val="24"/>
          <w:szCs w:val="24"/>
        </w:rPr>
        <w:t>Terminologies</w:t>
      </w:r>
      <w:r w:rsidRPr="005E23DD">
        <w:rPr>
          <w:rFonts w:ascii="Calibri" w:eastAsia="Calibri" w:hAnsi="Calibri" w:cs="Calibri"/>
          <w:sz w:val="24"/>
          <w:szCs w:val="24"/>
        </w:rPr>
        <w:t>, proporciona uma estrutura para a interoperabilidade de dados em saúde</w:t>
      </w:r>
      <w:r w:rsidR="00A3015F">
        <w:rPr>
          <w:rFonts w:ascii="Calibri" w:eastAsia="Calibri" w:hAnsi="Calibri" w:cs="Calibri"/>
          <w:sz w:val="24"/>
          <w:szCs w:val="24"/>
        </w:rPr>
        <w:t>, permitindo</w:t>
      </w:r>
      <w:r w:rsidRPr="005E23DD">
        <w:rPr>
          <w:rFonts w:ascii="Calibri" w:eastAsia="Calibri" w:hAnsi="Calibri" w:cs="Calibri"/>
          <w:sz w:val="24"/>
          <w:szCs w:val="24"/>
        </w:rPr>
        <w:t xml:space="preserve"> a padronização de vocabulários e valores em cenários clínicos, além de facilitar a integração com terminologias internacionais, </w:t>
      </w:r>
      <w:r w:rsidR="00A3015F">
        <w:rPr>
          <w:rFonts w:ascii="Calibri" w:eastAsia="Calibri" w:hAnsi="Calibri" w:cs="Calibri"/>
          <w:sz w:val="24"/>
          <w:szCs w:val="24"/>
        </w:rPr>
        <w:t>o que viabiliza</w:t>
      </w:r>
      <w:r w:rsidRPr="005E23DD">
        <w:rPr>
          <w:rFonts w:ascii="Calibri" w:eastAsia="Calibri" w:hAnsi="Calibri" w:cs="Calibri"/>
          <w:sz w:val="24"/>
          <w:szCs w:val="24"/>
        </w:rPr>
        <w:t xml:space="preserve"> a precisão na troca de informações de saúde.</w:t>
      </w: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rsidSect="00F149EA">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4AF0FCED" w:rsidR="002B7899" w:rsidRPr="002D4607" w:rsidRDefault="002B7899" w:rsidP="002B7899">
                            <w:pPr>
                              <w:pStyle w:val="Legenda"/>
                              <w:jc w:val="center"/>
                              <w:rPr>
                                <w:noProof/>
                                <w:sz w:val="22"/>
                                <w:szCs w:val="22"/>
                              </w:rPr>
                            </w:pPr>
                            <w:bookmarkStart w:id="34" w:name="_Toc154722634"/>
                            <w:bookmarkStart w:id="35" w:name="_Toc155616905"/>
                            <w:r>
                              <w:t xml:space="preserve">Figura </w:t>
                            </w:r>
                            <w:fldSimple w:instr=" SEQ Figura \* ARABIC ">
                              <w:r w:rsidR="0063589E">
                                <w:rPr>
                                  <w:noProof/>
                                </w:rPr>
                                <w:t>5</w:t>
                              </w:r>
                            </w:fldSimple>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4AF0FCED" w:rsidR="002B7899" w:rsidRPr="002D4607" w:rsidRDefault="002B7899" w:rsidP="002B7899">
                      <w:pPr>
                        <w:pStyle w:val="Legenda"/>
                        <w:jc w:val="center"/>
                        <w:rPr>
                          <w:noProof/>
                          <w:sz w:val="22"/>
                          <w:szCs w:val="22"/>
                        </w:rPr>
                      </w:pPr>
                      <w:bookmarkStart w:id="36" w:name="_Toc154722634"/>
                      <w:bookmarkStart w:id="37" w:name="_Toc155616905"/>
                      <w:r>
                        <w:t xml:space="preserve">Figura </w:t>
                      </w:r>
                      <w:fldSimple w:instr=" SEQ Figura \* ARABIC ">
                        <w:r w:rsidR="0063589E">
                          <w:rPr>
                            <w:noProof/>
                          </w:rPr>
                          <w:t>5</w:t>
                        </w:r>
                      </w:fldSimple>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rsidSect="00F149EA">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0CD5D50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r w:rsidRPr="00A3015F">
        <w:rPr>
          <w:rFonts w:ascii="Calibri" w:eastAsia="Calibri" w:hAnsi="Calibri" w:cs="Calibri"/>
          <w:i/>
          <w:iCs/>
          <w:sz w:val="24"/>
          <w:szCs w:val="24"/>
        </w:rPr>
        <w:t>Machine Learning</w:t>
      </w:r>
      <w:r>
        <w:rPr>
          <w:rFonts w:ascii="Calibri" w:eastAsia="Calibri" w:hAnsi="Calibri" w:cs="Calibri"/>
          <w:sz w:val="24"/>
          <w:szCs w:val="24"/>
        </w:rPr>
        <w:t xml:space="preserve"> neste cenário. Com sua capacidade de lidar com grandes volumes de dados e extrair insights valiosos, o </w:t>
      </w:r>
      <w:r w:rsidR="00A3015F">
        <w:rPr>
          <w:rFonts w:ascii="Calibri" w:eastAsia="Calibri" w:hAnsi="Calibri" w:cs="Calibri"/>
          <w:sz w:val="24"/>
          <w:szCs w:val="24"/>
        </w:rPr>
        <w:t>ML</w:t>
      </w:r>
      <w:r>
        <w:rPr>
          <w:rFonts w:ascii="Calibri" w:eastAsia="Calibri" w:hAnsi="Calibri" w:cs="Calibri"/>
          <w:sz w:val="24"/>
          <w:szCs w:val="24"/>
        </w:rPr>
        <w:t xml:space="preserve">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616941"/>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2F0008F2" w14:textId="3D35BEDE"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Na medicina atual, a extração e normalização de dados a partir de documentos médicos são desafios significativos, especialmente em clínicas menores ou em regiões com transição lenta para sistemas digitais, devido </w:t>
      </w:r>
      <w:r w:rsidR="00746F1B" w:rsidRPr="00044D86">
        <w:rPr>
          <w:rFonts w:ascii="Calibri" w:eastAsia="Calibri" w:hAnsi="Calibri" w:cs="Calibri"/>
          <w:sz w:val="24"/>
          <w:szCs w:val="24"/>
        </w:rPr>
        <w:t>às</w:t>
      </w:r>
      <w:r w:rsidRPr="00044D86">
        <w:rPr>
          <w:rFonts w:ascii="Calibri" w:eastAsia="Calibri" w:hAnsi="Calibri" w:cs="Calibri"/>
          <w:sz w:val="24"/>
          <w:szCs w:val="24"/>
        </w:rPr>
        <w:t xml:space="preserve"> limitações financeiras, falta de treinamento ou infraestrutura tecnológica. Profissionais de saúde frequentemente dependem de registros médicos em papel, </w:t>
      </w:r>
      <w:r>
        <w:rPr>
          <w:rFonts w:ascii="Calibri" w:eastAsia="Calibri" w:hAnsi="Calibri" w:cs="Calibri"/>
          <w:sz w:val="24"/>
          <w:szCs w:val="24"/>
        </w:rPr>
        <w:t>onde</w:t>
      </w:r>
      <w:r w:rsidRPr="00044D86">
        <w:rPr>
          <w:rFonts w:ascii="Calibri" w:eastAsia="Calibri" w:hAnsi="Calibri" w:cs="Calibri"/>
          <w:sz w:val="24"/>
          <w:szCs w:val="24"/>
        </w:rPr>
        <w:t xml:space="preserv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3F8273F1" w14:textId="145D01E9" w:rsidR="00044D86" w:rsidRPr="00044D86"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sidRPr="00044D86">
        <w:rPr>
          <w:rFonts w:ascii="Calibri" w:eastAsia="Calibri" w:hAnsi="Calibri" w:cs="Calibri"/>
          <w:sz w:val="24"/>
          <w:szCs w:val="24"/>
        </w:rPr>
        <w:t xml:space="preserve">Neste cenário,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w:t>
      </w:r>
      <w:r>
        <w:rPr>
          <w:rFonts w:ascii="Calibri" w:eastAsia="Calibri" w:hAnsi="Calibri" w:cs="Calibri"/>
          <w:sz w:val="24"/>
          <w:szCs w:val="24"/>
        </w:rPr>
        <w:t>surge</w:t>
      </w:r>
      <w:r w:rsidRPr="00044D86">
        <w:rPr>
          <w:rFonts w:ascii="Calibri" w:eastAsia="Calibri" w:hAnsi="Calibri" w:cs="Calibri"/>
          <w:sz w:val="24"/>
          <w:szCs w:val="24"/>
        </w:rPr>
        <w:t xml:space="preserve"> como uma ferramenta transformadora. O ML é um campo da Inteligência Artificial que envolve o desenvolvimento de algoritmos capazes de aprender e fazer previsões ou decisões baseadas em dados</w:t>
      </w:r>
      <w:r>
        <w:rPr>
          <w:rFonts w:ascii="Calibri" w:eastAsia="Calibri" w:hAnsi="Calibri" w:cs="Calibri"/>
          <w:sz w:val="24"/>
          <w:szCs w:val="24"/>
        </w:rPr>
        <w:t xml:space="preserve"> (</w:t>
      </w:r>
      <w:r w:rsidRPr="00A3015F">
        <w:rPr>
          <w:rFonts w:ascii="Calibri" w:eastAsia="Calibri" w:hAnsi="Calibri" w:cs="Calibri"/>
          <w:sz w:val="24"/>
          <w:szCs w:val="24"/>
        </w:rPr>
        <w:t>GHASSEMI et al.</w:t>
      </w:r>
      <w:r>
        <w:rPr>
          <w:rFonts w:ascii="Calibri" w:eastAsia="Calibri" w:hAnsi="Calibri" w:cs="Calibri"/>
          <w:sz w:val="24"/>
          <w:szCs w:val="24"/>
        </w:rPr>
        <w:t xml:space="preserve">, </w:t>
      </w:r>
      <w:r w:rsidRPr="00A3015F">
        <w:rPr>
          <w:rFonts w:ascii="Calibri" w:eastAsia="Calibri" w:hAnsi="Calibri" w:cs="Calibri"/>
          <w:sz w:val="24"/>
          <w:szCs w:val="24"/>
        </w:rPr>
        <w:t>2020)</w:t>
      </w:r>
      <w:r w:rsidRPr="00044D86">
        <w:rPr>
          <w:rFonts w:ascii="Calibri" w:eastAsia="Calibri" w:hAnsi="Calibri" w:cs="Calibri"/>
          <w:sz w:val="24"/>
          <w:szCs w:val="24"/>
        </w:rPr>
        <w:t>. Ele permite que sistemas melhorem automaticamente sua performance com a experiência, sem serem explicitamente programados para cada situação específica.</w:t>
      </w:r>
      <w:r>
        <w:rPr>
          <w:rFonts w:ascii="Calibri" w:eastAsia="Calibri" w:hAnsi="Calibri" w:cs="Calibri"/>
          <w:sz w:val="24"/>
          <w:szCs w:val="24"/>
        </w:rPr>
        <w:t xml:space="preserve"> Desta maneira, n</w:t>
      </w:r>
      <w:r w:rsidRPr="00044D86">
        <w:rPr>
          <w:rFonts w:ascii="Calibri" w:eastAsia="Calibri" w:hAnsi="Calibri" w:cs="Calibri"/>
          <w:sz w:val="24"/>
          <w:szCs w:val="24"/>
        </w:rPr>
        <w:t xml:space="preserve">a saúde, o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pode ser aplicado para melhorar a </w:t>
      </w:r>
      <w:r>
        <w:rPr>
          <w:rFonts w:ascii="Calibri" w:eastAsia="Calibri" w:hAnsi="Calibri" w:cs="Calibri"/>
          <w:sz w:val="24"/>
          <w:szCs w:val="24"/>
        </w:rPr>
        <w:t xml:space="preserve">eficiência operacional em uma série de trabalhos, </w:t>
      </w:r>
      <w:r w:rsidRPr="00044D86">
        <w:rPr>
          <w:rFonts w:ascii="Calibri" w:eastAsia="Calibri" w:hAnsi="Calibri" w:cs="Calibri"/>
          <w:sz w:val="24"/>
          <w:szCs w:val="24"/>
        </w:rPr>
        <w:t>incluindo a conversão de registros médicos em papel para formatos digitais. Algoritmos de ML podem ser treinados para reconhecer padrões complexos em dados de saúde</w:t>
      </w:r>
      <w:r>
        <w:rPr>
          <w:rFonts w:ascii="Calibri" w:eastAsia="Calibri" w:hAnsi="Calibri" w:cs="Calibri"/>
          <w:sz w:val="24"/>
          <w:szCs w:val="24"/>
        </w:rPr>
        <w:t>.</w:t>
      </w:r>
    </w:p>
    <w:p w14:paraId="72037CAB" w14:textId="141EAC9E" w:rsidR="005B7DC1" w:rsidRDefault="00044D86" w:rsidP="00044D86">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o</w:t>
      </w:r>
      <w:r w:rsidRPr="00044D86">
        <w:rPr>
          <w:rFonts w:ascii="Calibri" w:eastAsia="Calibri" w:hAnsi="Calibri" w:cs="Calibri"/>
          <w:sz w:val="24"/>
          <w:szCs w:val="24"/>
        </w:rPr>
        <w:t xml:space="preserve"> </w:t>
      </w:r>
      <w:r w:rsidRPr="00044D86">
        <w:rPr>
          <w:rFonts w:ascii="Calibri" w:eastAsia="Calibri" w:hAnsi="Calibri" w:cs="Calibri"/>
          <w:i/>
          <w:iCs/>
          <w:sz w:val="24"/>
          <w:szCs w:val="24"/>
        </w:rPr>
        <w:t>Machine Learning</w:t>
      </w:r>
      <w:r w:rsidRPr="00044D86">
        <w:rPr>
          <w:rFonts w:ascii="Calibri" w:eastAsia="Calibri" w:hAnsi="Calibri" w:cs="Calibri"/>
          <w:sz w:val="24"/>
          <w:szCs w:val="24"/>
        </w:rPr>
        <w:t xml:space="preserve"> também tem um papel </w:t>
      </w:r>
      <w:r>
        <w:rPr>
          <w:rFonts w:ascii="Calibri" w:eastAsia="Calibri" w:hAnsi="Calibri" w:cs="Calibri"/>
          <w:sz w:val="24"/>
          <w:szCs w:val="24"/>
        </w:rPr>
        <w:t>útil</w:t>
      </w:r>
      <w:r w:rsidRPr="00044D86">
        <w:rPr>
          <w:rFonts w:ascii="Calibri" w:eastAsia="Calibri" w:hAnsi="Calibri" w:cs="Calibri"/>
          <w:sz w:val="24"/>
          <w:szCs w:val="24"/>
        </w:rPr>
        <w:t xml:space="preserve"> na interoperabilidade entre sistemas de saúde</w:t>
      </w:r>
      <w:r>
        <w:rPr>
          <w:rFonts w:ascii="Calibri" w:eastAsia="Calibri" w:hAnsi="Calibri" w:cs="Calibri"/>
          <w:sz w:val="24"/>
          <w:szCs w:val="24"/>
        </w:rPr>
        <w:t>, pois</w:t>
      </w:r>
      <w:r w:rsidRPr="00044D86">
        <w:rPr>
          <w:rFonts w:ascii="Calibri" w:eastAsia="Calibri" w:hAnsi="Calibri" w:cs="Calibri"/>
          <w:sz w:val="24"/>
          <w:szCs w:val="24"/>
        </w:rPr>
        <w:t xml:space="preserve"> </w:t>
      </w:r>
      <w:r>
        <w:rPr>
          <w:rFonts w:ascii="Calibri" w:eastAsia="Calibri" w:hAnsi="Calibri" w:cs="Calibri"/>
          <w:sz w:val="24"/>
          <w:szCs w:val="24"/>
        </w:rPr>
        <w:t>t</w:t>
      </w:r>
      <w:r w:rsidRPr="00044D86">
        <w:rPr>
          <w:rFonts w:ascii="Calibri" w:eastAsia="Calibri" w:hAnsi="Calibri" w:cs="Calibri"/>
          <w:sz w:val="24"/>
          <w:szCs w:val="24"/>
        </w:rPr>
        <w:t>écnicas de processamento de linguagem natural, um subcampo do ML, podem extrair e organizar informações de diversas fontes de dados</w:t>
      </w:r>
      <w:r>
        <w:rPr>
          <w:rFonts w:ascii="Calibri" w:eastAsia="Calibri" w:hAnsi="Calibri" w:cs="Calibri"/>
          <w:sz w:val="24"/>
          <w:szCs w:val="24"/>
        </w:rPr>
        <w:t xml:space="preserve"> automaticamente</w:t>
      </w:r>
    </w:p>
    <w:p w14:paraId="2B5A43B4" w14:textId="77777777" w:rsidR="00A3015F" w:rsidRDefault="00A3015F">
      <w:pPr>
        <w:rPr>
          <w:rFonts w:ascii="Calibri" w:eastAsia="Calibri" w:hAnsi="Calibri" w:cs="Calibri"/>
          <w:b/>
          <w:sz w:val="24"/>
          <w:szCs w:val="24"/>
        </w:rPr>
      </w:pPr>
      <w:r>
        <w:rPr>
          <w:rFonts w:ascii="Calibri" w:eastAsia="Calibri" w:hAnsi="Calibri" w:cs="Calibri"/>
          <w:b/>
          <w:sz w:val="24"/>
          <w:szCs w:val="24"/>
        </w:rPr>
        <w:br w:type="page"/>
      </w:r>
    </w:p>
    <w:p w14:paraId="0AD2A030" w14:textId="72406471" w:rsidR="005B7DC1" w:rsidRDefault="00000000">
      <w:pPr>
        <w:pStyle w:val="Ttulo2"/>
        <w:spacing w:line="360" w:lineRule="auto"/>
        <w:jc w:val="both"/>
      </w:pPr>
      <w:bookmarkStart w:id="40" w:name="_Toc155616942"/>
      <w:r>
        <w:rPr>
          <w:rFonts w:ascii="Calibri" w:eastAsia="Calibri" w:hAnsi="Calibri" w:cs="Calibri"/>
          <w:b/>
          <w:sz w:val="24"/>
          <w:szCs w:val="24"/>
        </w:rPr>
        <w:lastRenderedPageBreak/>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2142B0BB" w:rsidR="005B7DC1" w:rsidRDefault="00A3436B">
      <w:pPr>
        <w:pBdr>
          <w:top w:val="nil"/>
          <w:left w:val="nil"/>
          <w:bottom w:val="nil"/>
          <w:right w:val="nil"/>
          <w:between w:val="nil"/>
        </w:pBdr>
        <w:spacing w:line="360" w:lineRule="auto"/>
        <w:ind w:firstLine="720"/>
        <w:jc w:val="both"/>
        <w:rPr>
          <w:rFonts w:ascii="Calibri" w:eastAsia="Calibri" w:hAnsi="Calibri" w:cs="Calibri"/>
          <w:sz w:val="24"/>
          <w:szCs w:val="24"/>
        </w:rPr>
      </w:pPr>
      <w:r w:rsidRPr="00A3436B">
        <w:rPr>
          <w:rFonts w:ascii="Calibri" w:eastAsia="Calibri" w:hAnsi="Calibri" w:cs="Calibri"/>
          <w:sz w:val="24"/>
          <w:szCs w:val="24"/>
        </w:rPr>
        <w:t xml:space="preserve">A aplicação de </w:t>
      </w:r>
      <w:r w:rsidRPr="00A3436B">
        <w:rPr>
          <w:rFonts w:ascii="Calibri" w:eastAsia="Calibri" w:hAnsi="Calibri" w:cs="Calibri"/>
          <w:i/>
          <w:iCs/>
          <w:sz w:val="24"/>
          <w:szCs w:val="24"/>
        </w:rPr>
        <w:t>Machine Learning</w:t>
      </w:r>
      <w:r>
        <w:rPr>
          <w:rFonts w:ascii="Calibri" w:eastAsia="Calibri" w:hAnsi="Calibri" w:cs="Calibri"/>
          <w:i/>
          <w:iCs/>
          <w:sz w:val="24"/>
          <w:szCs w:val="24"/>
        </w:rPr>
        <w:t xml:space="preserve"> </w:t>
      </w:r>
      <w:r w:rsidRPr="00A3436B">
        <w:rPr>
          <w:rFonts w:ascii="Calibri" w:eastAsia="Calibri" w:hAnsi="Calibri" w:cs="Calibri"/>
          <w:sz w:val="24"/>
          <w:szCs w:val="24"/>
        </w:rPr>
        <w:t xml:space="preserve">na medicina não só tem gerado inovações significativas, mas também revolucionado a maneira como </w:t>
      </w:r>
      <w:r>
        <w:rPr>
          <w:rFonts w:ascii="Calibri" w:eastAsia="Calibri" w:hAnsi="Calibri" w:cs="Calibri"/>
          <w:sz w:val="24"/>
          <w:szCs w:val="24"/>
        </w:rPr>
        <w:t xml:space="preserve">a </w:t>
      </w:r>
      <w:r w:rsidRPr="00A3436B">
        <w:rPr>
          <w:rFonts w:ascii="Calibri" w:eastAsia="Calibri" w:hAnsi="Calibri" w:cs="Calibri"/>
          <w:sz w:val="24"/>
          <w:szCs w:val="24"/>
        </w:rPr>
        <w:t>saúde</w:t>
      </w:r>
      <w:r>
        <w:rPr>
          <w:rFonts w:ascii="Calibri" w:eastAsia="Calibri" w:hAnsi="Calibri" w:cs="Calibri"/>
          <w:sz w:val="24"/>
          <w:szCs w:val="24"/>
        </w:rPr>
        <w:t xml:space="preserve"> é abordada</w:t>
      </w:r>
      <w:r w:rsidRPr="00A3436B">
        <w:rPr>
          <w:rFonts w:ascii="Calibri" w:eastAsia="Calibri" w:hAnsi="Calibri" w:cs="Calibri"/>
          <w:sz w:val="24"/>
          <w:szCs w:val="24"/>
        </w:rPr>
        <w:t>. Esta transformação é evidente na melhoria da qualidade e eficiência do cuidado ao paciente, especialmente devido ao fato de que os EHRs se tornaram uma fonte de dados extremamente rica</w:t>
      </w:r>
      <w:r>
        <w:rPr>
          <w:rFonts w:ascii="Calibri" w:eastAsia="Calibri" w:hAnsi="Calibri" w:cs="Calibri"/>
          <w:sz w:val="24"/>
          <w:szCs w:val="24"/>
        </w:rPr>
        <w:t>,</w:t>
      </w:r>
      <w:r w:rsidRPr="00A3436B">
        <w:rPr>
          <w:rFonts w:ascii="Calibri" w:eastAsia="Calibri" w:hAnsi="Calibri" w:cs="Calibri"/>
          <w:sz w:val="24"/>
          <w:szCs w:val="24"/>
        </w:rPr>
        <w:t xml:space="preserve"> </w:t>
      </w:r>
      <w:r>
        <w:rPr>
          <w:rFonts w:ascii="Calibri" w:eastAsia="Calibri" w:hAnsi="Calibri" w:cs="Calibri"/>
          <w:sz w:val="24"/>
          <w:szCs w:val="24"/>
        </w:rPr>
        <w:t>c</w:t>
      </w:r>
      <w:r w:rsidRPr="00A3436B">
        <w:rPr>
          <w:rFonts w:ascii="Calibri" w:eastAsia="Calibri" w:hAnsi="Calibri" w:cs="Calibri"/>
          <w:sz w:val="24"/>
          <w:szCs w:val="24"/>
        </w:rPr>
        <w:t xml:space="preserve">onforme destacado por </w:t>
      </w:r>
      <w:proofErr w:type="spellStart"/>
      <w:r w:rsidRPr="00A3436B">
        <w:rPr>
          <w:rFonts w:ascii="Calibri" w:eastAsia="Calibri" w:hAnsi="Calibri" w:cs="Calibri"/>
          <w:sz w:val="24"/>
          <w:szCs w:val="24"/>
        </w:rPr>
        <w:t>Ghassemi</w:t>
      </w:r>
      <w:proofErr w:type="spellEnd"/>
      <w:r w:rsidRPr="00A3436B">
        <w:rPr>
          <w:rFonts w:ascii="Calibri" w:eastAsia="Calibri" w:hAnsi="Calibri" w:cs="Calibri"/>
          <w:sz w:val="24"/>
          <w:szCs w:val="24"/>
        </w:rPr>
        <w:t xml:space="preserve"> et al. (2020)</w:t>
      </w:r>
      <w:r>
        <w:rPr>
          <w:rFonts w:ascii="Calibri" w:eastAsia="Calibri" w:hAnsi="Calibri" w:cs="Calibri"/>
          <w:sz w:val="24"/>
          <w:szCs w:val="24"/>
        </w:rPr>
        <w:t>. O</w:t>
      </w:r>
      <w:r w:rsidRPr="00A3436B">
        <w:rPr>
          <w:rFonts w:ascii="Calibri" w:eastAsia="Calibri" w:hAnsi="Calibri" w:cs="Calibri"/>
          <w:sz w:val="24"/>
          <w:szCs w:val="24"/>
        </w:rPr>
        <w:t xml:space="preserve">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w:t>
      </w:r>
      <w:r>
        <w:rPr>
          <w:rFonts w:ascii="Calibri" w:eastAsia="Calibri" w:hAnsi="Calibri" w:cs="Calibri"/>
          <w:sz w:val="24"/>
          <w:szCs w:val="24"/>
        </w:rPr>
        <w:t xml:space="preserve">que é </w:t>
      </w:r>
      <w:r w:rsidRPr="00A3436B">
        <w:rPr>
          <w:rFonts w:ascii="Calibri" w:eastAsia="Calibri" w:hAnsi="Calibri" w:cs="Calibri"/>
          <w:sz w:val="24"/>
          <w:szCs w:val="24"/>
        </w:rPr>
        <w:t>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w:t>
      </w:r>
      <w:r>
        <w:rPr>
          <w:rFonts w:ascii="Calibri" w:eastAsia="Calibri" w:hAnsi="Calibri" w:cs="Calibri"/>
          <w:sz w:val="24"/>
          <w:szCs w:val="24"/>
        </w:rPr>
        <w:t>, viabilizando</w:t>
      </w:r>
      <w:r w:rsidRPr="00A3436B">
        <w:rPr>
          <w:rFonts w:ascii="Calibri" w:eastAsia="Calibri" w:hAnsi="Calibri" w:cs="Calibri"/>
          <w:sz w:val="24"/>
          <w:szCs w:val="24"/>
        </w:rPr>
        <w:t xml:space="preserve"> a interoperabilidade entre diferentes sistemas de saúde</w:t>
      </w:r>
      <w:r>
        <w:rPr>
          <w:rFonts w:ascii="Calibri" w:eastAsia="Calibri" w:hAnsi="Calibri" w:cs="Calibri"/>
          <w:sz w:val="24"/>
          <w:szCs w:val="24"/>
        </w:rPr>
        <w:t xml:space="preserve"> e</w:t>
      </w:r>
      <w:r w:rsidRPr="00A3436B">
        <w:rPr>
          <w:rFonts w:ascii="Calibri" w:eastAsia="Calibri" w:hAnsi="Calibri" w:cs="Calibri"/>
          <w:sz w:val="24"/>
          <w:szCs w:val="24"/>
        </w:rPr>
        <w:t xml:space="preserve"> contribuindo para uma gestão mais eficiente dos registros</w:t>
      </w:r>
      <w:r>
        <w:rPr>
          <w:rFonts w:ascii="Calibri" w:eastAsia="Calibri" w:hAnsi="Calibri" w:cs="Calibri"/>
          <w:sz w:val="24"/>
          <w:szCs w:val="24"/>
        </w:rPr>
        <w:t>, com</w:t>
      </w:r>
      <w:r w:rsidRPr="00A3436B">
        <w:rPr>
          <w:rFonts w:ascii="Calibri" w:eastAsia="Calibri" w:hAnsi="Calibri" w:cs="Calibri"/>
          <w:sz w:val="24"/>
          <w:szCs w:val="24"/>
        </w:rPr>
        <w:t xml:space="preserve"> uma prática médica mais informada e baseada em evidências</w:t>
      </w:r>
      <w:r>
        <w:rPr>
          <w:rFonts w:ascii="Calibri" w:eastAsia="Calibri" w:hAnsi="Calibri" w:cs="Calibri"/>
          <w:sz w:val="24"/>
          <w:szCs w:val="24"/>
        </w:rPr>
        <w:t xml:space="preserve">. </w:t>
      </w:r>
      <w:r w:rsidR="00504C65" w:rsidRPr="00504C65">
        <w:rPr>
          <w:rFonts w:ascii="Calibri" w:eastAsia="Calibri" w:hAnsi="Calibri" w:cs="Calibri"/>
          <w:sz w:val="24"/>
          <w:szCs w:val="24"/>
        </w:rPr>
        <w:t xml:space="preserve">Essa eficiência e precisão na gestão de dados médicos através do </w:t>
      </w:r>
      <w:r w:rsidR="00504C65" w:rsidRPr="00504C65">
        <w:rPr>
          <w:rFonts w:ascii="Calibri" w:eastAsia="Calibri" w:hAnsi="Calibri" w:cs="Calibri"/>
          <w:i/>
          <w:iCs/>
          <w:sz w:val="24"/>
          <w:szCs w:val="24"/>
        </w:rPr>
        <w:t>Machine Learning</w:t>
      </w:r>
      <w:r w:rsidR="00504C65" w:rsidRPr="00504C65">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w:t>
      </w:r>
      <w:r w:rsidR="00504C65">
        <w:rPr>
          <w:rFonts w:ascii="Calibri" w:eastAsia="Calibri" w:hAnsi="Calibri" w:cs="Calibri"/>
          <w:sz w:val="24"/>
          <w:szCs w:val="24"/>
        </w:rPr>
        <w:t>, e a</w:t>
      </w:r>
      <w:r>
        <w:rPr>
          <w:rFonts w:ascii="Calibri" w:eastAsia="Calibri" w:hAnsi="Calibri" w:cs="Calibri"/>
          <w:sz w:val="24"/>
          <w:szCs w:val="24"/>
        </w:rPr>
        <w:t xml:space="preserve"> tabela 1 apresenta os principais tipos de </w:t>
      </w:r>
      <w:r w:rsidRPr="00A3436B">
        <w:rPr>
          <w:rFonts w:ascii="Calibri" w:eastAsia="Calibri" w:hAnsi="Calibri" w:cs="Calibri"/>
          <w:i/>
          <w:iCs/>
          <w:sz w:val="24"/>
          <w:szCs w:val="24"/>
        </w:rPr>
        <w:t>Machine Learning</w:t>
      </w:r>
      <w:r>
        <w:rPr>
          <w:rFonts w:ascii="Calibri" w:eastAsia="Calibri" w:hAnsi="Calibri" w:cs="Calibri"/>
          <w:sz w:val="24"/>
          <w:szCs w:val="24"/>
        </w:rPr>
        <w:t xml:space="preserve"> e faz uma correção com conceitos fundamentais da </w:t>
      </w:r>
      <w:r w:rsidR="00504C65">
        <w:rPr>
          <w:rFonts w:ascii="Calibri" w:eastAsia="Calibri" w:hAnsi="Calibri" w:cs="Calibri"/>
          <w:sz w:val="24"/>
          <w:szCs w:val="24"/>
        </w:rPr>
        <w:t>Ciência da Informação (</w:t>
      </w:r>
      <w:r>
        <w:rPr>
          <w:rFonts w:ascii="Calibri" w:eastAsia="Calibri" w:hAnsi="Calibri" w:cs="Calibri"/>
          <w:sz w:val="24"/>
          <w:szCs w:val="24"/>
        </w:rPr>
        <w:t>CI</w:t>
      </w:r>
      <w:r w:rsidR="00504C65">
        <w:rPr>
          <w:rFonts w:ascii="Calibri" w:eastAsia="Calibri" w:hAnsi="Calibri" w:cs="Calibri"/>
          <w:sz w:val="24"/>
          <w:szCs w:val="24"/>
        </w:rPr>
        <w:t>)</w:t>
      </w:r>
      <w:r>
        <w:rPr>
          <w:rFonts w:ascii="Calibri" w:eastAsia="Calibri" w:hAnsi="Calibri" w:cs="Calibri"/>
          <w:sz w:val="24"/>
          <w:szCs w:val="24"/>
        </w:rPr>
        <w:t>:</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75FB9EBF" w14:textId="77777777" w:rsidR="00044D86" w:rsidRDefault="00044D86">
      <w:pPr>
        <w:rPr>
          <w:i/>
          <w:iCs/>
          <w:color w:val="1F497D" w:themeColor="text2"/>
          <w:sz w:val="18"/>
          <w:szCs w:val="18"/>
        </w:rPr>
      </w:pPr>
      <w:bookmarkStart w:id="41" w:name="_heading=h.1ci93xb" w:colFirst="0" w:colLast="0"/>
      <w:bookmarkStart w:id="42" w:name="_Toc154722793"/>
      <w:bookmarkEnd w:id="41"/>
      <w:r>
        <w:br w:type="page"/>
      </w:r>
    </w:p>
    <w:p w14:paraId="46F53C1A" w14:textId="482302D8" w:rsidR="002B7899" w:rsidRDefault="002B7899" w:rsidP="002B7899">
      <w:pPr>
        <w:pStyle w:val="Legenda"/>
        <w:keepNext/>
        <w:jc w:val="center"/>
      </w:pPr>
      <w:bookmarkStart w:id="43" w:name="_Toc155616919"/>
      <w:r>
        <w:lastRenderedPageBreak/>
        <w:t xml:space="preserve">Tabela </w:t>
      </w:r>
      <w:fldSimple w:instr=" SEQ Tabela \* ARABIC ">
        <w:r w:rsidR="00064102">
          <w:rPr>
            <w:noProof/>
          </w:rPr>
          <w:t>2</w:t>
        </w:r>
      </w:fldSimple>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7507587D"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Neste cenário</w:t>
      </w:r>
      <w:r w:rsidRPr="00504C65">
        <w:rPr>
          <w:rFonts w:ascii="Calibri" w:eastAsia="Calibri" w:hAnsi="Calibri" w:cs="Calibri"/>
          <w:sz w:val="24"/>
          <w:szCs w:val="24"/>
        </w:rPr>
        <w:t xml:space="preserve">,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w:t>
      </w:r>
      <w:r>
        <w:rPr>
          <w:rFonts w:ascii="Calibri" w:eastAsia="Calibri" w:hAnsi="Calibri" w:cs="Calibri"/>
          <w:sz w:val="24"/>
          <w:szCs w:val="24"/>
        </w:rPr>
        <w:t>M</w:t>
      </w:r>
      <w:r w:rsidRPr="00504C65">
        <w:rPr>
          <w:rFonts w:ascii="Calibri" w:eastAsia="Calibri" w:hAnsi="Calibri" w:cs="Calibri"/>
          <w:sz w:val="24"/>
          <w:szCs w:val="24"/>
        </w:rPr>
        <w:t xml:space="preserve">odelos de ML têm sido utilizados para detectar tumores em imagens de ressonância magnética e para identificar doenças oculares em imagens de retina, conforme Javaid et al. (2022) destacam. O ML também tem um papel </w:t>
      </w:r>
      <w:r>
        <w:rPr>
          <w:rFonts w:ascii="Calibri" w:eastAsia="Calibri" w:hAnsi="Calibri" w:cs="Calibri"/>
          <w:sz w:val="24"/>
          <w:szCs w:val="24"/>
        </w:rPr>
        <w:t>útil</w:t>
      </w:r>
      <w:r w:rsidRPr="00504C65">
        <w:rPr>
          <w:rFonts w:ascii="Calibri" w:eastAsia="Calibri" w:hAnsi="Calibri" w:cs="Calibri"/>
          <w:sz w:val="24"/>
          <w:szCs w:val="24"/>
        </w:rPr>
        <w:t xml:space="preserve"> na personalização de tratamentos médicos</w:t>
      </w:r>
      <w:r>
        <w:rPr>
          <w:rFonts w:ascii="Calibri" w:eastAsia="Calibri" w:hAnsi="Calibri" w:cs="Calibri"/>
          <w:sz w:val="24"/>
          <w:szCs w:val="24"/>
        </w:rPr>
        <w:t>, pois</w:t>
      </w:r>
      <w:r w:rsidRPr="00504C65">
        <w:rPr>
          <w:rFonts w:ascii="Calibri" w:eastAsia="Calibri" w:hAnsi="Calibri" w:cs="Calibri"/>
          <w:sz w:val="24"/>
          <w:szCs w:val="24"/>
        </w:rPr>
        <w:t xml:space="preserve"> </w:t>
      </w:r>
      <w:r>
        <w:rPr>
          <w:rFonts w:ascii="Calibri" w:eastAsia="Calibri" w:hAnsi="Calibri" w:cs="Calibri"/>
          <w:sz w:val="24"/>
          <w:szCs w:val="24"/>
        </w:rPr>
        <w:t>a</w:t>
      </w:r>
      <w:r w:rsidRPr="00504C65">
        <w:rPr>
          <w:rFonts w:ascii="Calibri" w:eastAsia="Calibri" w:hAnsi="Calibri" w:cs="Calibri"/>
          <w:sz w:val="24"/>
          <w:szCs w:val="24"/>
        </w:rPr>
        <w:t>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(Javaid et al., 2022).</w:t>
      </w:r>
    </w:p>
    <w:p w14:paraId="3B3FE1B7" w14:textId="35DA9F88"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054D31D" w14:textId="77777777" w:rsidR="005B7DC1" w:rsidRDefault="005B7DC1" w:rsidP="00504C65">
      <w:pPr>
        <w:keepNext/>
        <w:spacing w:line="360" w:lineRule="auto"/>
        <w:rPr>
          <w:rFonts w:ascii="Calibri" w:eastAsia="Calibri" w:hAnsi="Calibri" w:cs="Calibri"/>
          <w:sz w:val="20"/>
          <w:szCs w:val="20"/>
        </w:rPr>
      </w:pPr>
    </w:p>
    <w:p w14:paraId="34FE8346" w14:textId="486E60D4" w:rsidR="00316FFB" w:rsidRDefault="00504C65"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sidRPr="00504C65">
        <w:rPr>
          <w:rFonts w:ascii="Calibri" w:eastAsia="Calibri" w:hAnsi="Calibri" w:cs="Calibri"/>
          <w:sz w:val="24"/>
          <w:szCs w:val="24"/>
        </w:rPr>
        <w:t xml:space="preserve">A seguir, são destacados os principais pilares </w:t>
      </w:r>
      <w:r>
        <w:rPr>
          <w:rFonts w:ascii="Calibri" w:eastAsia="Calibri" w:hAnsi="Calibri" w:cs="Calibri"/>
          <w:sz w:val="24"/>
          <w:szCs w:val="24"/>
        </w:rPr>
        <w:t>da</w:t>
      </w:r>
      <w:r w:rsidRPr="00504C65">
        <w:rPr>
          <w:rFonts w:ascii="Calibri" w:eastAsia="Calibri" w:hAnsi="Calibri" w:cs="Calibri"/>
          <w:sz w:val="24"/>
          <w:szCs w:val="24"/>
        </w:rPr>
        <w:t xml:space="preserve"> aplicação</w:t>
      </w:r>
      <w:r>
        <w:rPr>
          <w:rFonts w:ascii="Calibri" w:eastAsia="Calibri" w:hAnsi="Calibri" w:cs="Calibri"/>
          <w:sz w:val="24"/>
          <w:szCs w:val="24"/>
        </w:rPr>
        <w:t xml:space="preserve"> de ML na área da saúde</w:t>
      </w:r>
      <w:r w:rsidRPr="00504C65">
        <w:rPr>
          <w:rFonts w:ascii="Calibri" w:eastAsia="Calibri" w:hAnsi="Calibri" w:cs="Calibri"/>
          <w:sz w:val="24"/>
          <w:szCs w:val="24"/>
        </w:rPr>
        <w:t>, que variam desde a prevenção e preparação para surtos de doenças até o aprimoramento de tratamentos e diagnósticos médicos. Esses pilares incluem</w:t>
      </w:r>
      <w:r w:rsidR="00316FFB">
        <w:rPr>
          <w:rFonts w:ascii="Calibri" w:eastAsia="Calibri" w:hAnsi="Calibri" w:cs="Calibri"/>
          <w:sz w:val="24"/>
          <w:szCs w:val="24"/>
        </w:rPr>
        <w:t>:</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492F5EEF" w:rsidR="005B7DC1" w:rsidRDefault="00504C65">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Por fim,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4" w:name="_Toc155616943"/>
      <w:r>
        <w:rPr>
          <w:rFonts w:ascii="Calibri" w:eastAsia="Calibri" w:hAnsi="Calibri" w:cs="Calibri"/>
          <w:b/>
          <w:sz w:val="24"/>
          <w:szCs w:val="24"/>
        </w:rPr>
        <w:lastRenderedPageBreak/>
        <w:t>5.2 Processamento de Linguagem Natural</w:t>
      </w:r>
      <w:bookmarkEnd w:id="44"/>
    </w:p>
    <w:p w14:paraId="603AD88E" w14:textId="77777777" w:rsidR="005B7DC1" w:rsidRDefault="005B7DC1"/>
    <w:p w14:paraId="5F634AED" w14:textId="727CD687"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Dentro da Ciência da Informação, o Processamento de Linguagem Natural (PLN) é uma área interdisciplinar que integra conhecimentos da Ciência da Computação, Inteligência Artificial e Linguística. Segundo Caseli (2022), o PLN é essencial para a Ciência da Informação, fornecendo métodos e ferramentas para compreender, interpretar e gerar linguagem humana</w:t>
      </w:r>
      <w:r>
        <w:rPr>
          <w:rFonts w:ascii="Calibri" w:eastAsia="Calibri" w:hAnsi="Calibri" w:cs="Calibri"/>
          <w:sz w:val="24"/>
          <w:szCs w:val="24"/>
        </w:rPr>
        <w:t xml:space="preserve">, e esta </w:t>
      </w:r>
      <w:r w:rsidRPr="00F85BD0">
        <w:rPr>
          <w:rFonts w:ascii="Calibri" w:eastAsia="Calibri" w:hAnsi="Calibri" w:cs="Calibri"/>
          <w:sz w:val="24"/>
          <w:szCs w:val="24"/>
        </w:rPr>
        <w:t>área é fundamental para aprimorar a interação entre computadores e usuários, tornando-a mais natural e intuitiva.</w:t>
      </w:r>
      <w:r>
        <w:rPr>
          <w:rFonts w:ascii="Calibri" w:eastAsia="Calibri" w:hAnsi="Calibri" w:cs="Calibri"/>
          <w:sz w:val="24"/>
          <w:szCs w:val="24"/>
        </w:rPr>
        <w:t xml:space="preserve"> </w:t>
      </w:r>
      <w:r w:rsidRPr="00F85BD0">
        <w:rPr>
          <w:rFonts w:ascii="Calibri" w:eastAsia="Calibri" w:hAnsi="Calibri" w:cs="Calibri"/>
          <w:sz w:val="24"/>
          <w:szCs w:val="24"/>
        </w:rPr>
        <w:t>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3A1F95E4" w14:textId="537F8AA1" w:rsidR="00F85BD0" w:rsidRDefault="00F85BD0" w:rsidP="00F85BD0">
      <w:pPr>
        <w:spacing w:line="360" w:lineRule="auto"/>
        <w:ind w:firstLine="720"/>
        <w:jc w:val="both"/>
        <w:rPr>
          <w:rFonts w:ascii="Calibri" w:eastAsia="Calibri" w:hAnsi="Calibri" w:cs="Calibri"/>
          <w:sz w:val="24"/>
          <w:szCs w:val="24"/>
        </w:rPr>
      </w:pPr>
      <w:r w:rsidRPr="00F85BD0">
        <w:rPr>
          <w:rFonts w:ascii="Calibri" w:eastAsia="Calibri" w:hAnsi="Calibri" w:cs="Calibri"/>
          <w:sz w:val="24"/>
          <w:szCs w:val="24"/>
        </w:rPr>
        <w:t xml:space="preserve">O PLN, após a etapa inicial de compreensão dos padrões linguísticos, conforme descrito por Caseli (2022), avança para a análise léxica. Essa fase consiste em decompor o texto em unidades menores, como palavras ou termos, denominados </w:t>
      </w:r>
      <w:r w:rsidRPr="00F85BD0">
        <w:rPr>
          <w:rFonts w:ascii="Calibri" w:eastAsia="Calibri" w:hAnsi="Calibri" w:cs="Calibri"/>
          <w:i/>
          <w:iCs/>
          <w:sz w:val="24"/>
          <w:szCs w:val="24"/>
        </w:rPr>
        <w:t>tokens</w:t>
      </w:r>
      <w:r w:rsidRPr="00F85BD0">
        <w:rPr>
          <w:rFonts w:ascii="Calibri" w:eastAsia="Calibri" w:hAnsi="Calibri" w:cs="Calibri"/>
          <w:sz w:val="24"/>
          <w:szCs w:val="24"/>
        </w:rPr>
        <w:t>. A análise léxica é essencial para identificar e isolar os elementos básicos da linguagem</w:t>
      </w:r>
      <w:r>
        <w:rPr>
          <w:rFonts w:ascii="Calibri" w:eastAsia="Calibri" w:hAnsi="Calibri" w:cs="Calibri"/>
          <w:sz w:val="24"/>
          <w:szCs w:val="24"/>
        </w:rPr>
        <w:t>, e</w:t>
      </w:r>
      <w:r w:rsidRPr="00F85BD0">
        <w:rPr>
          <w:rFonts w:ascii="Calibri" w:eastAsia="Calibri" w:hAnsi="Calibri" w:cs="Calibri"/>
          <w:sz w:val="24"/>
          <w:szCs w:val="24"/>
        </w:rPr>
        <w:t xml:space="preserve"> </w:t>
      </w:r>
      <w:r>
        <w:rPr>
          <w:rFonts w:ascii="Calibri" w:eastAsia="Calibri" w:hAnsi="Calibri" w:cs="Calibri"/>
          <w:sz w:val="24"/>
          <w:szCs w:val="24"/>
        </w:rPr>
        <w:t>u</w:t>
      </w:r>
      <w:r w:rsidRPr="00F85BD0">
        <w:rPr>
          <w:rFonts w:ascii="Calibri" w:eastAsia="Calibri" w:hAnsi="Calibri" w:cs="Calibri"/>
          <w:sz w:val="24"/>
          <w:szCs w:val="24"/>
        </w:rPr>
        <w:t xml:space="preserve">ma vez realizada a tokenização, segue-se a análise sintática. Esta etapa envolve determinar as funções gramaticais dos </w:t>
      </w:r>
      <w:r w:rsidRPr="00F85BD0">
        <w:rPr>
          <w:rFonts w:ascii="Calibri" w:eastAsia="Calibri" w:hAnsi="Calibri" w:cs="Calibri"/>
          <w:i/>
          <w:iCs/>
          <w:sz w:val="24"/>
          <w:szCs w:val="24"/>
        </w:rPr>
        <w:t>tokens</w:t>
      </w:r>
      <w:r w:rsidRPr="00F85BD0">
        <w:rPr>
          <w:rFonts w:ascii="Calibri" w:eastAsia="Calibri" w:hAnsi="Calibri" w:cs="Calibri"/>
          <w:sz w:val="24"/>
          <w:szCs w:val="24"/>
        </w:rPr>
        <w:t xml:space="preserve">, permitindo a construção de árvores sintáticas que ilustram a estrutura gramatical das frases. </w:t>
      </w:r>
      <w:r>
        <w:rPr>
          <w:rFonts w:ascii="Calibri" w:eastAsia="Calibri" w:hAnsi="Calibri" w:cs="Calibri"/>
          <w:sz w:val="24"/>
          <w:szCs w:val="24"/>
        </w:rPr>
        <w:t>Estes</w:t>
      </w:r>
      <w:r w:rsidRPr="00F85BD0">
        <w:rPr>
          <w:rFonts w:ascii="Calibri" w:eastAsia="Calibri" w:hAnsi="Calibri" w:cs="Calibri"/>
          <w:sz w:val="24"/>
          <w:szCs w:val="24"/>
        </w:rPr>
        <w:t xml:space="preserve"> processos são </w:t>
      </w:r>
      <w:r>
        <w:rPr>
          <w:rFonts w:ascii="Calibri" w:eastAsia="Calibri" w:hAnsi="Calibri" w:cs="Calibri"/>
          <w:sz w:val="24"/>
          <w:szCs w:val="24"/>
        </w:rPr>
        <w:t>importantes</w:t>
      </w:r>
      <w:r w:rsidRPr="00F85BD0">
        <w:rPr>
          <w:rFonts w:ascii="Calibri" w:eastAsia="Calibri" w:hAnsi="Calibri" w:cs="Calibri"/>
          <w:sz w:val="24"/>
          <w:szCs w:val="24"/>
        </w:rPr>
        <w:t xml:space="preserve"> para converter a linguagem natural em um formato estruturado, acessível para o processamento por máquinas. Após a análise sintática, o PLN </w:t>
      </w:r>
      <w:r>
        <w:rPr>
          <w:rFonts w:ascii="Calibri" w:eastAsia="Calibri" w:hAnsi="Calibri" w:cs="Calibri"/>
          <w:sz w:val="24"/>
          <w:szCs w:val="24"/>
        </w:rPr>
        <w:t xml:space="preserve">avança </w:t>
      </w:r>
      <w:r w:rsidRPr="00F85BD0">
        <w:rPr>
          <w:rFonts w:ascii="Calibri" w:eastAsia="Calibri" w:hAnsi="Calibri" w:cs="Calibri"/>
          <w:sz w:val="24"/>
          <w:szCs w:val="24"/>
        </w:rPr>
        <w:t xml:space="preserve">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21303A97" w14:textId="2089C356"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que são fundamentais no PLN. Esses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w:t>
      </w:r>
      <w:r>
        <w:rPr>
          <w:rFonts w:ascii="Calibri" w:eastAsia="Calibri" w:hAnsi="Calibri" w:cs="Calibri"/>
          <w:sz w:val="24"/>
          <w:szCs w:val="24"/>
        </w:rPr>
        <w:t xml:space="preserve">são </w:t>
      </w:r>
      <w:r>
        <w:rPr>
          <w:rFonts w:ascii="Calibri" w:eastAsia="Calibri" w:hAnsi="Calibri" w:cs="Calibri"/>
          <w:sz w:val="24"/>
          <w:szCs w:val="24"/>
        </w:rPr>
        <w:lastRenderedPageBreak/>
        <w:t>transformações</w:t>
      </w:r>
      <w:r w:rsidRPr="00EA1B8B">
        <w:rPr>
          <w:rFonts w:ascii="Calibri" w:eastAsia="Calibri" w:hAnsi="Calibri" w:cs="Calibri"/>
          <w:sz w:val="24"/>
          <w:szCs w:val="24"/>
        </w:rPr>
        <w:t xml:space="preserve"> </w:t>
      </w:r>
      <w:r>
        <w:rPr>
          <w:rFonts w:ascii="Calibri" w:eastAsia="Calibri" w:hAnsi="Calibri" w:cs="Calibri"/>
          <w:sz w:val="24"/>
          <w:szCs w:val="24"/>
        </w:rPr>
        <w:t xml:space="preserve">de </w:t>
      </w:r>
      <w:r w:rsidRPr="00EA1B8B">
        <w:rPr>
          <w:rFonts w:ascii="Calibri" w:eastAsia="Calibri" w:hAnsi="Calibri" w:cs="Calibri"/>
          <w:sz w:val="24"/>
          <w:szCs w:val="24"/>
        </w:rPr>
        <w:t xml:space="preserve">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w:t>
      </w:r>
      <w:r>
        <w:rPr>
          <w:rFonts w:ascii="Calibri" w:eastAsia="Calibri" w:hAnsi="Calibri" w:cs="Calibri"/>
          <w:sz w:val="24"/>
          <w:szCs w:val="24"/>
        </w:rPr>
        <w:t>essencial</w:t>
      </w:r>
      <w:r w:rsidRPr="00EA1B8B">
        <w:rPr>
          <w:rFonts w:ascii="Calibri" w:eastAsia="Calibri" w:hAnsi="Calibri" w:cs="Calibri"/>
          <w:sz w:val="24"/>
          <w:szCs w:val="24"/>
        </w:rPr>
        <w:t xml:space="preserve"> para modelos de linguagem avançados como o BERT (</w:t>
      </w:r>
      <w:r w:rsidRPr="00EA1B8B">
        <w:rPr>
          <w:rFonts w:ascii="Calibri" w:eastAsia="Calibri" w:hAnsi="Calibri" w:cs="Calibri"/>
          <w:i/>
          <w:iCs/>
          <w:sz w:val="24"/>
          <w:szCs w:val="24"/>
        </w:rPr>
        <w:t xml:space="preserve">Bidirecional </w:t>
      </w:r>
      <w:proofErr w:type="spellStart"/>
      <w:r w:rsidRPr="00EA1B8B">
        <w:rPr>
          <w:rFonts w:ascii="Calibri" w:eastAsia="Calibri" w:hAnsi="Calibri" w:cs="Calibri"/>
          <w:i/>
          <w:iCs/>
          <w:sz w:val="24"/>
          <w:szCs w:val="24"/>
        </w:rPr>
        <w:t>Encoder</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Representations</w:t>
      </w:r>
      <w:proofErr w:type="spellEnd"/>
      <w:r w:rsidRPr="00EA1B8B">
        <w:rPr>
          <w:rFonts w:ascii="Calibri" w:eastAsia="Calibri" w:hAnsi="Calibri" w:cs="Calibri"/>
          <w:i/>
          <w:iCs/>
          <w:sz w:val="24"/>
          <w:szCs w:val="24"/>
        </w:rPr>
        <w:t xml:space="preserve"> </w:t>
      </w:r>
      <w:proofErr w:type="spellStart"/>
      <w:r w:rsidRPr="00EA1B8B">
        <w:rPr>
          <w:rFonts w:ascii="Calibri" w:eastAsia="Calibri" w:hAnsi="Calibri" w:cs="Calibri"/>
          <w:i/>
          <w:iCs/>
          <w:sz w:val="24"/>
          <w:szCs w:val="24"/>
        </w:rPr>
        <w:t>from</w:t>
      </w:r>
      <w:proofErr w:type="spellEnd"/>
      <w:r w:rsidRPr="00EA1B8B">
        <w:rPr>
          <w:rFonts w:ascii="Calibri" w:eastAsia="Calibri" w:hAnsi="Calibri" w:cs="Calibri"/>
          <w:i/>
          <w:iCs/>
          <w:sz w:val="24"/>
          <w:szCs w:val="24"/>
        </w:rPr>
        <w:t xml:space="preserve"> Transformers</w:t>
      </w:r>
      <w:r w:rsidRPr="00EA1B8B">
        <w:rPr>
          <w:rFonts w:ascii="Calibri" w:eastAsia="Calibri" w:hAnsi="Calibri" w:cs="Calibri"/>
          <w:sz w:val="24"/>
          <w:szCs w:val="24"/>
        </w:rPr>
        <w:t>), que aprendem nuances contextuais e semânticas da linguagem.</w:t>
      </w:r>
    </w:p>
    <w:p w14:paraId="65A0DAF8" w14:textId="60177223" w:rsidR="00EA1B8B" w:rsidRPr="00EA1B8B"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Na Ciência da Informação, os </w:t>
      </w:r>
      <w:r w:rsidRPr="00EA1B8B">
        <w:rPr>
          <w:rFonts w:ascii="Calibri" w:eastAsia="Calibri" w:hAnsi="Calibri" w:cs="Calibri"/>
          <w:i/>
          <w:iCs/>
          <w:sz w:val="24"/>
          <w:szCs w:val="24"/>
        </w:rPr>
        <w:t>embeddings</w:t>
      </w:r>
      <w:r w:rsidRPr="00EA1B8B">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sidRPr="00EA1B8B">
        <w:rPr>
          <w:rFonts w:ascii="Calibri" w:eastAsia="Calibri" w:hAnsi="Calibri" w:cs="Calibri"/>
          <w:i/>
          <w:iCs/>
          <w:sz w:val="24"/>
          <w:szCs w:val="24"/>
        </w:rPr>
        <w:t>insights</w:t>
      </w:r>
      <w:r w:rsidRPr="00EA1B8B">
        <w:rPr>
          <w:rFonts w:ascii="Calibri" w:eastAsia="Calibri" w:hAnsi="Calibri" w:cs="Calibri"/>
          <w:sz w:val="24"/>
          <w:szCs w:val="24"/>
        </w:rPr>
        <w:t xml:space="preserve"> a partir de grandes volumes de texto.</w:t>
      </w:r>
    </w:p>
    <w:p w14:paraId="6705DE18" w14:textId="6409C504" w:rsidR="005B7DC1" w:rsidRDefault="00EA1B8B" w:rsidP="00EA1B8B">
      <w:pPr>
        <w:pBdr>
          <w:top w:val="nil"/>
          <w:left w:val="nil"/>
          <w:bottom w:val="nil"/>
          <w:right w:val="nil"/>
          <w:between w:val="nil"/>
        </w:pBdr>
        <w:spacing w:line="360" w:lineRule="auto"/>
        <w:ind w:firstLine="720"/>
        <w:jc w:val="both"/>
        <w:rPr>
          <w:rFonts w:ascii="Calibri" w:eastAsia="Calibri" w:hAnsi="Calibri" w:cs="Calibri"/>
          <w:sz w:val="24"/>
          <w:szCs w:val="24"/>
        </w:rPr>
      </w:pPr>
      <w:r w:rsidRPr="00EA1B8B">
        <w:rPr>
          <w:rFonts w:ascii="Calibri" w:eastAsia="Calibri" w:hAnsi="Calibri" w:cs="Calibri"/>
          <w:sz w:val="24"/>
          <w:szCs w:val="24"/>
        </w:rPr>
        <w:t xml:space="preserve">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w:t>
      </w:r>
      <w:r>
        <w:rPr>
          <w:rFonts w:ascii="Calibri" w:eastAsia="Calibri" w:hAnsi="Calibri" w:cs="Calibri"/>
          <w:sz w:val="24"/>
          <w:szCs w:val="24"/>
        </w:rPr>
        <w:t>combinação</w:t>
      </w:r>
      <w:r w:rsidRPr="00EA1B8B">
        <w:rPr>
          <w:rFonts w:ascii="Calibri" w:eastAsia="Calibri" w:hAnsi="Calibri" w:cs="Calibri"/>
          <w:sz w:val="24"/>
          <w:szCs w:val="24"/>
        </w:rPr>
        <w:t xml:space="preserve"> tecnológica, especialmente quando combinada com padrões de interoperabilidade como FHIR, é </w:t>
      </w:r>
      <w:r>
        <w:rPr>
          <w:rFonts w:ascii="Calibri" w:eastAsia="Calibri" w:hAnsi="Calibri" w:cs="Calibri"/>
          <w:sz w:val="24"/>
          <w:szCs w:val="24"/>
        </w:rPr>
        <w:t>útil</w:t>
      </w:r>
      <w:r w:rsidRPr="00EA1B8B">
        <w:rPr>
          <w:rFonts w:ascii="Calibri" w:eastAsia="Calibri" w:hAnsi="Calibri" w:cs="Calibri"/>
          <w:sz w:val="24"/>
          <w:szCs w:val="24"/>
        </w:rPr>
        <w:t xml:space="preserve"> para construir sistemas de saúde integrados e coesos</w:t>
      </w:r>
      <w:r>
        <w:rPr>
          <w:rFonts w:ascii="Calibri" w:eastAsia="Calibri" w:hAnsi="Calibri" w:cs="Calibri"/>
          <w:sz w:val="24"/>
          <w:szCs w:val="24"/>
        </w:rPr>
        <w:t>, pois</w:t>
      </w:r>
      <w:r w:rsidRPr="00EA1B8B">
        <w:rPr>
          <w:rFonts w:ascii="Calibri" w:eastAsia="Calibri" w:hAnsi="Calibri" w:cs="Calibri"/>
          <w:sz w:val="24"/>
          <w:szCs w:val="24"/>
        </w:rPr>
        <w:t xml:space="preserve"> garante </w:t>
      </w:r>
      <w:r>
        <w:rPr>
          <w:rFonts w:ascii="Calibri" w:eastAsia="Calibri" w:hAnsi="Calibri" w:cs="Calibri"/>
          <w:sz w:val="24"/>
          <w:szCs w:val="24"/>
        </w:rPr>
        <w:t>a compatibilidade</w:t>
      </w:r>
      <w:r w:rsidRPr="00EA1B8B">
        <w:rPr>
          <w:rFonts w:ascii="Calibri" w:eastAsia="Calibri" w:hAnsi="Calibri" w:cs="Calibri"/>
          <w:sz w:val="24"/>
          <w:szCs w:val="24"/>
        </w:rPr>
        <w:t xml:space="preserve"> semântica, </w:t>
      </w:r>
      <w:r>
        <w:rPr>
          <w:rFonts w:ascii="Calibri" w:eastAsia="Calibri" w:hAnsi="Calibri" w:cs="Calibri"/>
          <w:sz w:val="24"/>
          <w:szCs w:val="24"/>
        </w:rPr>
        <w:t>garantindo</w:t>
      </w:r>
      <w:r w:rsidRPr="00EA1B8B">
        <w:rPr>
          <w:rFonts w:ascii="Calibri" w:eastAsia="Calibri" w:hAnsi="Calibri" w:cs="Calibri"/>
          <w:sz w:val="24"/>
          <w:szCs w:val="24"/>
        </w:rPr>
        <w:t xml:space="preserve"> que o significado das informações seja uniformemente compreendido em sistemas </w:t>
      </w:r>
      <w:r>
        <w:rPr>
          <w:rFonts w:ascii="Calibri" w:eastAsia="Calibri" w:hAnsi="Calibri" w:cs="Calibri"/>
          <w:sz w:val="24"/>
          <w:szCs w:val="24"/>
        </w:rPr>
        <w:t>diferentes</w:t>
      </w:r>
      <w:r w:rsidRPr="00EA1B8B">
        <w:rPr>
          <w:rFonts w:ascii="Calibri" w:eastAsia="Calibri" w:hAnsi="Calibri" w:cs="Calibri"/>
          <w:sz w:val="24"/>
          <w:szCs w:val="24"/>
        </w:rPr>
        <w:t xml:space="preserve">. A aplicação do PLN em desafios de interoperabilidade na saúde não só impulsiona a pesquisa clínica, como também revela inovações e direcionamentos para futuras pesquisas, contribuindo para a extração de conhecimento de </w:t>
      </w:r>
      <w:r>
        <w:rPr>
          <w:rFonts w:ascii="Calibri" w:eastAsia="Calibri" w:hAnsi="Calibri" w:cs="Calibri"/>
          <w:sz w:val="24"/>
          <w:szCs w:val="24"/>
        </w:rPr>
        <w:t>dados brutos em informações que podem ser utilizadas</w:t>
      </w:r>
      <w:r w:rsidRPr="00EA1B8B">
        <w:rPr>
          <w:rFonts w:ascii="Calibri" w:eastAsia="Calibri" w:hAnsi="Calibri" w:cs="Calibri"/>
          <w:sz w:val="24"/>
          <w:szCs w:val="24"/>
        </w:rPr>
        <w:t>.</w:t>
      </w:r>
    </w:p>
    <w:p w14:paraId="304847F2" w14:textId="77777777" w:rsidR="00EA1B8B" w:rsidRDefault="00EA1B8B">
      <w:pPr>
        <w:rPr>
          <w:rFonts w:ascii="Calibri" w:eastAsia="Calibri" w:hAnsi="Calibri" w:cs="Calibri"/>
          <w:b/>
          <w:sz w:val="24"/>
          <w:szCs w:val="24"/>
        </w:rPr>
      </w:pPr>
      <w:r>
        <w:rPr>
          <w:rFonts w:ascii="Calibri" w:eastAsia="Calibri" w:hAnsi="Calibri" w:cs="Calibri"/>
          <w:b/>
          <w:sz w:val="24"/>
          <w:szCs w:val="24"/>
        </w:rPr>
        <w:br w:type="page"/>
      </w:r>
    </w:p>
    <w:p w14:paraId="67261EDA" w14:textId="65D82675"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5" w:name="_Toc155616944"/>
      <w:r>
        <w:rPr>
          <w:rFonts w:ascii="Calibri" w:eastAsia="Calibri" w:hAnsi="Calibri" w:cs="Calibri"/>
          <w:b/>
          <w:sz w:val="24"/>
          <w:szCs w:val="24"/>
        </w:rPr>
        <w:lastRenderedPageBreak/>
        <w:t>5.3 Desafios na Integração de ML e Saúde</w:t>
      </w:r>
      <w:bookmarkEnd w:id="45"/>
    </w:p>
    <w:p w14:paraId="3C7A7839" w14:textId="047FC58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w:t>
      </w:r>
      <w:r w:rsidR="00EA1B8B">
        <w:rPr>
          <w:rFonts w:ascii="Calibri" w:eastAsia="Calibri" w:hAnsi="Calibri" w:cs="Calibri"/>
          <w:sz w:val="24"/>
          <w:szCs w:val="24"/>
        </w:rPr>
        <w:t>combinação</w:t>
      </w:r>
      <w:r>
        <w:rPr>
          <w:rFonts w:ascii="Calibri" w:eastAsia="Calibri" w:hAnsi="Calibri" w:cs="Calibri"/>
          <w:sz w:val="24"/>
          <w:szCs w:val="24"/>
        </w:rPr>
        <w:t xml:space="preserve"> do </w:t>
      </w:r>
      <w:r w:rsidRPr="00EA1B8B">
        <w:rPr>
          <w:rFonts w:ascii="Calibri" w:eastAsia="Calibri" w:hAnsi="Calibri" w:cs="Calibri"/>
          <w:i/>
          <w:iCs/>
          <w:sz w:val="24"/>
          <w:szCs w:val="24"/>
        </w:rPr>
        <w:t>machine learning</w:t>
      </w:r>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24630245" w14:textId="3446F02F" w:rsidR="007C349A" w:rsidRDefault="007C349A" w:rsidP="007C349A">
      <w:pPr>
        <w:pStyle w:val="Legenda"/>
        <w:keepNext/>
        <w:jc w:val="center"/>
      </w:pPr>
      <w:bookmarkStart w:id="46" w:name="_heading=h.44sinio" w:colFirst="0" w:colLast="0"/>
      <w:bookmarkStart w:id="47" w:name="_Toc155616906"/>
      <w:bookmarkEnd w:id="46"/>
      <w:r>
        <w:lastRenderedPageBreak/>
        <w:t xml:space="preserve">Figura </w:t>
      </w:r>
      <w:fldSimple w:instr=" SEQ Figura \* ARABIC ">
        <w:r w:rsidR="0063589E">
          <w:rPr>
            <w:noProof/>
          </w:rPr>
          <w:t>6</w:t>
        </w:r>
      </w:fldSimple>
      <w:r>
        <w:t xml:space="preserve"> - </w:t>
      </w:r>
      <w:r w:rsidRPr="00921D21">
        <w:t>Machine Learning na área da saúde</w:t>
      </w:r>
      <w:bookmarkEnd w:id="47"/>
    </w:p>
    <w:p w14:paraId="37BB07AF" w14:textId="77777777"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8"/>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7FB1DE49"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7C349A">
        <w:rPr>
          <w:rFonts w:ascii="Calibri" w:eastAsia="Calibri" w:hAnsi="Calibri" w:cs="Calibri"/>
          <w:sz w:val="24"/>
          <w:szCs w:val="24"/>
        </w:rPr>
        <w:t>6</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w:t>
      </w:r>
      <w:r w:rsidRPr="00852D53">
        <w:rPr>
          <w:rFonts w:ascii="Calibri" w:eastAsia="Calibri" w:hAnsi="Calibri" w:cs="Calibri"/>
          <w:sz w:val="24"/>
          <w:szCs w:val="24"/>
        </w:rPr>
        <w:lastRenderedPageBreak/>
        <w:t>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xml:space="preserve">. Portanto, embora o </w:t>
      </w:r>
      <w:r w:rsidRPr="007C349A">
        <w:rPr>
          <w:rFonts w:ascii="Calibri" w:eastAsia="Calibri" w:hAnsi="Calibri" w:cs="Calibri"/>
          <w:i/>
          <w:iCs/>
          <w:sz w:val="24"/>
          <w:szCs w:val="24"/>
        </w:rPr>
        <w:t>Machine Learning</w:t>
      </w:r>
      <w:r w:rsidRPr="00852D53">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D8A60FE" w14:textId="4CBDC82F"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Tendo estabelecido a relevância e o potencial do </w:t>
      </w:r>
      <w:r w:rsidR="007C349A">
        <w:rPr>
          <w:rFonts w:ascii="Calibri" w:eastAsia="Calibri" w:hAnsi="Calibri" w:cs="Calibri"/>
          <w:sz w:val="24"/>
          <w:szCs w:val="24"/>
        </w:rPr>
        <w:t>ML</w:t>
      </w:r>
      <w:r>
        <w:rPr>
          <w:rFonts w:ascii="Calibri" w:eastAsia="Calibri" w:hAnsi="Calibri" w:cs="Calibri"/>
          <w:sz w:val="24"/>
          <w:szCs w:val="24"/>
        </w:rPr>
        <w:t xml:space="preserve"> na área da saúde, o próximo capítulo se aprofundará em uma aplicação específica: a análise de dados de alergia do Hospital Sírio Libanês. A utilização de metadados de negócio se torna </w:t>
      </w:r>
      <w:r w:rsidR="007C349A">
        <w:rPr>
          <w:rFonts w:ascii="Calibri" w:eastAsia="Calibri" w:hAnsi="Calibri" w:cs="Calibri"/>
          <w:sz w:val="24"/>
          <w:szCs w:val="24"/>
        </w:rPr>
        <w:t>útil</w:t>
      </w:r>
      <w:r>
        <w:rPr>
          <w:rFonts w:ascii="Calibri" w:eastAsia="Calibri" w:hAnsi="Calibri" w:cs="Calibri"/>
          <w:sz w:val="24"/>
          <w:szCs w:val="24"/>
        </w:rPr>
        <w:t xml:space="preserve"> para garantir que os dados sejam interpretados corretamente e que as análises sejam precisas</w:t>
      </w:r>
      <w:r w:rsidR="007C349A">
        <w:rPr>
          <w:rFonts w:ascii="Calibri" w:eastAsia="Calibri" w:hAnsi="Calibri" w:cs="Calibri"/>
          <w:sz w:val="24"/>
          <w:szCs w:val="24"/>
        </w:rPr>
        <w:t xml:space="preserve"> e</w:t>
      </w:r>
      <w:r>
        <w:rPr>
          <w:rFonts w:ascii="Calibri" w:eastAsia="Calibri" w:hAnsi="Calibri" w:cs="Calibri"/>
          <w:sz w:val="24"/>
          <w:szCs w:val="24"/>
        </w:rPr>
        <w:t xml:space="preserve"> fornecem contexto e significado, permitindo que os algoritmos de </w:t>
      </w:r>
      <w:r w:rsidR="007C349A">
        <w:rPr>
          <w:rFonts w:ascii="Calibri" w:eastAsia="Calibri" w:hAnsi="Calibri" w:cs="Calibri"/>
          <w:sz w:val="24"/>
          <w:szCs w:val="24"/>
        </w:rPr>
        <w:t>ML</w:t>
      </w:r>
      <w:r>
        <w:rPr>
          <w:rFonts w:ascii="Calibri" w:eastAsia="Calibri" w:hAnsi="Calibri" w:cs="Calibri"/>
          <w:sz w:val="24"/>
          <w:szCs w:val="24"/>
        </w:rPr>
        <w:t xml:space="preserve"> e os profissionais de saúde compreendam e utilizem os dados de forma mais eficaz e consigam validar os modelos. Assim, </w:t>
      </w:r>
      <w:r w:rsidR="007C349A">
        <w:rPr>
          <w:rFonts w:ascii="Calibri" w:eastAsia="Calibri" w:hAnsi="Calibri" w:cs="Calibri"/>
          <w:sz w:val="24"/>
          <w:szCs w:val="24"/>
        </w:rPr>
        <w:t>será explorado</w:t>
      </w:r>
      <w:r>
        <w:rPr>
          <w:rFonts w:ascii="Calibri" w:eastAsia="Calibri" w:hAnsi="Calibri" w:cs="Calibri"/>
          <w:sz w:val="24"/>
          <w:szCs w:val="24"/>
        </w:rPr>
        <w:t xml:space="preserve"> como a combinação de metadados de negócio e técnicas avançadas de análise pode melhorar a qualidade e a precisão das decisões clínicas e auxiliar na futura construção de modelos de </w:t>
      </w:r>
      <w:r w:rsidR="007C349A">
        <w:rPr>
          <w:rFonts w:ascii="Calibri" w:eastAsia="Calibri" w:hAnsi="Calibri" w:cs="Calibri"/>
          <w:sz w:val="24"/>
          <w:szCs w:val="24"/>
        </w:rPr>
        <w:t>ML</w:t>
      </w:r>
      <w:r>
        <w:rPr>
          <w:rFonts w:ascii="Calibri" w:eastAsia="Calibri" w:hAnsi="Calibri" w:cs="Calibri"/>
          <w:sz w:val="24"/>
          <w:szCs w:val="24"/>
        </w:rPr>
        <w:t>.</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48" w:name="_Toc155616945"/>
      <w:r>
        <w:rPr>
          <w:rFonts w:ascii="Calibri" w:eastAsia="Calibri" w:hAnsi="Calibri" w:cs="Calibri"/>
          <w:b/>
          <w:sz w:val="24"/>
          <w:szCs w:val="24"/>
        </w:rPr>
        <w:lastRenderedPageBreak/>
        <w:t>6 DADOS DE ALERGIA DO HOSPITAL SÍRIO LIBANÊS: ANÁLISE COM METADADOS DE NEGÓCIO</w:t>
      </w:r>
      <w:bookmarkEnd w:id="48"/>
    </w:p>
    <w:p w14:paraId="70AFE74E" w14:textId="77777777" w:rsidR="005B7DC1" w:rsidRDefault="005B7DC1"/>
    <w:p w14:paraId="27499E9D" w14:textId="13AA242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área da saúde, a informação é uma ferramenta fundamental para a tomada de decisões clínicas assertivas e seguras. Dentre as diversas categorias de informações médicas, os dados de alergia destacam-se como um dos elementos mais </w:t>
      </w:r>
      <w:r w:rsidR="007C349A">
        <w:rPr>
          <w:rFonts w:ascii="Calibri" w:eastAsia="Calibri" w:hAnsi="Calibri" w:cs="Calibri"/>
          <w:sz w:val="24"/>
          <w:szCs w:val="24"/>
        </w:rPr>
        <w:t>críticos</w:t>
      </w:r>
      <w:r>
        <w:rPr>
          <w:rFonts w:ascii="Calibri" w:eastAsia="Calibri" w:hAnsi="Calibri" w:cs="Calibri"/>
          <w:sz w:val="24"/>
          <w:szCs w:val="24"/>
        </w:rPr>
        <w:t xml:space="preserve">. Conhecer as alergias de um paciente não é apenas uma questão de precaução, mas uma necessidade </w:t>
      </w:r>
      <w:r w:rsidR="007C349A">
        <w:rPr>
          <w:rFonts w:ascii="Calibri" w:eastAsia="Calibri" w:hAnsi="Calibri" w:cs="Calibri"/>
          <w:sz w:val="24"/>
          <w:szCs w:val="24"/>
        </w:rPr>
        <w:t>essencial</w:t>
      </w:r>
      <w:r>
        <w:rPr>
          <w:rFonts w:ascii="Calibri" w:eastAsia="Calibri" w:hAnsi="Calibri" w:cs="Calibri"/>
          <w:sz w:val="24"/>
          <w:szCs w:val="24"/>
        </w:rPr>
        <w:t xml:space="preserve">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w:t>
      </w:r>
      <w:r w:rsidR="005D715D">
        <w:rPr>
          <w:rFonts w:ascii="Calibri" w:eastAsia="Calibri" w:hAnsi="Calibri" w:cs="Calibri"/>
          <w:sz w:val="24"/>
          <w:szCs w:val="24"/>
        </w:rPr>
        <w:t xml:space="preserve"> anonimizados</w:t>
      </w:r>
      <w:r>
        <w:rPr>
          <w:rFonts w:ascii="Calibri" w:eastAsia="Calibri" w:hAnsi="Calibri" w:cs="Calibri"/>
          <w:sz w:val="24"/>
          <w:szCs w:val="24"/>
        </w:rPr>
        <w:t>, garantindo uma assistência médica mais informada e segura para cada paciente.</w:t>
      </w:r>
    </w:p>
    <w:p w14:paraId="7C5F89AB" w14:textId="56BC3DE9" w:rsidR="00594E25" w:rsidRDefault="00594E25" w:rsidP="00594E25">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9" w:name="_Toc155616946"/>
      <w:r>
        <w:rPr>
          <w:rFonts w:ascii="Calibri" w:eastAsia="Calibri" w:hAnsi="Calibri" w:cs="Calibri"/>
          <w:b/>
          <w:sz w:val="24"/>
          <w:szCs w:val="24"/>
        </w:rPr>
        <w:t>6.2 Importância de dados de alergia</w:t>
      </w:r>
      <w:bookmarkEnd w:id="49"/>
    </w:p>
    <w:p w14:paraId="1B3FCC6B" w14:textId="77777777" w:rsidR="006543AE" w:rsidRDefault="00D57585" w:rsidP="00D57585">
      <w:pPr>
        <w:spacing w:line="360" w:lineRule="auto"/>
        <w:rPr>
          <w:rFonts w:ascii="Calibri" w:eastAsia="Calibri" w:hAnsi="Calibri" w:cs="Calibri"/>
          <w:sz w:val="24"/>
          <w:szCs w:val="24"/>
        </w:rPr>
      </w:pPr>
      <w:r>
        <w:tab/>
      </w:r>
      <w:r w:rsidRPr="00D57585">
        <w:rPr>
          <w:rFonts w:ascii="Calibri" w:eastAsia="Calibri" w:hAnsi="Calibri" w:cs="Calibri"/>
          <w:sz w:val="24"/>
          <w:szCs w:val="24"/>
        </w:rPr>
        <w:t xml:space="preserve">No contexto da saúde, a importância dos dados de alergia, tanto alimentares quanto a medicamentos, é fundamental para a segurança e eficácia do atendimento ao paciente. De acordo com De </w:t>
      </w:r>
      <w:proofErr w:type="spellStart"/>
      <w:r w:rsidRPr="00D57585">
        <w:rPr>
          <w:rFonts w:ascii="Calibri" w:eastAsia="Calibri" w:hAnsi="Calibri" w:cs="Calibri"/>
          <w:sz w:val="24"/>
          <w:szCs w:val="24"/>
        </w:rPr>
        <w:t>la</w:t>
      </w:r>
      <w:proofErr w:type="spellEnd"/>
      <w:r w:rsidRPr="00D57585">
        <w:rPr>
          <w:rFonts w:ascii="Calibri" w:eastAsia="Calibri" w:hAnsi="Calibri" w:cs="Calibri"/>
          <w:sz w:val="24"/>
          <w:szCs w:val="24"/>
        </w:rPr>
        <w:t xml:space="preserve"> Cruz et al. (2018), as alergias alimentares apresentam um desafio significativo na saúde pública, afetando aproximadamente 1-3% dos adultos e 4-7% das crianças. O controle de alérgenos em alimentos é </w:t>
      </w:r>
      <w:r>
        <w:rPr>
          <w:rFonts w:ascii="Calibri" w:eastAsia="Calibri" w:hAnsi="Calibri" w:cs="Calibri"/>
          <w:sz w:val="24"/>
          <w:szCs w:val="24"/>
        </w:rPr>
        <w:t>essencial</w:t>
      </w:r>
      <w:r w:rsidRPr="00D57585">
        <w:rPr>
          <w:rFonts w:ascii="Calibri" w:eastAsia="Calibri" w:hAnsi="Calibri" w:cs="Calibri"/>
          <w:sz w:val="24"/>
          <w:szCs w:val="24"/>
        </w:rPr>
        <w:t xml:space="preserve">, especialmente diante da variabilidade individual na sensibilidade a alérgenos, onde quantidades mínimas podem ser perigosas para indivíduos altamente sensíveis. A necessidade de métodos sensíveis e confiáveis para detectar alérgenos em alimentos é </w:t>
      </w:r>
      <w:r w:rsidR="006543AE">
        <w:rPr>
          <w:rFonts w:ascii="Calibri" w:eastAsia="Calibri" w:hAnsi="Calibri" w:cs="Calibri"/>
          <w:sz w:val="24"/>
          <w:szCs w:val="24"/>
        </w:rPr>
        <w:t>importante</w:t>
      </w:r>
      <w:r w:rsidRPr="00D57585">
        <w:rPr>
          <w:rFonts w:ascii="Calibri" w:eastAsia="Calibri" w:hAnsi="Calibri" w:cs="Calibri"/>
          <w:sz w:val="24"/>
          <w:szCs w:val="24"/>
        </w:rPr>
        <w:t>, dada a ausência de um consenso sobre a concentração mínima de alérgenos capaz de desencadear reações alérgicas.</w:t>
      </w:r>
    </w:p>
    <w:p w14:paraId="4D70C701" w14:textId="4A5A9CBF" w:rsidR="006543AE" w:rsidRDefault="006543AE" w:rsidP="00D57585">
      <w:pPr>
        <w:spacing w:line="360" w:lineRule="auto"/>
        <w:rPr>
          <w:rFonts w:ascii="Calibri" w:eastAsia="Calibri" w:hAnsi="Calibri" w:cs="Calibri"/>
          <w:sz w:val="24"/>
          <w:szCs w:val="24"/>
        </w:rPr>
      </w:pPr>
      <w:r>
        <w:rPr>
          <w:rFonts w:ascii="Calibri" w:eastAsia="Calibri" w:hAnsi="Calibri" w:cs="Calibri"/>
          <w:sz w:val="24"/>
          <w:szCs w:val="24"/>
        </w:rPr>
        <w:tab/>
        <w:t xml:space="preserve">Além disso, é essencial também a capacidade de identificação de falsos positivos. </w:t>
      </w:r>
      <w:r w:rsidRPr="006543AE">
        <w:rPr>
          <w:rFonts w:ascii="Calibri" w:eastAsia="Calibri" w:hAnsi="Calibri" w:cs="Calibri"/>
          <w:sz w:val="24"/>
          <w:szCs w:val="24"/>
        </w:rPr>
        <w:t xml:space="preserve">Segundo o estudo de </w:t>
      </w:r>
      <w:proofErr w:type="spellStart"/>
      <w:r w:rsidRPr="006543AE">
        <w:rPr>
          <w:rFonts w:ascii="Calibri" w:eastAsia="Calibri" w:hAnsi="Calibri" w:cs="Calibri"/>
          <w:sz w:val="24"/>
          <w:szCs w:val="24"/>
        </w:rPr>
        <w:t>Fransson</w:t>
      </w:r>
      <w:proofErr w:type="spellEnd"/>
      <w:r w:rsidRPr="006543AE">
        <w:rPr>
          <w:rFonts w:ascii="Calibri" w:eastAsia="Calibri" w:hAnsi="Calibri" w:cs="Calibri"/>
          <w:sz w:val="24"/>
          <w:szCs w:val="24"/>
        </w:rPr>
        <w:t xml:space="preserve"> et al. (2017) uma parcela significativa de pacientes investigados por suspeita de alergia a medicamentos, na realidade, não apresenta alergias verdadeiras. No estudo, apenas 11% d</w:t>
      </w:r>
      <w:r>
        <w:rPr>
          <w:rFonts w:ascii="Calibri" w:eastAsia="Calibri" w:hAnsi="Calibri" w:cs="Calibri"/>
          <w:sz w:val="24"/>
          <w:szCs w:val="24"/>
        </w:rPr>
        <w:t>os testes</w:t>
      </w:r>
      <w:r w:rsidRPr="006543AE">
        <w:rPr>
          <w:rFonts w:ascii="Calibri" w:eastAsia="Calibri" w:hAnsi="Calibri" w:cs="Calibri"/>
          <w:sz w:val="24"/>
          <w:szCs w:val="24"/>
        </w:rPr>
        <w:t xml:space="preserve"> resultaram em reações positivas, indicando que uma grande maioria dos pacientes suspeitos de ter alergias a medicamentos pode, de </w:t>
      </w:r>
      <w:r w:rsidRPr="006543AE">
        <w:rPr>
          <w:rFonts w:ascii="Calibri" w:eastAsia="Calibri" w:hAnsi="Calibri" w:cs="Calibri"/>
          <w:sz w:val="24"/>
          <w:szCs w:val="24"/>
        </w:rPr>
        <w:lastRenderedPageBreak/>
        <w:t>fato, tolerá-los sem riscos.</w:t>
      </w:r>
      <w:r w:rsidRPr="006543AE">
        <w:t xml:space="preserve"> </w:t>
      </w:r>
      <w:r w:rsidRPr="006543AE">
        <w:rPr>
          <w:rFonts w:ascii="Calibri" w:eastAsia="Calibri" w:hAnsi="Calibri" w:cs="Calibri"/>
          <w:sz w:val="24"/>
          <w:szCs w:val="24"/>
        </w:rPr>
        <w:t>Esta observação é particularmente relevante no contexto do tratamento com antibióticos, como as penicilinas, onde o diagnóstico preciso de alergias verdadeiras versus suspeitas não confirmadas permite a seleção de tratamentos mais eficazes e com menor risco de efeitos colaterais adversos</w:t>
      </w:r>
      <w:r>
        <w:rPr>
          <w:rFonts w:ascii="Calibri" w:eastAsia="Calibri" w:hAnsi="Calibri" w:cs="Calibri"/>
          <w:sz w:val="24"/>
          <w:szCs w:val="24"/>
        </w:rPr>
        <w:t>.</w:t>
      </w:r>
    </w:p>
    <w:p w14:paraId="7B20C327" w14:textId="1B72FD41" w:rsidR="00D57585" w:rsidRPr="00D57585" w:rsidRDefault="006543AE" w:rsidP="006543AE">
      <w:pPr>
        <w:spacing w:line="360" w:lineRule="auto"/>
        <w:ind w:firstLine="720"/>
      </w:pPr>
      <w:r>
        <w:rPr>
          <w:rFonts w:ascii="Calibri" w:eastAsia="Calibri" w:hAnsi="Calibri" w:cs="Calibri"/>
          <w:sz w:val="24"/>
          <w:szCs w:val="24"/>
        </w:rPr>
        <w:t>Portanto, a</w:t>
      </w:r>
      <w:r w:rsidR="00D57585" w:rsidRPr="00D57585">
        <w:rPr>
          <w:rFonts w:ascii="Calibri" w:eastAsia="Calibri" w:hAnsi="Calibri" w:cs="Calibri"/>
          <w:sz w:val="24"/>
          <w:szCs w:val="24"/>
        </w:rPr>
        <w:t xml:space="preserve"> importância de abordagens detalhadas e cuidadosas no diagnóstico de alergias, seja alimentar ou a medicamentos</w:t>
      </w:r>
      <w:r>
        <w:rPr>
          <w:rFonts w:ascii="Calibri" w:eastAsia="Calibri" w:hAnsi="Calibri" w:cs="Calibri"/>
          <w:sz w:val="24"/>
          <w:szCs w:val="24"/>
        </w:rPr>
        <w:t xml:space="preserve"> na saúde é essencial</w:t>
      </w:r>
      <w:r w:rsidR="00D57585" w:rsidRPr="00D57585">
        <w:rPr>
          <w:rFonts w:ascii="Calibri" w:eastAsia="Calibri" w:hAnsi="Calibri" w:cs="Calibri"/>
          <w:sz w:val="24"/>
          <w:szCs w:val="24"/>
        </w:rPr>
        <w:t>. A gestão eficaz de alérgenos são fundamentais para reduzir riscos e melhorar a qualidade do cuidado ao</w:t>
      </w:r>
      <w:r w:rsidR="00D57585">
        <w:t xml:space="preserve"> </w:t>
      </w:r>
      <w:r w:rsidR="00D57585" w:rsidRPr="00D57585">
        <w:rPr>
          <w:rFonts w:ascii="Calibri" w:eastAsia="Calibri" w:hAnsi="Calibri" w:cs="Calibri"/>
          <w:sz w:val="24"/>
          <w:szCs w:val="24"/>
        </w:rPr>
        <w:t>paciente</w:t>
      </w:r>
      <w:r>
        <w:rPr>
          <w:rFonts w:ascii="Calibri" w:eastAsia="Calibri" w:hAnsi="Calibri" w:cs="Calibri"/>
          <w:sz w:val="24"/>
          <w:szCs w:val="24"/>
        </w:rPr>
        <w:t>, e estas</w:t>
      </w:r>
      <w:r w:rsidR="00D57585" w:rsidRPr="00D57585">
        <w:rPr>
          <w:rFonts w:ascii="Calibri" w:eastAsia="Calibri" w:hAnsi="Calibri" w:cs="Calibri"/>
          <w:sz w:val="24"/>
          <w:szCs w:val="24"/>
        </w:rPr>
        <w:t xml:space="preserve"> </w:t>
      </w:r>
      <w:r>
        <w:rPr>
          <w:rFonts w:ascii="Calibri" w:eastAsia="Calibri" w:hAnsi="Calibri" w:cs="Calibri"/>
          <w:sz w:val="24"/>
          <w:szCs w:val="24"/>
        </w:rPr>
        <w:t>abordagens</w:t>
      </w:r>
      <w:r w:rsidR="00D57585" w:rsidRPr="00D57585">
        <w:rPr>
          <w:rFonts w:ascii="Calibri" w:eastAsia="Calibri" w:hAnsi="Calibri" w:cs="Calibri"/>
          <w:sz w:val="24"/>
          <w:szCs w:val="24"/>
        </w:rPr>
        <w:t xml:space="preserve"> são </w:t>
      </w:r>
      <w:r>
        <w:rPr>
          <w:rFonts w:ascii="Calibri" w:eastAsia="Calibri" w:hAnsi="Calibri" w:cs="Calibri"/>
          <w:sz w:val="24"/>
          <w:szCs w:val="24"/>
        </w:rPr>
        <w:t xml:space="preserve">essenciais </w:t>
      </w:r>
      <w:r w:rsidR="00D57585" w:rsidRPr="00D57585">
        <w:rPr>
          <w:rFonts w:ascii="Calibri" w:eastAsia="Calibri" w:hAnsi="Calibri" w:cs="Calibri"/>
          <w:sz w:val="24"/>
          <w:szCs w:val="24"/>
        </w:rPr>
        <w:t>para o desenvolvimento de políticas de saúde pública e práticas clínicas que visam a segurança do paciente e a prevenção de reações alérgicas adversas.</w:t>
      </w:r>
    </w:p>
    <w:p w14:paraId="534AEC7E" w14:textId="6181DDA3" w:rsidR="00594E25" w:rsidRDefault="00594E25" w:rsidP="00594E25">
      <w:pPr>
        <w:pStyle w:val="Ttulo2"/>
        <w:pBdr>
          <w:top w:val="nil"/>
          <w:left w:val="nil"/>
          <w:bottom w:val="nil"/>
          <w:right w:val="nil"/>
          <w:between w:val="nil"/>
        </w:pBdr>
        <w:spacing w:line="360" w:lineRule="auto"/>
        <w:jc w:val="both"/>
        <w:rPr>
          <w:rFonts w:ascii="Calibri" w:eastAsia="Calibri" w:hAnsi="Calibri" w:cs="Calibri"/>
          <w:sz w:val="24"/>
          <w:szCs w:val="24"/>
        </w:rPr>
      </w:pPr>
      <w:bookmarkStart w:id="50" w:name="_Toc155616947"/>
      <w:r>
        <w:rPr>
          <w:rFonts w:ascii="Calibri" w:eastAsia="Calibri" w:hAnsi="Calibri" w:cs="Calibri"/>
          <w:b/>
          <w:sz w:val="24"/>
          <w:szCs w:val="24"/>
        </w:rPr>
        <w:t>6.2 Aplicação de metodologia de arquitetura da informação</w:t>
      </w:r>
      <w:bookmarkEnd w:id="50"/>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1471F9CC" w:rsidR="00CC5716" w:rsidRDefault="00CC5716" w:rsidP="00CC5716">
      <w:pPr>
        <w:pStyle w:val="Legenda"/>
        <w:keepNext/>
        <w:jc w:val="center"/>
      </w:pPr>
      <w:bookmarkStart w:id="51" w:name="_heading=h.tyjcwt" w:colFirst="0" w:colLast="0"/>
      <w:bookmarkStart w:id="52" w:name="_Toc154722637"/>
      <w:bookmarkStart w:id="53" w:name="_Toc155616907"/>
      <w:bookmarkEnd w:id="51"/>
      <w:r>
        <w:lastRenderedPageBreak/>
        <w:t xml:space="preserve">Figura </w:t>
      </w:r>
      <w:fldSimple w:instr=" SEQ Figura \* ARABIC ">
        <w:r w:rsidR="0063589E">
          <w:rPr>
            <w:noProof/>
          </w:rPr>
          <w:t>7</w:t>
        </w:r>
      </w:fldSimple>
      <w:r>
        <w:t xml:space="preserve"> </w:t>
      </w:r>
      <w:r w:rsidRPr="00C97109">
        <w:t xml:space="preserve">- Representação, recuperação e acesso </w:t>
      </w:r>
      <w:proofErr w:type="spellStart"/>
      <w:r w:rsidRPr="00C97109">
        <w:t>a</w:t>
      </w:r>
      <w:proofErr w:type="spellEnd"/>
      <w:r w:rsidRPr="00C97109">
        <w:t xml:space="preserve"> informação de dados clínicos</w:t>
      </w:r>
      <w:bookmarkEnd w:id="52"/>
      <w:bookmarkEnd w:id="53"/>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5011F4FF"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7</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w:t>
      </w:r>
      <w:r w:rsidR="00746F1B">
        <w:rPr>
          <w:rFonts w:ascii="Calibri" w:eastAsia="Calibri" w:hAnsi="Calibri" w:cs="Calibri"/>
          <w:sz w:val="24"/>
          <w:szCs w:val="24"/>
        </w:rPr>
        <w:t>e</w:t>
      </w:r>
      <w:r>
        <w:rPr>
          <w:rFonts w:ascii="Calibri" w:eastAsia="Calibri" w:hAnsi="Calibri" w:cs="Calibri"/>
          <w:sz w:val="24"/>
          <w:szCs w:val="24"/>
        </w:rPr>
        <w:t xml:space="preserve">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rsidSect="00F149EA">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5946C42A" w:rsidR="00CC5716" w:rsidRDefault="00CC5716" w:rsidP="00CC5716">
      <w:pPr>
        <w:pStyle w:val="Legenda"/>
        <w:keepNext/>
        <w:jc w:val="center"/>
      </w:pPr>
      <w:bookmarkStart w:id="54" w:name="_Toc154722794"/>
      <w:bookmarkStart w:id="55" w:name="_Toc155616920"/>
      <w:r>
        <w:lastRenderedPageBreak/>
        <w:t xml:space="preserve">Tabela </w:t>
      </w:r>
      <w:fldSimple w:instr=" SEQ Tabela \* ARABIC ">
        <w:r w:rsidR="00064102">
          <w:rPr>
            <w:noProof/>
          </w:rPr>
          <w:t>3</w:t>
        </w:r>
      </w:fldSimple>
      <w:r w:rsidR="009A5662">
        <w:t xml:space="preserve"> </w:t>
      </w:r>
      <w:r>
        <w:t>-</w:t>
      </w:r>
      <w:r w:rsidR="009A5662">
        <w:t xml:space="preserve"> </w:t>
      </w:r>
      <w:r w:rsidRPr="002851F2">
        <w:t>Amostra original dos dados de alergia do HSL</w:t>
      </w:r>
      <w:bookmarkEnd w:id="54"/>
      <w:bookmarkEnd w:id="55"/>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495878DD" w:rsidR="005B7DC1" w:rsidRDefault="005B7DC1">
      <w:pPr>
        <w:widowControl w:val="0"/>
        <w:spacing w:before="160" w:line="360" w:lineRule="auto"/>
        <w:ind w:right="4"/>
        <w:jc w:val="both"/>
        <w:rPr>
          <w:rFonts w:ascii="Calibri" w:eastAsia="Calibri" w:hAnsi="Calibri" w:cs="Calibri"/>
          <w:sz w:val="24"/>
          <w:szCs w:val="24"/>
        </w:rPr>
        <w:sectPr w:rsidR="005B7DC1" w:rsidSect="00F149EA">
          <w:pgSz w:w="16834" w:h="11909" w:orient="landscape"/>
          <w:pgMar w:top="850" w:right="850" w:bottom="850" w:left="850" w:header="709" w:footer="709" w:gutter="0"/>
          <w:cols w:space="720"/>
        </w:sectPr>
      </w:pP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D4C85AB"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7C349A">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0889CD8C" w:rsidR="00CC5716" w:rsidRDefault="00CC5716" w:rsidP="00CC5716">
      <w:pPr>
        <w:pStyle w:val="Legenda"/>
        <w:keepNext/>
        <w:jc w:val="center"/>
      </w:pPr>
      <w:bookmarkStart w:id="56" w:name="_Toc154722638"/>
      <w:bookmarkStart w:id="57" w:name="_Toc155616908"/>
      <w:r>
        <w:t xml:space="preserve">Figura </w:t>
      </w:r>
      <w:fldSimple w:instr=" SEQ Figura \* ARABIC ">
        <w:r w:rsidR="0063589E">
          <w:rPr>
            <w:noProof/>
          </w:rPr>
          <w:t>8</w:t>
        </w:r>
      </w:fldSimple>
      <w:r w:rsidR="009A5662">
        <w:t xml:space="preserve"> </w:t>
      </w:r>
      <w:r>
        <w:t>-</w:t>
      </w:r>
      <w:r w:rsidR="009A5662">
        <w:t xml:space="preserve"> </w:t>
      </w:r>
      <w:r w:rsidRPr="00CA09F3">
        <w:t>Mapa conceitual dos atributos do dataset de alergia do HSL</w:t>
      </w:r>
      <w:bookmarkEnd w:id="56"/>
      <w:bookmarkEnd w:id="57"/>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21974E1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w:t>
      </w:r>
      <w:r w:rsidR="007C349A">
        <w:rPr>
          <w:rFonts w:ascii="Calibri" w:eastAsia="Calibri" w:hAnsi="Calibri" w:cs="Calibri"/>
          <w:sz w:val="24"/>
          <w:szCs w:val="24"/>
        </w:rPr>
        <w:t>HSL</w:t>
      </w:r>
      <w:r>
        <w:rPr>
          <w:rFonts w:ascii="Calibri" w:eastAsia="Calibri" w:hAnsi="Calibri" w:cs="Calibri"/>
          <w:sz w:val="24"/>
          <w:szCs w:val="24"/>
        </w:rPr>
        <w:t xml:space="preserve">,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rsidSect="00F149EA">
          <w:pgSz w:w="11909" w:h="16834"/>
          <w:pgMar w:top="1700" w:right="1133" w:bottom="1133" w:left="1700" w:header="709" w:footer="709" w:gutter="0"/>
          <w:cols w:space="720"/>
        </w:sectPr>
      </w:pPr>
    </w:p>
    <w:p w14:paraId="75F3FE91" w14:textId="5A7036C4" w:rsidR="00CC5716" w:rsidRDefault="00CC5716" w:rsidP="00CC5716">
      <w:pPr>
        <w:pStyle w:val="Legenda"/>
        <w:keepNext/>
        <w:jc w:val="center"/>
      </w:pPr>
      <w:bookmarkStart w:id="58" w:name="_Toc154722639"/>
      <w:bookmarkStart w:id="59" w:name="_Toc155616909"/>
      <w:r>
        <w:lastRenderedPageBreak/>
        <w:t xml:space="preserve">Figura </w:t>
      </w:r>
      <w:fldSimple w:instr=" SEQ Figura \* ARABIC ">
        <w:r w:rsidR="0063589E">
          <w:rPr>
            <w:noProof/>
          </w:rPr>
          <w:t>9</w:t>
        </w:r>
      </w:fldSimple>
      <w:r w:rsidR="009A5662">
        <w:t xml:space="preserve"> </w:t>
      </w:r>
      <w:r>
        <w:t>-</w:t>
      </w:r>
      <w:r w:rsidR="009A5662">
        <w:t xml:space="preserve"> </w:t>
      </w:r>
      <w:r w:rsidRPr="00454431">
        <w:t>Representação do recurso FHIR AllergyIntoleranc</w:t>
      </w:r>
      <w:bookmarkEnd w:id="58"/>
      <w:bookmarkEnd w:id="59"/>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37E72A24"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7C349A">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w:t>
      </w:r>
      <w:r w:rsidRPr="007C349A">
        <w:rPr>
          <w:rFonts w:ascii="Calibri" w:eastAsia="Calibri" w:hAnsi="Calibri" w:cs="Calibri"/>
          <w:i/>
          <w:iCs/>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w:t>
      </w:r>
      <w:r w:rsidRPr="007C349A">
        <w:rPr>
          <w:rFonts w:ascii="Calibri" w:eastAsia="Calibri" w:hAnsi="Calibri" w:cs="Calibri"/>
          <w:i/>
          <w:iCs/>
          <w:sz w:val="24"/>
          <w:szCs w:val="24"/>
        </w:rPr>
        <w:t>AllergyIntolerance</w:t>
      </w:r>
      <w:r>
        <w:rPr>
          <w:rFonts w:ascii="Calibri" w:eastAsia="Calibri" w:hAnsi="Calibri" w:cs="Calibri"/>
          <w:sz w:val="24"/>
          <w:szCs w:val="24"/>
        </w:rPr>
        <w:t>,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severity</w:t>
      </w:r>
      <w:proofErr w:type="spellEnd"/>
      <w:r>
        <w:rPr>
          <w:rFonts w:ascii="Calibri" w:eastAsia="Calibri" w:hAnsi="Calibri" w:cs="Calibri"/>
          <w:sz w:val="24"/>
          <w:szCs w:val="24"/>
        </w:rPr>
        <w:t>: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 xml:space="preserve">compreensão unificada não apenas do que os dados representam semanticamente, mas também de seu valor e função no contexto de negócios. Uma compreensão profunda e </w:t>
      </w:r>
      <w:proofErr w:type="spellStart"/>
      <w:r>
        <w:rPr>
          <w:rFonts w:ascii="Calibri" w:eastAsia="Calibri" w:hAnsi="Calibri" w:cs="Calibri"/>
          <w:sz w:val="24"/>
          <w:szCs w:val="24"/>
        </w:rPr>
        <w:t>e</w:t>
      </w:r>
      <w:proofErr w:type="spellEnd"/>
      <w:r>
        <w:rPr>
          <w:rFonts w:ascii="Calibri" w:eastAsia="Calibri" w:hAnsi="Calibri" w:cs="Calibri"/>
          <w:sz w:val="24"/>
          <w:szCs w:val="24"/>
        </w:rPr>
        <w:t xml:space="preserv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rsidP="007C349A">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8F708E2" w14:textId="77777777" w:rsidR="007C349A" w:rsidRDefault="007C349A" w:rsidP="007C349A">
      <w:pPr>
        <w:widowControl w:val="0"/>
        <w:spacing w:before="1" w:line="360" w:lineRule="auto"/>
        <w:ind w:left="160" w:right="849" w:firstLine="560"/>
        <w:jc w:val="both"/>
        <w:rPr>
          <w:rFonts w:ascii="Calibri" w:eastAsia="Calibri" w:hAnsi="Calibri" w:cs="Calibri"/>
          <w:sz w:val="24"/>
          <w:szCs w:val="24"/>
        </w:rPr>
      </w:pPr>
    </w:p>
    <w:p w14:paraId="625DF58B" w14:textId="3A487681" w:rsidR="005B7DC1" w:rsidRDefault="00000000" w:rsidP="007C349A">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rsidSect="00F149EA">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CFD220" w:rsidR="008A410B" w:rsidRDefault="008A410B" w:rsidP="008A410B">
      <w:pPr>
        <w:pStyle w:val="Legenda"/>
        <w:keepNext/>
        <w:jc w:val="center"/>
      </w:pPr>
      <w:bookmarkStart w:id="60" w:name="_Toc154722795"/>
      <w:bookmarkStart w:id="61" w:name="_Toc155616921"/>
      <w:r>
        <w:lastRenderedPageBreak/>
        <w:t xml:space="preserve">Tabela </w:t>
      </w:r>
      <w:fldSimple w:instr=" SEQ Tabela \* ARABIC ">
        <w:r w:rsidR="00064102">
          <w:rPr>
            <w:noProof/>
          </w:rPr>
          <w:t>4</w:t>
        </w:r>
      </w:fldSimple>
      <w:r>
        <w:t xml:space="preserve"> -</w:t>
      </w:r>
      <w:r w:rsidRPr="00D615C5">
        <w:t xml:space="preserve"> Metadados de negócio gerados com interoperabilidade com o padrão FHIR</w:t>
      </w:r>
      <w:bookmarkEnd w:id="60"/>
      <w:bookmarkEnd w:id="61"/>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515"/>
        <w:gridCol w:w="1530"/>
        <w:gridCol w:w="990"/>
        <w:gridCol w:w="720"/>
        <w:gridCol w:w="900"/>
        <w:gridCol w:w="2700"/>
        <w:gridCol w:w="600"/>
        <w:gridCol w:w="765"/>
        <w:gridCol w:w="870"/>
        <w:gridCol w:w="885"/>
        <w:gridCol w:w="1470"/>
        <w:gridCol w:w="1095"/>
      </w:tblGrid>
      <w:tr w:rsidR="005B7DC1" w14:paraId="0EB4C17A" w14:textId="77777777" w:rsidTr="00AF5D8D">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15"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530"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990" w:type="dxa"/>
          </w:tcPr>
          <w:p w14:paraId="6982C72E" w14:textId="64A786AC" w:rsidR="005B7DC1" w:rsidRDefault="00AF5D8D" w:rsidP="00AF5D8D">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t>Gestor</w:t>
            </w:r>
          </w:p>
        </w:tc>
        <w:tc>
          <w:tcPr>
            <w:tcW w:w="720"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00"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0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00" w:type="dxa"/>
          </w:tcPr>
          <w:p w14:paraId="2F716C80" w14:textId="1FBD66AB"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65" w:type="dxa"/>
          </w:tcPr>
          <w:p w14:paraId="2D5C2791" w14:textId="74FF94AC" w:rsidR="005B7DC1"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w:t>
            </w:r>
            <w:r w:rsidR="007C349A">
              <w:rPr>
                <w:rFonts w:ascii="Calibri" w:eastAsia="Calibri" w:hAnsi="Calibri" w:cs="Calibri"/>
                <w:b/>
                <w:color w:val="212121"/>
                <w:sz w:val="14"/>
                <w:szCs w:val="14"/>
              </w:rPr>
              <w:t>-</w:t>
            </w:r>
            <w:r>
              <w:rPr>
                <w:rFonts w:ascii="Calibri" w:eastAsia="Calibri" w:hAnsi="Calibri" w:cs="Calibri"/>
                <w:b/>
                <w:color w:val="212121"/>
                <w:sz w:val="14"/>
                <w:szCs w:val="14"/>
              </w:rPr>
              <w:t>tação</w:t>
            </w:r>
            <w:proofErr w:type="spellEnd"/>
            <w:r>
              <w:rPr>
                <w:rFonts w:ascii="Calibri" w:eastAsia="Calibri" w:hAnsi="Calibri" w:cs="Calibri"/>
                <w:b/>
                <w:color w:val="212121"/>
                <w:sz w:val="14"/>
                <w:szCs w:val="14"/>
              </w:rPr>
              <w:t xml:space="preserve">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rsidTr="00AF5D8D">
        <w:trPr>
          <w:trHeight w:val="1179"/>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15"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530" w:type="dxa"/>
          </w:tcPr>
          <w:p w14:paraId="6309A499" w14:textId="29BE254C"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99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3A86C382" w:rsidR="007C349A" w:rsidRDefault="00000000" w:rsidP="007C349A">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DCFD145" w14:textId="7EA9B051" w:rsidR="005B7DC1" w:rsidRDefault="005B7DC1">
            <w:pPr>
              <w:widowControl w:val="0"/>
              <w:spacing w:line="240" w:lineRule="auto"/>
              <w:ind w:left="95" w:right="218"/>
              <w:jc w:val="both"/>
              <w:rPr>
                <w:rFonts w:ascii="Calibri" w:eastAsia="Calibri" w:hAnsi="Calibri" w:cs="Calibri"/>
                <w:sz w:val="14"/>
                <w:szCs w:val="14"/>
              </w:rPr>
            </w:pPr>
          </w:p>
        </w:tc>
        <w:tc>
          <w:tcPr>
            <w:tcW w:w="60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rsidTr="00AF5D8D">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515"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530" w:type="dxa"/>
          </w:tcPr>
          <w:p w14:paraId="234D40BB" w14:textId="4A09A242"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w:t>
            </w:r>
            <w:r w:rsidR="00AF5D8D">
              <w:rPr>
                <w:rFonts w:ascii="Calibri" w:eastAsia="Calibri" w:hAnsi="Calibri" w:cs="Calibri"/>
                <w:color w:val="212121"/>
                <w:sz w:val="14"/>
                <w:szCs w:val="14"/>
              </w:rPr>
              <w:t xml:space="preserve"> </w:t>
            </w:r>
            <w:r>
              <w:rPr>
                <w:rFonts w:ascii="Calibri" w:eastAsia="Calibri" w:hAnsi="Calibri" w:cs="Calibri"/>
                <w:color w:val="212121"/>
                <w:sz w:val="14"/>
                <w:szCs w:val="14"/>
              </w:rPr>
              <w:t>para identificar as acomodações e agendamento do contato assistencial</w:t>
            </w:r>
          </w:p>
        </w:tc>
        <w:tc>
          <w:tcPr>
            <w:tcW w:w="99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0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rsidTr="00AF5D8D">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15"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530"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99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00"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C8A413A" w14:textId="77777777" w:rsidR="005B7DC1"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60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rsidTr="00AF5D8D">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15"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530"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99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rsidTr="00AF5D8D">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15"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530"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99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8B52A7" w14:paraId="4D894B83" w14:textId="77777777" w:rsidTr="00AF5D8D">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15"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530" w:type="dxa"/>
          </w:tcPr>
          <w:p w14:paraId="068C76F8" w14:textId="6EA2A2D4"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99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0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/r </w:t>
            </w:r>
            <w:proofErr w:type="spellStart"/>
            <w:r w:rsidRPr="00AF5D8D">
              <w:rPr>
                <w:rFonts w:ascii="Verdana" w:eastAsia="Verdana" w:hAnsi="Verdana" w:cs="Verdana"/>
                <w:color w:val="333333"/>
                <w:sz w:val="12"/>
                <w:szCs w:val="12"/>
                <w:lang w:val="en-US"/>
              </w:rPr>
              <w:t>eaction</w:t>
            </w:r>
            <w:proofErr w:type="spellEnd"/>
            <w:r w:rsidRPr="00AF5D8D">
              <w:rPr>
                <w:rFonts w:ascii="Verdana" w:eastAsia="Verdana" w:hAnsi="Verdana" w:cs="Verdana"/>
                <w:color w:val="333333"/>
                <w:sz w:val="12"/>
                <w:szCs w:val="12"/>
                <w:lang w:val="en-US"/>
              </w:rPr>
              <w:t xml:space="preserve">- event-s </w:t>
            </w:r>
            <w:proofErr w:type="spellStart"/>
            <w:r w:rsidRPr="00AF5D8D">
              <w:rPr>
                <w:rFonts w:ascii="Verdana" w:eastAsia="Verdana" w:hAnsi="Verdana" w:cs="Verdana"/>
                <w:color w:val="333333"/>
                <w:sz w:val="12"/>
                <w:szCs w:val="12"/>
                <w:lang w:val="en-US"/>
              </w:rPr>
              <w:t>everity</w:t>
            </w:r>
            <w:proofErr w:type="spellEnd"/>
          </w:p>
        </w:tc>
      </w:tr>
      <w:tr w:rsidR="005B7DC1" w14:paraId="49C14988" w14:textId="77777777" w:rsidTr="00AF5D8D">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15"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530"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99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food|medication|environment</w:t>
            </w:r>
            <w:proofErr w:type="spellEnd"/>
            <w:r w:rsidRPr="002B7899">
              <w:rPr>
                <w:rFonts w:ascii="Calibri" w:eastAsia="Calibri" w:hAnsi="Calibri" w:cs="Calibri"/>
                <w:color w:val="212121"/>
                <w:sz w:val="14"/>
                <w:szCs w:val="14"/>
                <w:lang w:val="en-US"/>
              </w:rPr>
              <w:t>| biologic</w:t>
            </w:r>
          </w:p>
        </w:tc>
        <w:tc>
          <w:tcPr>
            <w:tcW w:w="60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AF5D8D" w:rsidRDefault="00000000">
            <w:pPr>
              <w:widowControl w:val="0"/>
              <w:spacing w:before="107" w:line="240" w:lineRule="auto"/>
              <w:ind w:left="95" w:right="88"/>
              <w:rPr>
                <w:rFonts w:ascii="Verdana" w:eastAsia="Verdana" w:hAnsi="Verdana" w:cs="Verdana"/>
                <w:sz w:val="12"/>
                <w:szCs w:val="12"/>
                <w:lang w:val="en-US"/>
              </w:rPr>
            </w:pPr>
            <w:proofErr w:type="spellStart"/>
            <w:r w:rsidRPr="00AF5D8D">
              <w:rPr>
                <w:rFonts w:ascii="Verdana" w:eastAsia="Verdana" w:hAnsi="Verdana" w:cs="Verdana"/>
                <w:color w:val="333333"/>
                <w:sz w:val="12"/>
                <w:szCs w:val="12"/>
                <w:lang w:val="en-US"/>
              </w:rPr>
              <w:t>fhir</w:t>
            </w:r>
            <w:proofErr w:type="spellEnd"/>
            <w:r w:rsidRPr="00AF5D8D">
              <w:rPr>
                <w:rFonts w:ascii="Verdana" w:eastAsia="Verdana" w:hAnsi="Verdana" w:cs="Verdana"/>
                <w:color w:val="333333"/>
                <w:sz w:val="12"/>
                <w:szCs w:val="12"/>
                <w:lang w:val="en-US"/>
              </w:rPr>
              <w:t xml:space="preserve">/Val </w:t>
            </w:r>
            <w:proofErr w:type="spellStart"/>
            <w:r w:rsidRPr="00AF5D8D">
              <w:rPr>
                <w:rFonts w:ascii="Verdana" w:eastAsia="Verdana" w:hAnsi="Verdana" w:cs="Verdana"/>
                <w:color w:val="333333"/>
                <w:sz w:val="12"/>
                <w:szCs w:val="12"/>
                <w:lang w:val="en-US"/>
              </w:rPr>
              <w:t>ueSet</w:t>
            </w:r>
            <w:proofErr w:type="spellEnd"/>
            <w:r w:rsidRPr="00AF5D8D">
              <w:rPr>
                <w:rFonts w:ascii="Verdana" w:eastAsia="Verdana" w:hAnsi="Verdana" w:cs="Verdana"/>
                <w:color w:val="333333"/>
                <w:sz w:val="12"/>
                <w:szCs w:val="12"/>
                <w:lang w:val="en-US"/>
              </w:rPr>
              <w:t xml:space="preserve">/al </w:t>
            </w:r>
            <w:proofErr w:type="spellStart"/>
            <w:r w:rsidRPr="00AF5D8D">
              <w:rPr>
                <w:rFonts w:ascii="Verdana" w:eastAsia="Verdana" w:hAnsi="Verdana" w:cs="Verdana"/>
                <w:color w:val="333333"/>
                <w:sz w:val="12"/>
                <w:szCs w:val="12"/>
                <w:lang w:val="en-US"/>
              </w:rPr>
              <w:t>lergy</w:t>
            </w:r>
            <w:proofErr w:type="spellEnd"/>
            <w:r w:rsidRPr="00AF5D8D">
              <w:rPr>
                <w:rFonts w:ascii="Verdana" w:eastAsia="Verdana" w:hAnsi="Verdana" w:cs="Verdana"/>
                <w:color w:val="333333"/>
                <w:sz w:val="12"/>
                <w:szCs w:val="12"/>
                <w:lang w:val="en-US"/>
              </w:rPr>
              <w:t xml:space="preserve">-int </w:t>
            </w:r>
            <w:proofErr w:type="spellStart"/>
            <w:r w:rsidRPr="00AF5D8D">
              <w:rPr>
                <w:rFonts w:ascii="Verdana" w:eastAsia="Verdana" w:hAnsi="Verdana" w:cs="Verdana"/>
                <w:color w:val="333333"/>
                <w:sz w:val="12"/>
                <w:szCs w:val="12"/>
                <w:lang w:val="en-US"/>
              </w:rPr>
              <w:t>olerance</w:t>
            </w:r>
            <w:proofErr w:type="spellEnd"/>
          </w:p>
          <w:p w14:paraId="767A37F3" w14:textId="77777777" w:rsidR="005B7DC1" w:rsidRDefault="00000000">
            <w:pPr>
              <w:widowControl w:val="0"/>
              <w:spacing w:line="240" w:lineRule="auto"/>
              <w:ind w:left="95" w:right="75"/>
              <w:rPr>
                <w:rFonts w:ascii="Verdana" w:eastAsia="Verdana" w:hAnsi="Verdana" w:cs="Verdana"/>
                <w:sz w:val="14"/>
                <w:szCs w:val="14"/>
              </w:rPr>
            </w:pPr>
            <w:r w:rsidRPr="00AF5D8D">
              <w:rPr>
                <w:rFonts w:ascii="Verdana" w:eastAsia="Verdana" w:hAnsi="Verdana" w:cs="Verdana"/>
                <w:color w:val="333333"/>
                <w:sz w:val="12"/>
                <w:szCs w:val="12"/>
              </w:rPr>
              <w:t>-</w:t>
            </w:r>
            <w:proofErr w:type="spellStart"/>
            <w:r w:rsidRPr="00AF5D8D">
              <w:rPr>
                <w:rFonts w:ascii="Verdana" w:eastAsia="Verdana" w:hAnsi="Verdana" w:cs="Verdana"/>
                <w:color w:val="333333"/>
                <w:sz w:val="12"/>
                <w:szCs w:val="12"/>
              </w:rPr>
              <w:t>categor</w:t>
            </w:r>
            <w:proofErr w:type="spellEnd"/>
            <w:r w:rsidRPr="00AF5D8D">
              <w:rPr>
                <w:rFonts w:ascii="Verdana" w:eastAsia="Verdana" w:hAnsi="Verdana" w:cs="Verdana"/>
                <w:color w:val="333333"/>
                <w:sz w:val="12"/>
                <w:szCs w:val="12"/>
              </w:rPr>
              <w:t xml:space="preserve"> y</w:t>
            </w:r>
          </w:p>
        </w:tc>
      </w:tr>
      <w:tr w:rsidR="005B7DC1" w14:paraId="633F294E" w14:textId="77777777" w:rsidTr="00AF5D8D">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15"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530" w:type="dxa"/>
          </w:tcPr>
          <w:p w14:paraId="7A2B78F5" w14:textId="53FA7828"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produtos,alimentos</w:t>
            </w:r>
            <w:proofErr w:type="spellEnd"/>
            <w:r>
              <w:rPr>
                <w:rFonts w:ascii="Calibri" w:eastAsia="Calibri" w:hAnsi="Calibri" w:cs="Calibri"/>
                <w:color w:val="212121"/>
                <w:sz w:val="14"/>
                <w:szCs w:val="14"/>
              </w:rPr>
              <w:t xml:space="preserve"> responsáveis pelo desencadeamento</w:t>
            </w:r>
          </w:p>
        </w:tc>
        <w:tc>
          <w:tcPr>
            <w:tcW w:w="99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0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rsidTr="00AF5D8D">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15"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530"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99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60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 xml:space="preserve">AllergyIntoleranc e:reaction:substance:codi </w:t>
            </w:r>
            <w:proofErr w:type="spellStart"/>
            <w:r w:rsidRPr="002B7899">
              <w:rPr>
                <w:rFonts w:ascii="Calibri" w:eastAsia="Calibri" w:hAnsi="Calibri" w:cs="Calibri"/>
                <w:color w:val="212121"/>
                <w:sz w:val="14"/>
                <w:szCs w:val="14"/>
                <w:lang w:val="en-US"/>
              </w:rPr>
              <w:t>ng:code</w:t>
            </w:r>
            <w:proofErr w:type="spellEnd"/>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rsidTr="00AF5D8D">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15"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530"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99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720"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00"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0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60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AllergyIn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toleranc</w:t>
            </w:r>
            <w:proofErr w:type="spellEnd"/>
            <w:r w:rsidRPr="002B7899">
              <w:rPr>
                <w:rFonts w:ascii="Calibri" w:eastAsia="Calibri" w:hAnsi="Calibri" w:cs="Calibri"/>
                <w:color w:val="212121"/>
                <w:sz w:val="14"/>
                <w:szCs w:val="14"/>
                <w:lang w:val="en-US"/>
              </w:rPr>
              <w:t xml:space="preserve"> e:Partici </w:t>
            </w:r>
            <w:proofErr w:type="spellStart"/>
            <w:r w:rsidRPr="002B7899">
              <w:rPr>
                <w:rFonts w:ascii="Calibri" w:eastAsia="Calibri" w:hAnsi="Calibri" w:cs="Calibri"/>
                <w:color w:val="212121"/>
                <w:sz w:val="14"/>
                <w:szCs w:val="14"/>
                <w:lang w:val="en-US"/>
              </w:rPr>
              <w:t>pant:fun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ction</w:t>
            </w:r>
            <w:proofErr w:type="spellEnd"/>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rsidSect="00F149EA">
          <w:pgSz w:w="16834" w:h="11909" w:orient="landscape"/>
          <w:pgMar w:top="141" w:right="141" w:bottom="141" w:left="141" w:header="360" w:footer="360" w:gutter="0"/>
          <w:cols w:space="720"/>
        </w:sectPr>
      </w:pPr>
      <w:bookmarkStart w:id="62" w:name="_heading=h.lfhpz7trfsq5" w:colFirst="0" w:colLast="0"/>
      <w:bookmarkEnd w:id="62"/>
    </w:p>
    <w:p w14:paraId="3A2C01BD" w14:textId="7BC157AD"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w:t>
      </w:r>
      <w:r w:rsidR="00AF5D8D">
        <w:rPr>
          <w:rFonts w:ascii="Calibri" w:eastAsia="Calibri" w:hAnsi="Calibri" w:cs="Calibri"/>
          <w:sz w:val="24"/>
          <w:szCs w:val="24"/>
        </w:rPr>
        <w:t xml:space="preserve"> correta</w:t>
      </w:r>
      <w:r>
        <w:rPr>
          <w:rFonts w:ascii="Calibri" w:eastAsia="Calibri" w:hAnsi="Calibri" w:cs="Calibri"/>
          <w:sz w:val="24"/>
          <w:szCs w:val="24"/>
        </w:rPr>
        <w:t>.</w:t>
      </w:r>
    </w:p>
    <w:p w14:paraId="454B7B30" w14:textId="572B85CF"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w:t>
      </w:r>
      <w:r w:rsidR="00AF5D8D">
        <w:rPr>
          <w:rFonts w:ascii="Calibri" w:eastAsia="Calibri" w:hAnsi="Calibri" w:cs="Calibri"/>
          <w:sz w:val="24"/>
          <w:szCs w:val="24"/>
        </w:rPr>
        <w:t xml:space="preserve"> o </w:t>
      </w:r>
      <w:r w:rsidR="00AF5D8D" w:rsidRPr="00AF5D8D">
        <w:rPr>
          <w:rFonts w:ascii="Calibri" w:eastAsia="Calibri" w:hAnsi="Calibri" w:cs="Calibri"/>
          <w:i/>
          <w:iCs/>
          <w:sz w:val="24"/>
          <w:szCs w:val="24"/>
        </w:rPr>
        <w:t>Machine Learning</w:t>
      </w:r>
      <w:r>
        <w:rPr>
          <w:rFonts w:ascii="Calibri" w:eastAsia="Calibri" w:hAnsi="Calibri" w:cs="Calibri"/>
          <w:sz w:val="24"/>
          <w:szCs w:val="24"/>
        </w:rPr>
        <w:t xml:space="preserve"> será empregad</w:t>
      </w:r>
      <w:r w:rsidR="00AF5D8D">
        <w:rPr>
          <w:rFonts w:ascii="Calibri" w:eastAsia="Calibri" w:hAnsi="Calibri" w:cs="Calibri"/>
          <w:sz w:val="24"/>
          <w:szCs w:val="24"/>
        </w:rPr>
        <w:t>o</w:t>
      </w:r>
      <w:r>
        <w:rPr>
          <w:rFonts w:ascii="Calibri" w:eastAsia="Calibri" w:hAnsi="Calibri" w:cs="Calibri"/>
          <w:sz w:val="24"/>
          <w:szCs w:val="24"/>
        </w:rPr>
        <w:t xml:space="preserve">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3" w:name="_Toc155616948"/>
      <w:r>
        <w:rPr>
          <w:rFonts w:ascii="Calibri" w:eastAsia="Calibri" w:hAnsi="Calibri" w:cs="Calibri"/>
          <w:b/>
          <w:sz w:val="24"/>
          <w:szCs w:val="24"/>
        </w:rPr>
        <w:lastRenderedPageBreak/>
        <w:t>7 MODELO DE MAPEAMENTO DE DADOS DE SAÚDE PARA FHIR</w:t>
      </w:r>
      <w:bookmarkEnd w:id="63"/>
    </w:p>
    <w:p w14:paraId="15572077" w14:textId="77777777" w:rsidR="005B7DC1" w:rsidRDefault="005B7DC1"/>
    <w:p w14:paraId="4A852928" w14:textId="5073121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para a construção de um modelo de interoperabilidade. Este modelo tem como objetivo principal solucionar os problemas de interoperabilidade de dados apresentados no capítulo </w:t>
      </w:r>
      <w:r w:rsidR="00AF5D8D">
        <w:rPr>
          <w:rFonts w:ascii="Calibri" w:eastAsia="Calibri" w:hAnsi="Calibri" w:cs="Calibri"/>
          <w:sz w:val="24"/>
          <w:szCs w:val="24"/>
        </w:rPr>
        <w:t>6</w:t>
      </w:r>
      <w:r>
        <w:rPr>
          <w:rFonts w:ascii="Calibri" w:eastAsia="Calibri" w:hAnsi="Calibri" w:cs="Calibri"/>
          <w:sz w:val="24"/>
          <w:szCs w:val="24"/>
        </w:rPr>
        <w:t xml:space="preserve">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w:t>
      </w:r>
      <w:r w:rsidR="00AF5D8D">
        <w:rPr>
          <w:rFonts w:ascii="Calibri" w:eastAsia="Calibri" w:hAnsi="Calibri" w:cs="Calibri"/>
          <w:sz w:val="24"/>
          <w:szCs w:val="24"/>
        </w:rPr>
        <w:t>visando</w:t>
      </w:r>
      <w:r>
        <w:rPr>
          <w:rFonts w:ascii="Calibri" w:eastAsia="Calibri" w:hAnsi="Calibri" w:cs="Calibri"/>
          <w:sz w:val="24"/>
          <w:szCs w:val="24"/>
        </w:rPr>
        <w:t xml:space="preserve">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34178F00" w:rsidR="008A410B" w:rsidRDefault="008A410B" w:rsidP="008A410B">
      <w:pPr>
        <w:pStyle w:val="Legenda"/>
        <w:keepNext/>
        <w:jc w:val="center"/>
      </w:pPr>
      <w:bookmarkStart w:id="64" w:name="_Toc154722640"/>
      <w:bookmarkStart w:id="65" w:name="_Toc155616910"/>
      <w:r>
        <w:t xml:space="preserve">Figura </w:t>
      </w:r>
      <w:fldSimple w:instr=" SEQ Figura \* ARABIC ">
        <w:r w:rsidR="0063589E">
          <w:rPr>
            <w:noProof/>
          </w:rPr>
          <w:t>10</w:t>
        </w:r>
      </w:fldSimple>
      <w:r>
        <w:t xml:space="preserve"> - </w:t>
      </w:r>
      <w:r w:rsidRPr="002A2491">
        <w:t>Etapas do modelo</w:t>
      </w:r>
      <w:bookmarkEnd w:id="64"/>
      <w:bookmarkEnd w:id="65"/>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1D3E14C1">
            <wp:extent cx="4927932" cy="4387755"/>
            <wp:effectExtent l="0" t="0" r="635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4942326" cy="4400572"/>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059B4327"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AF5D8D">
        <w:rPr>
          <w:rFonts w:ascii="Calibri" w:eastAsia="Calibri" w:hAnsi="Calibri" w:cs="Calibri"/>
          <w:sz w:val="24"/>
          <w:szCs w:val="24"/>
        </w:rPr>
        <w:t>0</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w:t>
      </w:r>
      <w:r>
        <w:rPr>
          <w:rFonts w:ascii="Calibri" w:eastAsia="Calibri" w:hAnsi="Calibri" w:cs="Calibri"/>
          <w:sz w:val="24"/>
          <w:szCs w:val="24"/>
        </w:rPr>
        <w:lastRenderedPageBreak/>
        <w:t xml:space="preserve">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w:t>
      </w:r>
      <w:r w:rsidR="00AF5D8D">
        <w:rPr>
          <w:rFonts w:ascii="Calibri" w:eastAsia="Calibri" w:hAnsi="Calibri" w:cs="Calibri"/>
          <w:sz w:val="24"/>
          <w:szCs w:val="24"/>
        </w:rPr>
        <w:t>avança</w:t>
      </w:r>
      <w:r>
        <w:rPr>
          <w:rFonts w:ascii="Calibri" w:eastAsia="Calibri" w:hAnsi="Calibri" w:cs="Calibri"/>
          <w:sz w:val="24"/>
          <w:szCs w:val="24"/>
        </w:rPr>
        <w:t xml:space="preserve">, ele integra camadas de identificação semântica e terminológica focando nas classes FHIR e reconhecendo variações em vocabulários como SNOMED, </w:t>
      </w:r>
      <w:r w:rsidR="00AF5D8D">
        <w:rPr>
          <w:rFonts w:ascii="Calibri" w:eastAsia="Calibri" w:hAnsi="Calibri" w:cs="Calibri"/>
          <w:sz w:val="24"/>
          <w:szCs w:val="24"/>
        </w:rPr>
        <w:t>garantindo</w:t>
      </w:r>
      <w:r>
        <w:rPr>
          <w:rFonts w:ascii="Calibri" w:eastAsia="Calibri" w:hAnsi="Calibri" w:cs="Calibri"/>
          <w:sz w:val="24"/>
          <w:szCs w:val="24"/>
        </w:rPr>
        <w:t xml:space="preserve"> a consistência, alinhamento e interoperabilidade das informações.</w:t>
      </w:r>
    </w:p>
    <w:p w14:paraId="6BBEA2CA" w14:textId="6503035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w:t>
      </w:r>
      <w:r w:rsidR="00AF5D8D">
        <w:rPr>
          <w:rFonts w:ascii="Calibri" w:eastAsia="Calibri" w:hAnsi="Calibri" w:cs="Calibri"/>
          <w:sz w:val="24"/>
          <w:szCs w:val="24"/>
        </w:rPr>
        <w:t>há</w:t>
      </w:r>
      <w:r>
        <w:rPr>
          <w:rFonts w:ascii="Calibri" w:eastAsia="Calibri" w:hAnsi="Calibri" w:cs="Calibri"/>
          <w:sz w:val="24"/>
          <w:szCs w:val="24"/>
        </w:rPr>
        <w:t xml:space="preserve"> um processo meticuloso para tratar dados estruturados e não estruturados, como normalizar e estruturar dados em forma de sentenças e triplas, preparando-os para a formação de textos que, subsequentemente, serão processados com técnicas de PLN. Para este processo, </w:t>
      </w:r>
      <w:r w:rsidR="00AF5D8D">
        <w:rPr>
          <w:rFonts w:ascii="Calibri" w:eastAsia="Calibri" w:hAnsi="Calibri" w:cs="Calibri"/>
          <w:sz w:val="24"/>
          <w:szCs w:val="24"/>
        </w:rPr>
        <w:t>são empregados</w:t>
      </w:r>
      <w:r>
        <w:rPr>
          <w:rFonts w:ascii="Calibri" w:eastAsia="Calibri" w:hAnsi="Calibri" w:cs="Calibri"/>
          <w:i/>
          <w:sz w:val="24"/>
          <w:szCs w:val="24"/>
        </w:rPr>
        <w:t xml:space="preserve"> </w:t>
      </w:r>
      <w:r w:rsidRPr="00AF5D8D">
        <w:rPr>
          <w:rFonts w:ascii="Calibri" w:eastAsia="Calibri" w:hAnsi="Calibri" w:cs="Calibri"/>
          <w:iCs/>
          <w:sz w:val="24"/>
          <w:szCs w:val="24"/>
        </w:rPr>
        <w:t>LLM</w:t>
      </w:r>
      <w:r>
        <w:rPr>
          <w:rFonts w:ascii="Calibri" w:eastAsia="Calibri" w:hAnsi="Calibri" w:cs="Calibri"/>
          <w:sz w:val="24"/>
          <w:szCs w:val="24"/>
        </w:rPr>
        <w:t xml:space="preserve">, que são capazes de compreender e gerar textos com alto grau de coerência e relevância. O resultado desta etapa </w:t>
      </w:r>
      <w:r w:rsidR="00AF5D8D">
        <w:rPr>
          <w:rFonts w:ascii="Calibri" w:eastAsia="Calibri" w:hAnsi="Calibri" w:cs="Calibri"/>
          <w:sz w:val="24"/>
          <w:szCs w:val="24"/>
        </w:rPr>
        <w:t>são</w:t>
      </w:r>
      <w:r>
        <w:rPr>
          <w:rFonts w:ascii="Calibri" w:eastAsia="Calibri" w:hAnsi="Calibri" w:cs="Calibri"/>
          <w:sz w:val="24"/>
          <w:szCs w:val="24"/>
        </w:rPr>
        <w:t xml:space="preserve">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w:t>
      </w:r>
      <w:r w:rsidR="00AF5D8D">
        <w:rPr>
          <w:rFonts w:ascii="Calibri" w:eastAsia="Calibri" w:hAnsi="Calibri" w:cs="Calibri"/>
          <w:sz w:val="24"/>
          <w:szCs w:val="24"/>
        </w:rPr>
        <w:t>é</w:t>
      </w:r>
      <w:r>
        <w:rPr>
          <w:rFonts w:ascii="Calibri" w:eastAsia="Calibri" w:hAnsi="Calibri" w:cs="Calibri"/>
          <w:sz w:val="24"/>
          <w:szCs w:val="24"/>
        </w:rPr>
        <w:t xml:space="preserve">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w:t>
      </w:r>
      <w:r w:rsidR="00AF5D8D">
        <w:rPr>
          <w:rFonts w:ascii="Calibri" w:eastAsia="Calibri" w:hAnsi="Calibri" w:cs="Calibri"/>
          <w:sz w:val="24"/>
          <w:szCs w:val="24"/>
        </w:rPr>
        <w:t>foca</w:t>
      </w:r>
      <w:r>
        <w:rPr>
          <w:rFonts w:ascii="Calibri" w:eastAsia="Calibri" w:hAnsi="Calibri" w:cs="Calibri"/>
          <w:sz w:val="24"/>
          <w:szCs w:val="24"/>
        </w:rPr>
        <w:t xml:space="preserve"> na classificação e padronização de terminologias. Mesmo as classes FHIR, que já seguem um padrão, podem ser representadas por diferentes vocabulários, como LOINC, SNOMED e ICD-10. Esta etapa é </w:t>
      </w:r>
      <w:r w:rsidR="00AF5D8D">
        <w:rPr>
          <w:rFonts w:ascii="Calibri" w:eastAsia="Calibri" w:hAnsi="Calibri" w:cs="Calibri"/>
          <w:sz w:val="24"/>
          <w:szCs w:val="24"/>
        </w:rPr>
        <w:t>essencial</w:t>
      </w:r>
      <w:r>
        <w:rPr>
          <w:rFonts w:ascii="Calibri" w:eastAsia="Calibri" w:hAnsi="Calibri" w:cs="Calibri"/>
          <w:sz w:val="24"/>
          <w:szCs w:val="24"/>
        </w:rPr>
        <w:t xml:space="preserve"> para garantir que as terminologias sejam uniformemente compreendidas e aplicadas, independentemente das variações terminológicas entre diferentes sistemas, promovendo interoperabilidade.</w:t>
      </w:r>
    </w:p>
    <w:p w14:paraId="0B7817F2" w14:textId="13A18B65"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resultado final do modelo proposto </w:t>
      </w:r>
      <w:r w:rsidR="00AF5D8D">
        <w:rPr>
          <w:rFonts w:ascii="Calibri" w:eastAsia="Calibri" w:hAnsi="Calibri" w:cs="Calibri"/>
          <w:sz w:val="24"/>
          <w:szCs w:val="24"/>
        </w:rPr>
        <w:t>são</w:t>
      </w:r>
      <w:r>
        <w:rPr>
          <w:rFonts w:ascii="Calibri" w:eastAsia="Calibri" w:hAnsi="Calibri" w:cs="Calibri"/>
          <w:sz w:val="24"/>
          <w:szCs w:val="24"/>
        </w:rPr>
        <w:t xml:space="preserve">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14:paraId="1555C6AC" w14:textId="2A1A648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Sobre a estrutura, este capítulo </w:t>
      </w:r>
      <w:r w:rsidR="00D501EC">
        <w:rPr>
          <w:rFonts w:ascii="Calibri" w:eastAsia="Calibri" w:hAnsi="Calibri" w:cs="Calibri"/>
          <w:sz w:val="24"/>
          <w:szCs w:val="24"/>
        </w:rPr>
        <w:t>é</w:t>
      </w:r>
      <w:r>
        <w:rPr>
          <w:rFonts w:ascii="Calibri" w:eastAsia="Calibri" w:hAnsi="Calibri" w:cs="Calibri"/>
          <w:sz w:val="24"/>
          <w:szCs w:val="24"/>
        </w:rPr>
        <w:t xml:space="preserve"> dividido em </w:t>
      </w:r>
      <w:r w:rsidR="00D501EC">
        <w:rPr>
          <w:rFonts w:ascii="Calibri" w:eastAsia="Calibri" w:hAnsi="Calibri" w:cs="Calibri"/>
          <w:sz w:val="24"/>
          <w:szCs w:val="24"/>
        </w:rPr>
        <w:t>3</w:t>
      </w:r>
      <w:r>
        <w:rPr>
          <w:rFonts w:ascii="Calibri" w:eastAsia="Calibri" w:hAnsi="Calibri" w:cs="Calibri"/>
          <w:sz w:val="24"/>
          <w:szCs w:val="24"/>
        </w:rPr>
        <w:t xml:space="preserve"> partes principais. Inicialmente, discute-se a "</w:t>
      </w:r>
      <w:r w:rsidR="00D501EC">
        <w:rPr>
          <w:rFonts w:ascii="Calibri" w:eastAsia="Calibri" w:hAnsi="Calibri" w:cs="Calibri"/>
          <w:sz w:val="24"/>
          <w:szCs w:val="24"/>
        </w:rPr>
        <w:t>Camada</w:t>
      </w:r>
      <w:r>
        <w:rPr>
          <w:rFonts w:ascii="Calibri" w:eastAsia="Calibri" w:hAnsi="Calibri" w:cs="Calibri"/>
          <w:sz w:val="24"/>
          <w:szCs w:val="24"/>
        </w:rPr>
        <w:t xml:space="preserve"> Sintática e Semântica", focando na estruturação e interpretação gramatical dos registros médicos. </w:t>
      </w:r>
      <w:r w:rsidR="00D501EC">
        <w:rPr>
          <w:rFonts w:ascii="Calibri" w:eastAsia="Calibri" w:hAnsi="Calibri" w:cs="Calibri"/>
          <w:sz w:val="24"/>
          <w:szCs w:val="24"/>
        </w:rPr>
        <w:t>Esta camada</w:t>
      </w:r>
      <w:r>
        <w:rPr>
          <w:rFonts w:ascii="Calibri" w:eastAsia="Calibri" w:hAnsi="Calibri" w:cs="Calibri"/>
          <w:sz w:val="24"/>
          <w:szCs w:val="24"/>
        </w:rPr>
        <w:t xml:space="preserve"> mergulha na compreensão dos significados e contextos dos dados. A </w:t>
      </w:r>
      <w:r w:rsidR="00D501EC">
        <w:rPr>
          <w:rFonts w:ascii="Calibri" w:eastAsia="Calibri" w:hAnsi="Calibri" w:cs="Calibri"/>
          <w:sz w:val="24"/>
          <w:szCs w:val="24"/>
        </w:rPr>
        <w:t xml:space="preserve">camada seguinte </w:t>
      </w:r>
      <w:r>
        <w:rPr>
          <w:rFonts w:ascii="Calibri" w:eastAsia="Calibri" w:hAnsi="Calibri" w:cs="Calibri"/>
          <w:sz w:val="24"/>
          <w:szCs w:val="24"/>
        </w:rPr>
        <w:t>"</w:t>
      </w:r>
      <w:r w:rsidR="00D501EC">
        <w:rPr>
          <w:rFonts w:ascii="Calibri" w:eastAsia="Calibri" w:hAnsi="Calibri" w:cs="Calibri"/>
          <w:sz w:val="24"/>
          <w:szCs w:val="24"/>
        </w:rPr>
        <w:t>Identificação FHIR</w:t>
      </w:r>
      <w:r>
        <w:rPr>
          <w:rFonts w:ascii="Calibri" w:eastAsia="Calibri" w:hAnsi="Calibri" w:cs="Calibri"/>
          <w:sz w:val="24"/>
          <w:szCs w:val="24"/>
        </w:rPr>
        <w:t xml:space="preserve">" aborda a </w:t>
      </w:r>
      <w:r w:rsidR="00D501EC">
        <w:rPr>
          <w:rFonts w:ascii="Calibri" w:eastAsia="Calibri" w:hAnsi="Calibri" w:cs="Calibri"/>
          <w:sz w:val="24"/>
          <w:szCs w:val="24"/>
        </w:rPr>
        <w:t>classificação das entidades extraídas em recursos FHIR. Por fim, a camada “Terminológica”</w:t>
      </w:r>
      <w:r>
        <w:rPr>
          <w:rFonts w:ascii="Calibri" w:eastAsia="Calibri" w:hAnsi="Calibri" w:cs="Calibri"/>
          <w:sz w:val="24"/>
          <w:szCs w:val="24"/>
        </w:rPr>
        <w:t xml:space="preserve"> </w:t>
      </w:r>
      <w:r w:rsidR="00D501EC">
        <w:rPr>
          <w:rFonts w:ascii="Calibri" w:eastAsia="Calibri" w:hAnsi="Calibri" w:cs="Calibri"/>
          <w:sz w:val="24"/>
          <w:szCs w:val="24"/>
        </w:rPr>
        <w:t>detalha o funcionamento da identificação dos termos fidedignos SNOMED-CT através do uso de um servidor de terminologias especializado em SNOMED-CT.</w:t>
      </w:r>
    </w:p>
    <w:p w14:paraId="16B37EBE" w14:textId="77777777" w:rsidR="005B7DC1" w:rsidRDefault="005B7DC1">
      <w:pPr>
        <w:spacing w:line="360" w:lineRule="auto"/>
        <w:ind w:firstLine="720"/>
        <w:jc w:val="both"/>
        <w:rPr>
          <w:rFonts w:ascii="Calibri" w:eastAsia="Calibri" w:hAnsi="Calibri" w:cs="Calibri"/>
          <w:sz w:val="24"/>
          <w:szCs w:val="24"/>
        </w:rPr>
      </w:pPr>
    </w:p>
    <w:p w14:paraId="238A2049" w14:textId="77777777" w:rsidR="00D501EC" w:rsidRDefault="00D501EC">
      <w:pPr>
        <w:rPr>
          <w:rFonts w:ascii="Calibri" w:eastAsia="Calibri" w:hAnsi="Calibri" w:cs="Calibri"/>
          <w:b/>
          <w:sz w:val="24"/>
          <w:szCs w:val="24"/>
        </w:rPr>
      </w:pPr>
      <w:r>
        <w:rPr>
          <w:rFonts w:ascii="Calibri" w:eastAsia="Calibri" w:hAnsi="Calibri" w:cs="Calibri"/>
          <w:b/>
          <w:sz w:val="24"/>
          <w:szCs w:val="24"/>
        </w:rPr>
        <w:br w:type="page"/>
      </w:r>
    </w:p>
    <w:p w14:paraId="7F11F2B8" w14:textId="51902FE4" w:rsidR="005B7DC1" w:rsidRDefault="00000000">
      <w:pPr>
        <w:pStyle w:val="Ttulo2"/>
        <w:spacing w:line="360" w:lineRule="auto"/>
        <w:jc w:val="both"/>
      </w:pPr>
      <w:bookmarkStart w:id="66" w:name="_Toc155616949"/>
      <w:r>
        <w:rPr>
          <w:rFonts w:ascii="Calibri" w:eastAsia="Calibri" w:hAnsi="Calibri" w:cs="Calibri"/>
          <w:b/>
          <w:sz w:val="24"/>
          <w:szCs w:val="24"/>
        </w:rPr>
        <w:lastRenderedPageBreak/>
        <w:t xml:space="preserve">7.1 </w:t>
      </w:r>
      <w:r w:rsidR="00F97D73">
        <w:rPr>
          <w:rFonts w:ascii="Calibri" w:eastAsia="Calibri" w:hAnsi="Calibri" w:cs="Calibri"/>
          <w:b/>
          <w:sz w:val="24"/>
          <w:szCs w:val="24"/>
        </w:rPr>
        <w:t>Camada</w:t>
      </w:r>
      <w:r>
        <w:rPr>
          <w:rFonts w:ascii="Calibri" w:eastAsia="Calibri" w:hAnsi="Calibri" w:cs="Calibri"/>
          <w:b/>
          <w:sz w:val="24"/>
          <w:szCs w:val="24"/>
        </w:rPr>
        <w:t xml:space="preserve"> Sintática e Semântica</w:t>
      </w:r>
      <w:bookmarkEnd w:id="66"/>
    </w:p>
    <w:p w14:paraId="5E9FA099" w14:textId="3D677458" w:rsidR="006C2204" w:rsidRPr="007E3D86" w:rsidRDefault="006C2204" w:rsidP="006C2204">
      <w:pPr>
        <w:spacing w:line="360" w:lineRule="auto"/>
        <w:ind w:firstLine="720"/>
        <w:jc w:val="both"/>
        <w:rPr>
          <w:rFonts w:ascii="Calibri" w:eastAsia="Calibri" w:hAnsi="Calibri" w:cs="Calibri"/>
          <w:iCs/>
          <w:sz w:val="18"/>
          <w:szCs w:val="18"/>
        </w:rPr>
      </w:pPr>
      <w:r>
        <w:rPr>
          <w:rFonts w:ascii="Calibri" w:eastAsia="Calibri" w:hAnsi="Calibri" w:cs="Calibri"/>
          <w:color w:val="000000" w:themeColor="text1"/>
          <w:sz w:val="24"/>
          <w:szCs w:val="24"/>
        </w:rPr>
        <w:t>Nesta subseção são apresentados detalhes da primeira camada do modelo, de extração sintática e semântica e como estas técnicas se conectam com processos de PLN e uso de LLM.</w:t>
      </w:r>
    </w:p>
    <w:p w14:paraId="2CE10698" w14:textId="77777777" w:rsidR="006C2204" w:rsidRDefault="006C2204" w:rsidP="006C2204">
      <w:pPr>
        <w:widowControl w:val="0"/>
        <w:spacing w:before="64" w:line="240" w:lineRule="auto"/>
        <w:ind w:left="1097" w:right="1080"/>
        <w:jc w:val="center"/>
        <w:rPr>
          <w:rFonts w:ascii="Calibri" w:eastAsia="Calibri" w:hAnsi="Calibri" w:cs="Calibri"/>
          <w:i/>
          <w:sz w:val="18"/>
          <w:szCs w:val="18"/>
        </w:rPr>
      </w:pPr>
    </w:p>
    <w:p w14:paraId="4FC6B61B" w14:textId="2398B486" w:rsidR="006C2204" w:rsidRDefault="006C2204" w:rsidP="006C2204">
      <w:pPr>
        <w:pStyle w:val="Legenda"/>
        <w:keepNext/>
        <w:jc w:val="center"/>
      </w:pPr>
      <w:bookmarkStart w:id="67" w:name="_Toc154722641"/>
      <w:r>
        <w:t xml:space="preserve">Figura 11 - </w:t>
      </w:r>
      <w:r w:rsidRPr="00AE64B7">
        <w:t>Etapas da extração sintática</w:t>
      </w:r>
      <w:bookmarkEnd w:id="67"/>
      <w:r>
        <w:t xml:space="preserve"> e semântica</w:t>
      </w:r>
    </w:p>
    <w:p w14:paraId="15450F31" w14:textId="77777777" w:rsidR="006C2204" w:rsidRDefault="006C2204" w:rsidP="006C2204">
      <w:pPr>
        <w:ind w:left="720" w:firstLine="720"/>
      </w:pPr>
      <w:r>
        <w:rPr>
          <w:noProof/>
        </w:rPr>
        <w:drawing>
          <wp:inline distT="114300" distB="114300" distL="114300" distR="114300" wp14:anchorId="0F3007F5" wp14:editId="40ADF6FA">
            <wp:extent cx="4891736" cy="2863654"/>
            <wp:effectExtent l="0" t="0" r="4445" b="0"/>
            <wp:docPr id="1" name="image3.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 name="image3.png" descr="Diagrama&#10;&#10;Descrição gerada automaticamente"/>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948174" cy="2896693"/>
                    </a:xfrm>
                    <a:prstGeom prst="rect">
                      <a:avLst/>
                    </a:prstGeom>
                    <a:ln/>
                  </pic:spPr>
                </pic:pic>
              </a:graphicData>
            </a:graphic>
          </wp:inline>
        </w:drawing>
      </w:r>
    </w:p>
    <w:p w14:paraId="15647510" w14:textId="77777777" w:rsidR="006C2204" w:rsidRDefault="006C2204" w:rsidP="006C2204">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49EBAB5F" w14:textId="77777777" w:rsidR="006C2204" w:rsidRDefault="006C2204" w:rsidP="006C2204">
      <w:pPr>
        <w:widowControl w:val="0"/>
        <w:spacing w:before="1" w:line="240" w:lineRule="auto"/>
        <w:ind w:left="1097" w:right="1080"/>
        <w:jc w:val="center"/>
        <w:rPr>
          <w:rFonts w:ascii="Calibri" w:eastAsia="Calibri" w:hAnsi="Calibri" w:cs="Calibri"/>
          <w:sz w:val="20"/>
          <w:szCs w:val="20"/>
        </w:rPr>
      </w:pPr>
    </w:p>
    <w:p w14:paraId="711A3D11" w14:textId="77777777" w:rsidR="006C2204" w:rsidRDefault="006C2204" w:rsidP="006C2204"/>
    <w:p w14:paraId="16A5A20D" w14:textId="527CE949" w:rsidR="006C2204" w:rsidRDefault="006C2204" w:rsidP="006C2204">
      <w:pPr>
        <w:spacing w:line="360" w:lineRule="auto"/>
        <w:rPr>
          <w:rFonts w:ascii="Calibri" w:eastAsia="Calibri" w:hAnsi="Calibri" w:cs="Calibri"/>
          <w:sz w:val="24"/>
          <w:szCs w:val="24"/>
        </w:rPr>
      </w:pPr>
      <w:r>
        <w:rPr>
          <w:rFonts w:ascii="Calibri" w:eastAsia="Calibri" w:hAnsi="Calibri" w:cs="Calibri"/>
          <w:sz w:val="24"/>
          <w:szCs w:val="24"/>
        </w:rPr>
        <w:t>A figura 11 representa o fluxo de extração sintática/semântica com as seguintes etapas:</w:t>
      </w:r>
    </w:p>
    <w:p w14:paraId="6B467D59" w14:textId="77777777" w:rsidR="006C2204" w:rsidRDefault="006C2204" w:rsidP="006C2204">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0A43BB1E" w14:textId="77777777" w:rsidR="006C2204" w:rsidRDefault="006C2204" w:rsidP="006C2204">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636E2412" w14:textId="77777777" w:rsidR="006C2204" w:rsidRDefault="006C2204" w:rsidP="006C2204">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136AACE5" w14:textId="77777777" w:rsidR="006C2204" w:rsidRDefault="006C2204" w:rsidP="006C2204">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7E77854F" w14:textId="77777777" w:rsidR="006C2204" w:rsidRDefault="006C2204" w:rsidP="006C2204">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4A4229C6" w14:textId="77777777" w:rsidR="006C2204" w:rsidRDefault="006C2204" w:rsidP="006C2204">
      <w:pPr>
        <w:spacing w:line="360" w:lineRule="auto"/>
        <w:rPr>
          <w:rFonts w:ascii="Calibri" w:eastAsia="Calibri" w:hAnsi="Calibri" w:cs="Calibri"/>
          <w:sz w:val="24"/>
          <w:szCs w:val="24"/>
        </w:rPr>
      </w:pPr>
      <w:r>
        <w:rPr>
          <w:rFonts w:ascii="Calibri" w:eastAsia="Calibri" w:hAnsi="Calibri" w:cs="Calibri"/>
          <w:sz w:val="24"/>
          <w:szCs w:val="24"/>
        </w:rPr>
        <w:t>O resultado desta etapa é um conjunto de triplas identificando relações entre entidades, como mostrado no exemplo da tabela abaixo:</w:t>
      </w:r>
    </w:p>
    <w:p w14:paraId="6749775B" w14:textId="77777777" w:rsidR="006C2204" w:rsidRDefault="006C2204" w:rsidP="006C2204">
      <w:pPr>
        <w:spacing w:line="360" w:lineRule="auto"/>
        <w:rPr>
          <w:rFonts w:ascii="Calibri" w:eastAsia="Calibri" w:hAnsi="Calibri" w:cs="Calibri"/>
          <w:sz w:val="24"/>
          <w:szCs w:val="24"/>
        </w:rPr>
      </w:pPr>
    </w:p>
    <w:p w14:paraId="0874C384" w14:textId="77777777" w:rsidR="006C2204" w:rsidRDefault="006C2204" w:rsidP="006C2204">
      <w:pPr>
        <w:spacing w:line="360" w:lineRule="auto"/>
        <w:rPr>
          <w:rFonts w:ascii="Calibri" w:eastAsia="Calibri" w:hAnsi="Calibri" w:cs="Calibri"/>
          <w:sz w:val="24"/>
          <w:szCs w:val="24"/>
        </w:rPr>
      </w:pPr>
    </w:p>
    <w:p w14:paraId="027D502F" w14:textId="2BF0492B" w:rsidR="006C2204" w:rsidRDefault="006C2204" w:rsidP="006C2204">
      <w:pPr>
        <w:pStyle w:val="Legenda"/>
        <w:keepNext/>
        <w:jc w:val="center"/>
      </w:pPr>
      <w:bookmarkStart w:id="68" w:name="_Toc154722796"/>
      <w:bookmarkStart w:id="69" w:name="_Toc155616922"/>
      <w:r>
        <w:t xml:space="preserve">Tabela </w:t>
      </w:r>
      <w:fldSimple w:instr=" SEQ Tabela \* ARABIC ">
        <w:r w:rsidR="00064102">
          <w:rPr>
            <w:noProof/>
          </w:rPr>
          <w:t>5</w:t>
        </w:r>
      </w:fldSimple>
      <w:r>
        <w:t xml:space="preserve"> - </w:t>
      </w:r>
      <w:r w:rsidRPr="00270AB5">
        <w:t>Exemplo de extração de triplas a partir de fontes de dados</w:t>
      </w:r>
      <w:bookmarkEnd w:id="68"/>
      <w:bookmarkEnd w:id="69"/>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6C2204" w14:paraId="00BE78AC" w14:textId="77777777" w:rsidTr="007A2AC5">
        <w:tc>
          <w:tcPr>
            <w:tcW w:w="4830" w:type="dxa"/>
            <w:shd w:val="clear" w:color="auto" w:fill="auto"/>
            <w:tcMar>
              <w:top w:w="100" w:type="dxa"/>
              <w:left w:w="100" w:type="dxa"/>
              <w:bottom w:w="100" w:type="dxa"/>
              <w:right w:w="100" w:type="dxa"/>
            </w:tcMar>
          </w:tcPr>
          <w:p w14:paraId="1C79DB8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09E7128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6C2204" w14:paraId="6FDFBDAA" w14:textId="77777777" w:rsidTr="007A2AC5">
        <w:tc>
          <w:tcPr>
            <w:tcW w:w="4830" w:type="dxa"/>
            <w:shd w:val="clear" w:color="auto" w:fill="auto"/>
            <w:tcMar>
              <w:top w:w="100" w:type="dxa"/>
              <w:left w:w="100" w:type="dxa"/>
              <w:bottom w:w="100" w:type="dxa"/>
              <w:right w:w="100" w:type="dxa"/>
            </w:tcMar>
          </w:tcPr>
          <w:p w14:paraId="262817B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6B23321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40452A1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86D213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4D9FA819"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0100A99E"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1177C06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3A1D1D7D"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0A01233C"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68B1764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7B139EEA"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3AC4736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1D8B8AE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D5BEBDA"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1A73C551"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66573F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5D1EA5C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7BCA44A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19B82BC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p w14:paraId="497385C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r>
      <w:tr w:rsidR="006C2204" w14:paraId="29C95048" w14:textId="77777777" w:rsidTr="007A2AC5">
        <w:tc>
          <w:tcPr>
            <w:tcW w:w="4830" w:type="dxa"/>
            <w:shd w:val="clear" w:color="auto" w:fill="auto"/>
            <w:tcMar>
              <w:top w:w="100" w:type="dxa"/>
              <w:left w:w="100" w:type="dxa"/>
              <w:bottom w:w="100" w:type="dxa"/>
              <w:right w:w="100" w:type="dxa"/>
            </w:tcMar>
          </w:tcPr>
          <w:p w14:paraId="757C208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6C2204" w14:paraId="1F9A477A" w14:textId="77777777" w:rsidTr="007A2AC5">
              <w:tc>
                <w:tcPr>
                  <w:tcW w:w="630" w:type="dxa"/>
                  <w:shd w:val="clear" w:color="auto" w:fill="auto"/>
                  <w:tcMar>
                    <w:top w:w="100" w:type="dxa"/>
                    <w:left w:w="100" w:type="dxa"/>
                    <w:bottom w:w="100" w:type="dxa"/>
                    <w:right w:w="100" w:type="dxa"/>
                  </w:tcMar>
                </w:tcPr>
                <w:p w14:paraId="35FA0D41"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54DB417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6B5DAD"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03F5A1D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014DC56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6C2204" w14:paraId="6EDED559" w14:textId="77777777" w:rsidTr="007A2AC5">
              <w:tc>
                <w:tcPr>
                  <w:tcW w:w="630" w:type="dxa"/>
                  <w:shd w:val="clear" w:color="auto" w:fill="auto"/>
                  <w:tcMar>
                    <w:top w:w="100" w:type="dxa"/>
                    <w:left w:w="100" w:type="dxa"/>
                    <w:bottom w:w="100" w:type="dxa"/>
                    <w:right w:w="100" w:type="dxa"/>
                  </w:tcMar>
                </w:tcPr>
                <w:p w14:paraId="7CB4C4F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DF6606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FDC8DDB"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3B3AE6D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DB7CA7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6C2204" w14:paraId="4E273F79" w14:textId="77777777" w:rsidTr="007A2AC5">
              <w:tc>
                <w:tcPr>
                  <w:tcW w:w="630" w:type="dxa"/>
                  <w:shd w:val="clear" w:color="auto" w:fill="auto"/>
                  <w:tcMar>
                    <w:top w:w="100" w:type="dxa"/>
                    <w:left w:w="100" w:type="dxa"/>
                    <w:bottom w:w="100" w:type="dxa"/>
                    <w:right w:w="100" w:type="dxa"/>
                  </w:tcMar>
                </w:tcPr>
                <w:p w14:paraId="75ABB848"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7C99339"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6B21CF4A"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B1A4512"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9D8685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6C2204" w14:paraId="237187A0" w14:textId="77777777" w:rsidTr="007A2AC5">
              <w:tc>
                <w:tcPr>
                  <w:tcW w:w="630" w:type="dxa"/>
                  <w:shd w:val="clear" w:color="auto" w:fill="auto"/>
                  <w:tcMar>
                    <w:top w:w="100" w:type="dxa"/>
                    <w:left w:w="100" w:type="dxa"/>
                    <w:bottom w:w="100" w:type="dxa"/>
                    <w:right w:w="100" w:type="dxa"/>
                  </w:tcMar>
                </w:tcPr>
                <w:p w14:paraId="52BAE072"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64146EF"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714B30A3"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C95DA0B"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4BDAC983"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6C2204" w14:paraId="6332E1AF" w14:textId="77777777" w:rsidTr="007A2AC5">
              <w:tc>
                <w:tcPr>
                  <w:tcW w:w="630" w:type="dxa"/>
                  <w:shd w:val="clear" w:color="auto" w:fill="auto"/>
                  <w:tcMar>
                    <w:top w:w="100" w:type="dxa"/>
                    <w:left w:w="100" w:type="dxa"/>
                    <w:bottom w:w="100" w:type="dxa"/>
                    <w:right w:w="100" w:type="dxa"/>
                  </w:tcMar>
                </w:tcPr>
                <w:p w14:paraId="556CC13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483D4EBF"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7302C136"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BBB2DED" w14:textId="77777777" w:rsidR="006C2204" w:rsidRDefault="006C2204" w:rsidP="007A2AC5">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66DDB9EF"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3208EAF0"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1B29D667"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2F12DF66"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2110574"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620AEBDC"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58074405" w14:textId="77777777" w:rsidR="006C2204" w:rsidRDefault="006C2204" w:rsidP="007A2AC5">
            <w:pPr>
              <w:widowControl w:val="0"/>
              <w:pBdr>
                <w:top w:val="nil"/>
                <w:left w:val="nil"/>
                <w:bottom w:val="nil"/>
                <w:right w:val="nil"/>
                <w:between w:val="nil"/>
              </w:pBdr>
              <w:spacing w:line="240" w:lineRule="auto"/>
              <w:rPr>
                <w:rFonts w:ascii="Calibri" w:eastAsia="Calibri" w:hAnsi="Calibri" w:cs="Calibri"/>
                <w:sz w:val="20"/>
                <w:szCs w:val="20"/>
              </w:rPr>
            </w:pPr>
          </w:p>
        </w:tc>
      </w:tr>
    </w:tbl>
    <w:p w14:paraId="21C1786C" w14:textId="77777777" w:rsidR="006C2204" w:rsidRDefault="006C2204">
      <w:pPr>
        <w:spacing w:line="360" w:lineRule="auto"/>
        <w:ind w:firstLine="720"/>
        <w:jc w:val="both"/>
        <w:rPr>
          <w:rFonts w:ascii="Calibri" w:eastAsia="Calibri" w:hAnsi="Calibri" w:cs="Calibri"/>
          <w:sz w:val="24"/>
          <w:szCs w:val="24"/>
        </w:rPr>
      </w:pPr>
    </w:p>
    <w:p w14:paraId="1347B120" w14:textId="2261ECA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análise sintática, um subcampo do PLN, foca na estrutura gramatical dos textos, identificando relações entre palavras e frases para determinar seu significado. Em registros clínicos, por exemplo, a análise sintática pode diferenciar entre "febre" como um sintoma e </w:t>
      </w:r>
      <w:r>
        <w:rPr>
          <w:rFonts w:ascii="Calibri" w:eastAsia="Calibri" w:hAnsi="Calibri" w:cs="Calibri"/>
          <w:sz w:val="24"/>
          <w:szCs w:val="24"/>
        </w:rPr>
        <w:lastRenderedPageBreak/>
        <w:t>"febre"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58B503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xml:space="preserve">), é uma técnica </w:t>
      </w:r>
      <w:r w:rsidR="00D501EC">
        <w:rPr>
          <w:rFonts w:ascii="Calibri" w:eastAsia="Calibri" w:hAnsi="Calibri" w:cs="Calibri"/>
          <w:sz w:val="24"/>
          <w:szCs w:val="24"/>
        </w:rPr>
        <w:t>importante</w:t>
      </w:r>
      <w:r>
        <w:rPr>
          <w:rFonts w:ascii="Calibri" w:eastAsia="Calibri" w:hAnsi="Calibri" w:cs="Calibri"/>
          <w:sz w:val="24"/>
          <w:szCs w:val="24"/>
        </w:rPr>
        <w:t xml:space="preserve"> que identifica e classifica entidades em textos, tais como pessoas, organizações, locais e datas e é </w:t>
      </w:r>
      <w:r w:rsidR="00D501EC">
        <w:rPr>
          <w:rFonts w:ascii="Calibri" w:eastAsia="Calibri" w:hAnsi="Calibri" w:cs="Calibri"/>
          <w:sz w:val="24"/>
          <w:szCs w:val="24"/>
        </w:rPr>
        <w:t>essencial</w:t>
      </w:r>
      <w:r>
        <w:rPr>
          <w:rFonts w:ascii="Calibri" w:eastAsia="Calibri" w:hAnsi="Calibri" w:cs="Calibri"/>
          <w:sz w:val="24"/>
          <w:szCs w:val="24"/>
        </w:rPr>
        <w:t xml:space="preserve"> para a extração de conhecimento em NLP, com aplicações em várias áreas, como extração de informação, busca de informações, tradução automática, entre outras (LIU et al., 2022). Na Ciência da Informação, o NER é </w:t>
      </w:r>
      <w:r w:rsidR="00D501EC">
        <w:rPr>
          <w:rFonts w:ascii="Calibri" w:eastAsia="Calibri" w:hAnsi="Calibri" w:cs="Calibri"/>
          <w:sz w:val="24"/>
          <w:szCs w:val="24"/>
        </w:rPr>
        <w:t>útil</w:t>
      </w:r>
      <w:r>
        <w:rPr>
          <w:rFonts w:ascii="Calibri" w:eastAsia="Calibri" w:hAnsi="Calibri" w:cs="Calibri"/>
          <w:sz w:val="24"/>
          <w:szCs w:val="24"/>
        </w:rPr>
        <w:t xml:space="preserve">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462BDA5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w:t>
      </w:r>
      <w:r w:rsidR="00D501EC">
        <w:rPr>
          <w:rFonts w:ascii="Calibri" w:eastAsia="Calibri" w:hAnsi="Calibri" w:cs="Calibri"/>
          <w:sz w:val="24"/>
          <w:szCs w:val="24"/>
        </w:rPr>
        <w:t xml:space="preserve">, pois como destaca Yang et al. (2022), </w:t>
      </w:r>
      <w:r>
        <w:rPr>
          <w:rFonts w:ascii="Calibri" w:eastAsia="Calibri" w:hAnsi="Calibri" w:cs="Calibri"/>
          <w:sz w:val="24"/>
          <w:szCs w:val="24"/>
        </w:rPr>
        <w:t xml:space="preserve"> </w:t>
      </w:r>
      <w:r w:rsidR="00D501EC">
        <w:rPr>
          <w:rFonts w:ascii="Calibri" w:eastAsia="Calibri" w:hAnsi="Calibri" w:cs="Calibri"/>
          <w:sz w:val="24"/>
          <w:szCs w:val="24"/>
        </w:rPr>
        <w:t>o</w:t>
      </w:r>
      <w:r>
        <w:rPr>
          <w:rFonts w:ascii="Calibri" w:eastAsia="Calibri" w:hAnsi="Calibri" w:cs="Calibri"/>
          <w:sz w:val="24"/>
          <w:szCs w:val="24"/>
        </w:rPr>
        <w:t>s dados de texto médico registram dados clínicos detalhados e o reconhecimento de entidades nomeadas é a base do processamento de informações textuais e uma parte importante da extração de informações</w:t>
      </w:r>
      <w:r w:rsidR="00D501EC">
        <w:rPr>
          <w:rFonts w:ascii="Calibri" w:eastAsia="Calibri" w:hAnsi="Calibri" w:cs="Calibri"/>
          <w:sz w:val="24"/>
          <w:szCs w:val="24"/>
        </w:rPr>
        <w:t>.</w:t>
      </w:r>
      <w:r>
        <w:rPr>
          <w:rFonts w:ascii="Calibri" w:eastAsia="Calibri" w:hAnsi="Calibri" w:cs="Calibri"/>
          <w:sz w:val="24"/>
          <w:szCs w:val="24"/>
        </w:rPr>
        <w:t xml:space="preserve"> A extração precisa de informações, como nomes de medicamentos, diagnósticos, procedimentos médicos e condições de saúde, de textos não estruturados, pode </w:t>
      </w:r>
      <w:r w:rsidR="00D501EC">
        <w:rPr>
          <w:rFonts w:ascii="Calibri" w:eastAsia="Calibri" w:hAnsi="Calibri" w:cs="Calibri"/>
          <w:sz w:val="24"/>
          <w:szCs w:val="24"/>
        </w:rPr>
        <w:t xml:space="preserve">facilitar </w:t>
      </w:r>
      <w:r>
        <w:rPr>
          <w:rFonts w:ascii="Calibri" w:eastAsia="Calibri" w:hAnsi="Calibri" w:cs="Calibri"/>
          <w:sz w:val="24"/>
          <w:szCs w:val="24"/>
        </w:rPr>
        <w:t xml:space="preserve">análises, interpretações e identificação de contextos clínicos. Este processo é </w:t>
      </w:r>
      <w:r w:rsidR="00D501EC">
        <w:rPr>
          <w:rFonts w:ascii="Calibri" w:eastAsia="Calibri" w:hAnsi="Calibri" w:cs="Calibri"/>
          <w:sz w:val="24"/>
          <w:szCs w:val="24"/>
        </w:rPr>
        <w:t>essencial</w:t>
      </w:r>
      <w:r>
        <w:rPr>
          <w:rFonts w:ascii="Calibri" w:eastAsia="Calibri" w:hAnsi="Calibri" w:cs="Calibri"/>
          <w:sz w:val="24"/>
          <w:szCs w:val="24"/>
        </w:rPr>
        <w:t xml:space="preserve"> para a atribuição correta de textos clínicos em  classes FHIR, que são divididas por contextos e </w:t>
      </w:r>
      <w:r w:rsidR="00D501EC">
        <w:rPr>
          <w:rFonts w:ascii="Calibri" w:eastAsia="Calibri" w:hAnsi="Calibri" w:cs="Calibri"/>
          <w:sz w:val="24"/>
          <w:szCs w:val="24"/>
        </w:rPr>
        <w:t>entidades específicas.</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70" w:name="_Toc155616950"/>
      <w:r>
        <w:rPr>
          <w:rFonts w:ascii="Calibri" w:eastAsia="Calibri" w:hAnsi="Calibri" w:cs="Calibri"/>
          <w:b/>
          <w:color w:val="000000"/>
          <w:sz w:val="24"/>
          <w:szCs w:val="24"/>
        </w:rPr>
        <w:t>7.1.2 Modelos de Aprendizado de Máquina em PLN: BERT</w:t>
      </w:r>
      <w:bookmarkEnd w:id="70"/>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proofErr w:type="spellStart"/>
      <w:r>
        <w:rPr>
          <w:rFonts w:ascii="Calibri" w:eastAsia="Calibri" w:hAnsi="Calibri" w:cs="Calibri"/>
          <w:i/>
          <w:sz w:val="24"/>
          <w:szCs w:val="24"/>
        </w:rPr>
        <w:t>Bidirectional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23CCF75D" w:rsidR="000612EC" w:rsidRDefault="000612EC" w:rsidP="000612EC">
      <w:pPr>
        <w:pStyle w:val="Legenda"/>
        <w:keepNext/>
        <w:jc w:val="center"/>
      </w:pPr>
      <w:bookmarkStart w:id="71" w:name="_Toc155616911"/>
      <w:r>
        <w:lastRenderedPageBreak/>
        <w:t xml:space="preserve">Figura </w:t>
      </w:r>
      <w:fldSimple w:instr=" SEQ Figura \* ARABIC ">
        <w:r w:rsidR="0063589E">
          <w:rPr>
            <w:noProof/>
          </w:rPr>
          <w:t>11</w:t>
        </w:r>
      </w:fldSimple>
      <w:r>
        <w:t xml:space="preserve"> - </w:t>
      </w:r>
      <w:r w:rsidRPr="001F284D">
        <w:t>Etapas do modelo BERT</w:t>
      </w:r>
      <w:bookmarkEnd w:id="71"/>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000" cy="2235200"/>
                    </a:xfrm>
                    <a:prstGeom prst="rect">
                      <a:avLst/>
                    </a:prstGeom>
                    <a:ln/>
                  </pic:spPr>
                </pic:pic>
              </a:graphicData>
            </a:graphic>
          </wp:inline>
        </w:drawing>
      </w:r>
    </w:p>
    <w:p w14:paraId="70DCFF8D" w14:textId="7BACCD38"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 xml:space="preserve">Adaptado de </w:t>
      </w:r>
      <w:r w:rsidR="00526523" w:rsidRPr="00526523">
        <w:rPr>
          <w:rFonts w:ascii="Calibri" w:eastAsia="Calibri" w:hAnsi="Calibri" w:cs="Calibri"/>
          <w:sz w:val="20"/>
          <w:szCs w:val="20"/>
        </w:rPr>
        <w:t xml:space="preserve">HUGGING FACE </w:t>
      </w:r>
      <w:r w:rsidR="00526523">
        <w:rPr>
          <w:rFonts w:ascii="Calibri" w:eastAsia="Calibri" w:hAnsi="Calibri" w:cs="Calibri"/>
          <w:sz w:val="20"/>
          <w:szCs w:val="20"/>
        </w:rPr>
        <w:t>(</w:t>
      </w:r>
      <w:r w:rsidR="00526523" w:rsidRPr="00526523">
        <w:rPr>
          <w:rFonts w:ascii="Calibri" w:eastAsia="Calibri" w:hAnsi="Calibri" w:cs="Calibri"/>
          <w:sz w:val="20"/>
          <w:szCs w:val="20"/>
        </w:rPr>
        <w:t>2024)</w:t>
      </w:r>
    </w:p>
    <w:p w14:paraId="0E6BDFE7" w14:textId="77777777" w:rsidR="00D501EC" w:rsidRDefault="00D501EC" w:rsidP="008A410B">
      <w:pPr>
        <w:spacing w:line="360" w:lineRule="auto"/>
        <w:ind w:firstLine="720"/>
        <w:jc w:val="center"/>
        <w:rPr>
          <w:rFonts w:ascii="Calibri" w:eastAsia="Calibri" w:hAnsi="Calibri" w:cs="Calibri"/>
          <w:sz w:val="20"/>
          <w:szCs w:val="20"/>
        </w:rPr>
      </w:pPr>
    </w:p>
    <w:p w14:paraId="6944B3F0" w14:textId="2CE6C6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6C2204">
        <w:rPr>
          <w:rFonts w:ascii="Calibri" w:eastAsia="Calibri" w:hAnsi="Calibri" w:cs="Calibri"/>
          <w:sz w:val="24"/>
          <w:szCs w:val="24"/>
        </w:rPr>
        <w:t>2</w:t>
      </w:r>
      <w:r>
        <w:rPr>
          <w:rFonts w:ascii="Calibri" w:eastAsia="Calibri" w:hAnsi="Calibri" w:cs="Calibri"/>
          <w:sz w:val="24"/>
          <w:szCs w:val="24"/>
        </w:rPr>
        <w:t xml:space="preserve"> pode ser observado </w:t>
      </w:r>
      <w:r w:rsidR="00BA53C1">
        <w:rPr>
          <w:rFonts w:ascii="Calibri" w:eastAsia="Calibri" w:hAnsi="Calibri" w:cs="Calibri"/>
          <w:sz w:val="24"/>
          <w:szCs w:val="24"/>
        </w:rPr>
        <w:t xml:space="preserve">o fluxo de funcionamento do modelo BERT, onde </w:t>
      </w:r>
      <w:r>
        <w:rPr>
          <w:rFonts w:ascii="Calibri" w:eastAsia="Calibri" w:hAnsi="Calibri" w:cs="Calibri"/>
          <w:sz w:val="24"/>
          <w:szCs w:val="24"/>
        </w:rPr>
        <w:t>em cada uma das etapas:</w:t>
      </w:r>
    </w:p>
    <w:p w14:paraId="0BB7F7CD" w14:textId="13891CBC" w:rsidR="005B7DC1" w:rsidRPr="00BA53C1" w:rsidRDefault="00000000" w:rsidP="00BA53C1">
      <w:pPr>
        <w:pStyle w:val="PargrafodaLista"/>
        <w:numPr>
          <w:ilvl w:val="0"/>
          <w:numId w:val="14"/>
        </w:numPr>
        <w:spacing w:line="360" w:lineRule="auto"/>
        <w:jc w:val="both"/>
        <w:rPr>
          <w:rFonts w:ascii="Calibri" w:eastAsia="Calibri" w:hAnsi="Calibri" w:cs="Calibri"/>
          <w:sz w:val="24"/>
          <w:szCs w:val="24"/>
        </w:rPr>
      </w:pPr>
      <w:r w:rsidRPr="00BA53C1">
        <w:rPr>
          <w:rFonts w:ascii="Calibri" w:eastAsia="Calibri" w:hAnsi="Calibri" w:cs="Calibri"/>
          <w:sz w:val="24"/>
          <w:szCs w:val="24"/>
        </w:rPr>
        <w:t xml:space="preserve">Input Text: O texto de entrada é fornecido ao </w:t>
      </w:r>
      <w:r w:rsidR="008A410B" w:rsidRPr="00BA53C1">
        <w:rPr>
          <w:rFonts w:ascii="Calibri" w:eastAsia="Calibri" w:hAnsi="Calibri" w:cs="Calibri"/>
          <w:sz w:val="24"/>
          <w:szCs w:val="24"/>
        </w:rPr>
        <w:t>modelo. Assim</w:t>
      </w:r>
      <w:r w:rsidRPr="00BA53C1">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w:t>
      </w:r>
      <w:r w:rsidRPr="00BA53C1">
        <w:rPr>
          <w:rFonts w:ascii="Calibri" w:eastAsia="Calibri" w:hAnsi="Calibri" w:cs="Calibri"/>
          <w:i/>
          <w:iCs/>
          <w:sz w:val="24"/>
          <w:szCs w:val="24"/>
        </w:rPr>
        <w:t>tokens</w:t>
      </w:r>
      <w:r>
        <w:rPr>
          <w:rFonts w:ascii="Calibri" w:eastAsia="Calibri" w:hAnsi="Calibri" w:cs="Calibri"/>
          <w:sz w:val="24"/>
          <w:szCs w:val="24"/>
        </w:rPr>
        <w:t xml:space="preserve">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w:t>
      </w:r>
      <w:r w:rsidRPr="00BA53C1">
        <w:rPr>
          <w:rFonts w:ascii="Calibri" w:eastAsia="Calibri" w:hAnsi="Calibri" w:cs="Calibri"/>
          <w:i/>
          <w:iCs/>
          <w:sz w:val="24"/>
          <w:szCs w:val="24"/>
        </w:rPr>
        <w:t>embeddings</w:t>
      </w:r>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w:t>
      </w:r>
      <w:r>
        <w:rPr>
          <w:rFonts w:ascii="Calibri" w:eastAsia="Calibri" w:hAnsi="Calibri" w:cs="Calibri"/>
          <w:sz w:val="24"/>
          <w:szCs w:val="24"/>
        </w:rPr>
        <w:lastRenderedPageBreak/>
        <w:t>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4F2DA771" w14:textId="77777777" w:rsidR="00BA53C1" w:rsidRDefault="00BA53C1">
      <w:pPr>
        <w:spacing w:line="360" w:lineRule="auto"/>
        <w:ind w:firstLine="720"/>
        <w:jc w:val="both"/>
        <w:rPr>
          <w:rFonts w:ascii="Calibri" w:eastAsia="Calibri" w:hAnsi="Calibri" w:cs="Calibri"/>
          <w:sz w:val="24"/>
          <w:szCs w:val="24"/>
        </w:rPr>
      </w:pPr>
    </w:p>
    <w:p w14:paraId="5A4E126B" w14:textId="57C2AFC9" w:rsidR="005B7DC1" w:rsidRDefault="00BA53C1">
      <w:pPr>
        <w:spacing w:line="360" w:lineRule="auto"/>
        <w:ind w:firstLine="720"/>
        <w:jc w:val="both"/>
        <w:rPr>
          <w:rFonts w:ascii="Calibri" w:eastAsia="Calibri" w:hAnsi="Calibri" w:cs="Calibri"/>
          <w:sz w:val="24"/>
          <w:szCs w:val="24"/>
        </w:rPr>
      </w:pPr>
      <w:r>
        <w:rPr>
          <w:rFonts w:ascii="Calibri" w:eastAsia="Calibri" w:hAnsi="Calibri" w:cs="Calibri"/>
          <w:sz w:val="24"/>
          <w:szCs w:val="24"/>
        </w:rPr>
        <w:t>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2" w:name="_Toc155616951"/>
      <w:r>
        <w:rPr>
          <w:rFonts w:ascii="Calibri" w:eastAsia="Calibri" w:hAnsi="Calibri" w:cs="Calibri"/>
          <w:b/>
          <w:color w:val="000000"/>
          <w:sz w:val="24"/>
          <w:szCs w:val="24"/>
        </w:rPr>
        <w:t>7.1.2 Desafios na extração de informações em EHR</w:t>
      </w:r>
      <w:bookmarkEnd w:id="72"/>
    </w:p>
    <w:p w14:paraId="4FBEA1AB" w14:textId="77777777" w:rsidR="005B7DC1" w:rsidRDefault="005B7DC1">
      <w:pPr>
        <w:spacing w:line="360" w:lineRule="auto"/>
        <w:jc w:val="both"/>
        <w:rPr>
          <w:rFonts w:ascii="Calibri" w:eastAsia="Calibri" w:hAnsi="Calibri" w:cs="Calibri"/>
          <w:b/>
          <w:sz w:val="24"/>
          <w:szCs w:val="24"/>
        </w:rPr>
      </w:pPr>
    </w:p>
    <w:p w14:paraId="2CE71D2E" w14:textId="6CFCD002"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sidRPr="002822E1">
        <w:rPr>
          <w:rFonts w:ascii="Calibri" w:eastAsia="Calibri" w:hAnsi="Calibri" w:cs="Calibri"/>
          <w:color w:val="000000" w:themeColor="text1"/>
          <w:sz w:val="24"/>
          <w:szCs w:val="24"/>
        </w:rPr>
        <w:t xml:space="preserve">A extração de informações relevantes </w:t>
      </w:r>
      <w:r>
        <w:rPr>
          <w:rFonts w:ascii="Calibri" w:eastAsia="Calibri" w:hAnsi="Calibri" w:cs="Calibri"/>
          <w:color w:val="000000" w:themeColor="text1"/>
          <w:sz w:val="24"/>
          <w:szCs w:val="24"/>
        </w:rPr>
        <w:t>dos</w:t>
      </w:r>
      <w:r w:rsidRPr="002822E1">
        <w:rPr>
          <w:rFonts w:ascii="Calibri" w:eastAsia="Calibri" w:hAnsi="Calibri" w:cs="Calibri"/>
          <w:color w:val="000000" w:themeColor="text1"/>
          <w:sz w:val="24"/>
          <w:szCs w:val="24"/>
        </w:rPr>
        <w:t xml:space="preserve"> EHRs apresenta desafios, particularmente no âmbito da farmacovigilância e vigilância de segurança de medicamentos, conforme ressaltado por JAGANNATHA et al. (2019)</w:t>
      </w:r>
      <w:r>
        <w:rPr>
          <w:rFonts w:ascii="Calibri" w:eastAsia="Calibri" w:hAnsi="Calibri" w:cs="Calibri"/>
          <w:color w:val="000000" w:themeColor="text1"/>
          <w:sz w:val="24"/>
          <w:szCs w:val="24"/>
        </w:rPr>
        <w:t>, pois</w:t>
      </w:r>
      <w:r w:rsidRPr="002822E1">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e</w:t>
      </w:r>
      <w:r w:rsidRPr="002822E1">
        <w:rPr>
          <w:rFonts w:ascii="Calibri" w:eastAsia="Calibri" w:hAnsi="Calibri" w:cs="Calibri"/>
          <w:color w:val="000000" w:themeColor="text1"/>
          <w:sz w:val="24"/>
          <w:szCs w:val="24"/>
        </w:rPr>
        <w:t>stes sistemas são essenciais para a segurança do paciente e a eficácia do tratamento, permitindo a identificação e extração de informações sobre medicação, indicações e eventos adversos</w:t>
      </w:r>
      <w:r>
        <w:rPr>
          <w:rFonts w:ascii="Calibri" w:eastAsia="Calibri" w:hAnsi="Calibri" w:cs="Calibri"/>
          <w:color w:val="000000" w:themeColor="text1"/>
          <w:sz w:val="24"/>
          <w:szCs w:val="24"/>
        </w:rPr>
        <w:t>, informações muito críticas dentro do cuidado do paciente</w:t>
      </w:r>
      <w:r w:rsidRPr="002822E1">
        <w:rPr>
          <w:rFonts w:ascii="Calibri" w:eastAsia="Calibri" w:hAnsi="Calibri" w:cs="Calibri"/>
          <w:color w:val="000000" w:themeColor="text1"/>
          <w:sz w:val="24"/>
          <w:szCs w:val="24"/>
        </w:rPr>
        <w:t>.</w:t>
      </w:r>
    </w:p>
    <w:p w14:paraId="603EED7C" w14:textId="0FF9B041"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Um dos</w:t>
      </w:r>
      <w:r w:rsidRPr="002822E1">
        <w:rPr>
          <w:rFonts w:ascii="Calibri" w:eastAsia="Calibri" w:hAnsi="Calibri" w:cs="Calibri"/>
          <w:color w:val="000000" w:themeColor="text1"/>
          <w:sz w:val="24"/>
          <w:szCs w:val="24"/>
        </w:rPr>
        <w:t xml:space="preserve"> desafio</w:t>
      </w:r>
      <w:r>
        <w:rPr>
          <w:rFonts w:ascii="Calibri" w:eastAsia="Calibri" w:hAnsi="Calibri" w:cs="Calibri"/>
          <w:color w:val="000000" w:themeColor="text1"/>
          <w:sz w:val="24"/>
          <w:szCs w:val="24"/>
        </w:rPr>
        <w:t>s</w:t>
      </w:r>
      <w:r w:rsidRPr="002822E1">
        <w:rPr>
          <w:rFonts w:ascii="Calibri" w:eastAsia="Calibri" w:hAnsi="Calibri" w:cs="Calibri"/>
          <w:color w:val="000000" w:themeColor="text1"/>
          <w:sz w:val="24"/>
          <w:szCs w:val="24"/>
        </w:rPr>
        <w:t xml:space="preserve"> é a privacidade do paciente</w:t>
      </w:r>
      <w:r>
        <w:rPr>
          <w:rFonts w:ascii="Calibri" w:eastAsia="Calibri" w:hAnsi="Calibri" w:cs="Calibri"/>
          <w:color w:val="000000" w:themeColor="text1"/>
          <w:sz w:val="24"/>
          <w:szCs w:val="24"/>
        </w:rPr>
        <w:t>, pois</w:t>
      </w:r>
      <w:r w:rsidRPr="002822E1">
        <w:rPr>
          <w:rFonts w:ascii="Calibri" w:eastAsia="Calibri" w:hAnsi="Calibri" w:cs="Calibri"/>
          <w:color w:val="000000" w:themeColor="text1"/>
          <w:sz w:val="24"/>
          <w:szCs w:val="24"/>
        </w:rPr>
        <w:t xml:space="preserve"> </w:t>
      </w:r>
      <w:r>
        <w:rPr>
          <w:rFonts w:ascii="Calibri" w:eastAsia="Calibri" w:hAnsi="Calibri" w:cs="Calibri"/>
          <w:color w:val="000000" w:themeColor="text1"/>
          <w:sz w:val="24"/>
          <w:szCs w:val="24"/>
        </w:rPr>
        <w:t>a</w:t>
      </w:r>
      <w:r w:rsidRPr="002822E1">
        <w:rPr>
          <w:rFonts w:ascii="Calibri" w:eastAsia="Calibri" w:hAnsi="Calibri" w:cs="Calibri"/>
          <w:color w:val="000000" w:themeColor="text1"/>
          <w:sz w:val="24"/>
          <w:szCs w:val="24"/>
        </w:rPr>
        <w:t>ntes de serem usados para pesquisa ou análise, os dados dos EHRs devem passar por um processo rigoroso de anonimização, conforme enfatizado por JAGANNATHA et al. (2019). Este processo visa remover ou modificar todas as informações pessoais identificáveis, protegendo assim a privacidade do paciente.</w:t>
      </w:r>
    </w:p>
    <w:p w14:paraId="7C4B7EBC" w14:textId="3680C3AB"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Pr>
          <w:rFonts w:ascii="Calibri" w:eastAsia="Calibri" w:hAnsi="Calibri" w:cs="Calibri"/>
          <w:color w:val="000000" w:themeColor="text1"/>
          <w:sz w:val="24"/>
          <w:szCs w:val="24"/>
        </w:rPr>
        <w:t>Além disso, outros desafios</w:t>
      </w:r>
      <w:r w:rsidRPr="002822E1">
        <w:rPr>
          <w:rFonts w:ascii="Calibri" w:eastAsia="Calibri" w:hAnsi="Calibri" w:cs="Calibri"/>
          <w:color w:val="000000" w:themeColor="text1"/>
          <w:sz w:val="24"/>
          <w:szCs w:val="24"/>
        </w:rPr>
        <w:t xml:space="preserve"> incluem a complexidade dos dados, que misturam informações estruturadas e não estruturadas, e a qualidade variável desses dados, que muitas vezes apresentam inconsistências e erros. </w:t>
      </w:r>
      <w:r>
        <w:rPr>
          <w:rFonts w:ascii="Calibri" w:eastAsia="Calibri" w:hAnsi="Calibri" w:cs="Calibri"/>
          <w:color w:val="000000" w:themeColor="text1"/>
          <w:sz w:val="24"/>
          <w:szCs w:val="24"/>
        </w:rPr>
        <w:t>Somado a estes fatores, há ainda a questão de obtenção dos dados na completude</w:t>
      </w:r>
      <w:r w:rsidRPr="002822E1">
        <w:rPr>
          <w:rFonts w:ascii="Calibri" w:eastAsia="Calibri" w:hAnsi="Calibri" w:cs="Calibri"/>
          <w:color w:val="000000" w:themeColor="text1"/>
          <w:sz w:val="24"/>
          <w:szCs w:val="24"/>
        </w:rPr>
        <w:t>,</w:t>
      </w:r>
      <w:r>
        <w:rPr>
          <w:rFonts w:ascii="Calibri" w:eastAsia="Calibri" w:hAnsi="Calibri" w:cs="Calibri"/>
          <w:color w:val="000000" w:themeColor="text1"/>
          <w:sz w:val="24"/>
          <w:szCs w:val="24"/>
        </w:rPr>
        <w:t xml:space="preserve"> e</w:t>
      </w:r>
      <w:r w:rsidRPr="002822E1">
        <w:rPr>
          <w:rFonts w:ascii="Calibri" w:eastAsia="Calibri" w:hAnsi="Calibri" w:cs="Calibri"/>
          <w:color w:val="000000" w:themeColor="text1"/>
          <w:sz w:val="24"/>
          <w:szCs w:val="24"/>
        </w:rPr>
        <w:t xml:space="preserve"> a interoperabilidade entre diferentes sistemas de EHRs é limitada, o que dificulta a consolidação de dados de diversas fontes para uma análise abrangente.</w:t>
      </w:r>
    </w:p>
    <w:p w14:paraId="678A910B" w14:textId="04DF4E44" w:rsidR="002822E1" w:rsidRPr="002822E1" w:rsidRDefault="002822E1" w:rsidP="002822E1">
      <w:pPr>
        <w:spacing w:line="360" w:lineRule="auto"/>
        <w:ind w:firstLine="720"/>
        <w:jc w:val="both"/>
        <w:rPr>
          <w:rFonts w:ascii="Calibri" w:eastAsia="Calibri" w:hAnsi="Calibri" w:cs="Calibri"/>
          <w:color w:val="000000" w:themeColor="text1"/>
          <w:sz w:val="24"/>
          <w:szCs w:val="24"/>
        </w:rPr>
      </w:pPr>
      <w:r w:rsidRPr="002822E1">
        <w:rPr>
          <w:rFonts w:ascii="Calibri" w:eastAsia="Calibri" w:hAnsi="Calibri" w:cs="Calibri"/>
          <w:color w:val="000000" w:themeColor="text1"/>
          <w:sz w:val="24"/>
          <w:szCs w:val="24"/>
        </w:rPr>
        <w:lastRenderedPageBreak/>
        <w:t>Outro aspecto desafiador é a variação na linguagem utilizada pelos profissionais de saúde, que inclui abreviações e jargões médicos. Isso, juntamente com a constante evolução da terminologia médica, requer sistemas de PLN atualizados frequentemente. Questões legais e éticas relacionadas ao uso de dados de saúde para pesquisa também são barreiras significativas, assim como as complexidades técnicas na anonimização dos dados.</w:t>
      </w:r>
    </w:p>
    <w:p w14:paraId="26BF4177" w14:textId="604CCAB5" w:rsidR="005B7DC1" w:rsidRDefault="002822E1" w:rsidP="002822E1">
      <w:pPr>
        <w:spacing w:line="360" w:lineRule="auto"/>
        <w:ind w:firstLine="720"/>
        <w:jc w:val="both"/>
        <w:rPr>
          <w:rFonts w:ascii="Calibri" w:eastAsia="Calibri" w:hAnsi="Calibri" w:cs="Calibri"/>
          <w:sz w:val="24"/>
          <w:szCs w:val="24"/>
        </w:rPr>
      </w:pPr>
      <w:r w:rsidRPr="002822E1">
        <w:rPr>
          <w:rFonts w:ascii="Calibri" w:eastAsia="Calibri" w:hAnsi="Calibri" w:cs="Calibri"/>
          <w:color w:val="000000" w:themeColor="text1"/>
          <w:sz w:val="24"/>
          <w:szCs w:val="24"/>
        </w:rPr>
        <w:t xml:space="preserve">Dentro da ciência da informação, a arquitetura de informação </w:t>
      </w:r>
      <w:r>
        <w:rPr>
          <w:rFonts w:ascii="Calibri" w:eastAsia="Calibri" w:hAnsi="Calibri" w:cs="Calibri"/>
          <w:color w:val="000000" w:themeColor="text1"/>
          <w:sz w:val="24"/>
          <w:szCs w:val="24"/>
        </w:rPr>
        <w:t>surge</w:t>
      </w:r>
      <w:r w:rsidRPr="002822E1">
        <w:rPr>
          <w:rFonts w:ascii="Calibri" w:eastAsia="Calibri" w:hAnsi="Calibri" w:cs="Calibri"/>
          <w:color w:val="000000" w:themeColor="text1"/>
          <w:sz w:val="24"/>
          <w:szCs w:val="24"/>
        </w:rPr>
        <w:t xml:space="preserve"> como uma disciplina central, focando na organização e estruturação das informações para torná-las mais acessíveis e compreensíveis. Ao integrar os princípios da arquitetura de informação com sistemas de PLN, cria-se uma abordagem mais eficaz para a análise de EHRs, não apenas facilitando a extração de informações relevantes, mas também melhorando a apresentação dessas informações de forma intuitiva para os profissionais de saúde.</w:t>
      </w:r>
      <w:r>
        <w:rPr>
          <w:rFonts w:ascii="Calibri" w:eastAsia="Calibri" w:hAnsi="Calibri" w:cs="Calibri"/>
          <w:sz w:val="24"/>
          <w:szCs w:val="24"/>
        </w:rPr>
        <w:t xml:space="preserve"> </w:t>
      </w:r>
    </w:p>
    <w:p w14:paraId="21B88F00" w14:textId="3F82B25D" w:rsidR="000A4723" w:rsidRDefault="002822E1">
      <w:pPr>
        <w:rPr>
          <w:rFonts w:ascii="Calibri" w:eastAsia="Calibri" w:hAnsi="Calibri" w:cs="Calibri"/>
          <w:b/>
          <w:sz w:val="24"/>
          <w:szCs w:val="24"/>
        </w:rPr>
      </w:pPr>
      <w:r>
        <w:rPr>
          <w:rFonts w:ascii="Calibri" w:eastAsia="Calibri" w:hAnsi="Calibri" w:cs="Calibri"/>
          <w:b/>
          <w:color w:val="000000"/>
          <w:sz w:val="24"/>
          <w:szCs w:val="24"/>
        </w:rPr>
        <w:br w:type="page"/>
      </w:r>
    </w:p>
    <w:p w14:paraId="1B68BC51" w14:textId="2618D538" w:rsidR="005B7DC1" w:rsidRDefault="00000000">
      <w:pPr>
        <w:pStyle w:val="Ttulo2"/>
        <w:spacing w:line="360" w:lineRule="auto"/>
        <w:jc w:val="both"/>
      </w:pPr>
      <w:bookmarkStart w:id="73" w:name="_Toc155616952"/>
      <w:r>
        <w:rPr>
          <w:rFonts w:ascii="Calibri" w:eastAsia="Calibri" w:hAnsi="Calibri" w:cs="Calibri"/>
          <w:b/>
          <w:sz w:val="24"/>
          <w:szCs w:val="24"/>
        </w:rPr>
        <w:lastRenderedPageBreak/>
        <w:t xml:space="preserve">7.2 </w:t>
      </w:r>
      <w:r w:rsidR="00FC7900">
        <w:rPr>
          <w:rFonts w:ascii="Calibri" w:eastAsia="Calibri" w:hAnsi="Calibri" w:cs="Calibri"/>
          <w:b/>
          <w:sz w:val="24"/>
          <w:szCs w:val="24"/>
        </w:rPr>
        <w:t xml:space="preserve">Camada </w:t>
      </w:r>
      <w:r>
        <w:rPr>
          <w:rFonts w:ascii="Calibri" w:eastAsia="Calibri" w:hAnsi="Calibri" w:cs="Calibri"/>
          <w:b/>
          <w:sz w:val="24"/>
          <w:szCs w:val="24"/>
        </w:rPr>
        <w:t>Identificação FHIR</w:t>
      </w:r>
      <w:bookmarkEnd w:id="73"/>
    </w:p>
    <w:p w14:paraId="1C0D1CFC" w14:textId="77777777" w:rsidR="005B7DC1" w:rsidRDefault="005B7DC1">
      <w:pPr>
        <w:ind w:firstLine="720"/>
      </w:pPr>
    </w:p>
    <w:p w14:paraId="3E1DB3CF" w14:textId="3710F10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w:t>
      </w:r>
      <w:r w:rsidR="00A948B5">
        <w:rPr>
          <w:rFonts w:ascii="Calibri" w:eastAsia="Calibri" w:hAnsi="Calibri" w:cs="Calibri"/>
          <w:sz w:val="24"/>
          <w:szCs w:val="24"/>
        </w:rPr>
        <w:t>é importante</w:t>
      </w:r>
      <w:r>
        <w:rPr>
          <w:rFonts w:ascii="Calibri" w:eastAsia="Calibri" w:hAnsi="Calibri" w:cs="Calibri"/>
          <w:sz w:val="24"/>
          <w:szCs w:val="24"/>
        </w:rPr>
        <w:t xml:space="preserve">, uma vez que elas são </w:t>
      </w:r>
      <w:r w:rsidR="006C2204">
        <w:rPr>
          <w:rFonts w:ascii="Calibri" w:eastAsia="Calibri" w:hAnsi="Calibri" w:cs="Calibri"/>
          <w:sz w:val="24"/>
          <w:szCs w:val="24"/>
        </w:rPr>
        <w:t>requisitos</w:t>
      </w:r>
      <w:r>
        <w:rPr>
          <w:rFonts w:ascii="Calibri" w:eastAsia="Calibri" w:hAnsi="Calibri" w:cs="Calibri"/>
          <w:sz w:val="24"/>
          <w:szCs w:val="24"/>
        </w:rPr>
        <w:t xml:space="preserve"> para a integração precisa e confiável entre diferentes sistemas de informação em saúde. As classes FHIR são categorizadas em Recursos, Extensões, Perfis e Operações, e uma identificação adequada </w:t>
      </w:r>
      <w:r w:rsidR="006C2204">
        <w:rPr>
          <w:rFonts w:ascii="Calibri" w:eastAsia="Calibri" w:hAnsi="Calibri" w:cs="Calibri"/>
          <w:sz w:val="24"/>
          <w:szCs w:val="24"/>
        </w:rPr>
        <w:t>permitem</w:t>
      </w:r>
      <w:r>
        <w:rPr>
          <w:rFonts w:ascii="Calibri" w:eastAsia="Calibri" w:hAnsi="Calibri" w:cs="Calibri"/>
          <w:sz w:val="24"/>
          <w:szCs w:val="24"/>
        </w:rPr>
        <w:t xml:space="preserve"> a qualidade da interoperabilidade dos dados.</w:t>
      </w:r>
    </w:p>
    <w:p w14:paraId="3B8E3E60" w14:textId="34B81DE4" w:rsidR="00A948B5" w:rsidRDefault="00A948B5" w:rsidP="00680AAC">
      <w:pPr>
        <w:pStyle w:val="Legenda"/>
        <w:keepNext/>
        <w:jc w:val="center"/>
      </w:pPr>
      <w:bookmarkStart w:id="74" w:name="_Toc155616912"/>
      <w:r>
        <w:t xml:space="preserve">Figura </w:t>
      </w:r>
      <w:fldSimple w:instr=" SEQ Figura \* ARABIC ">
        <w:r w:rsidR="0063589E">
          <w:rPr>
            <w:noProof/>
          </w:rPr>
          <w:t>12</w:t>
        </w:r>
      </w:fldSimple>
      <w:r>
        <w:t xml:space="preserve"> - Camada de identificação FHIR</w:t>
      </w:r>
      <w:bookmarkEnd w:id="74"/>
    </w:p>
    <w:p w14:paraId="406245E5" w14:textId="12DF373C" w:rsidR="00A948B5" w:rsidRDefault="00A948B5">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856A9BA" wp14:editId="3EF9A68A">
            <wp:extent cx="4824484" cy="4749338"/>
            <wp:effectExtent l="0" t="0" r="0" b="0"/>
            <wp:docPr id="766523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390" name="Imagem 1" descr="Diagram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60422" cy="4784716"/>
                    </a:xfrm>
                    <a:prstGeom prst="rect">
                      <a:avLst/>
                    </a:prstGeom>
                  </pic:spPr>
                </pic:pic>
              </a:graphicData>
            </a:graphic>
          </wp:inline>
        </w:drawing>
      </w:r>
    </w:p>
    <w:p w14:paraId="2DD8DB98" w14:textId="77777777" w:rsidR="00680AAC" w:rsidRDefault="00680AAC" w:rsidP="00680AAC">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F2E420F" w14:textId="77777777" w:rsidR="00680AAC" w:rsidRDefault="00680AAC">
      <w:pPr>
        <w:spacing w:line="360" w:lineRule="auto"/>
        <w:ind w:firstLine="720"/>
        <w:jc w:val="both"/>
        <w:rPr>
          <w:rFonts w:ascii="Calibri" w:eastAsia="Calibri" w:hAnsi="Calibri" w:cs="Calibri"/>
          <w:sz w:val="24"/>
          <w:szCs w:val="24"/>
        </w:rPr>
      </w:pPr>
    </w:p>
    <w:p w14:paraId="6CA8FF6E" w14:textId="0334739E" w:rsidR="00680AAC" w:rsidRDefault="00680AAC" w:rsidP="00680AAC">
      <w:pPr>
        <w:spacing w:line="360" w:lineRule="auto"/>
        <w:ind w:firstLine="720"/>
        <w:jc w:val="both"/>
        <w:rPr>
          <w:rFonts w:ascii="Calibri" w:eastAsia="Calibri" w:hAnsi="Calibri" w:cs="Calibri"/>
          <w:sz w:val="24"/>
          <w:szCs w:val="24"/>
        </w:rPr>
      </w:pPr>
      <w:r>
        <w:rPr>
          <w:rFonts w:ascii="Calibri" w:eastAsia="Calibri" w:hAnsi="Calibri" w:cs="Calibri"/>
          <w:sz w:val="24"/>
          <w:szCs w:val="24"/>
        </w:rPr>
        <w:t>Conforme ilustra a figura 1</w:t>
      </w:r>
      <w:r w:rsidR="006C2204">
        <w:rPr>
          <w:rFonts w:ascii="Calibri" w:eastAsia="Calibri" w:hAnsi="Calibri" w:cs="Calibri"/>
          <w:sz w:val="24"/>
          <w:szCs w:val="24"/>
        </w:rPr>
        <w:t>3</w:t>
      </w:r>
      <w:r>
        <w:rPr>
          <w:rFonts w:ascii="Calibri" w:eastAsia="Calibri" w:hAnsi="Calibri" w:cs="Calibri"/>
          <w:sz w:val="24"/>
          <w:szCs w:val="24"/>
        </w:rPr>
        <w:t xml:space="preserve">, nesta etapa foi utilizado um modelo de LLM, o GPT-4 da OpenAI,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w:t>
      </w:r>
      <w:r>
        <w:rPr>
          <w:rFonts w:ascii="Calibri" w:eastAsia="Calibri" w:hAnsi="Calibri" w:cs="Calibri"/>
          <w:sz w:val="24"/>
          <w:szCs w:val="24"/>
        </w:rPr>
        <w:lastRenderedPageBreak/>
        <w:t>formato compatível com o modelo de linguagem. Posteriormente, o modelo de linguagem é alimentado com as triplas pré-processadas, gerando predições sobre as possíveis classes FHIR correspondentes. O conhecimento semântico e contextual do modelo de linguagem permite a associação das triplas às classes FHIR mais prováveis.</w:t>
      </w:r>
    </w:p>
    <w:p w14:paraId="429984CD" w14:textId="3AE3805A" w:rsidR="00A948B5" w:rsidRDefault="006C2204" w:rsidP="00D15740">
      <w:pPr>
        <w:spacing w:line="360" w:lineRule="auto"/>
        <w:ind w:firstLine="720"/>
        <w:jc w:val="both"/>
        <w:rPr>
          <w:rFonts w:ascii="Calibri" w:eastAsia="Calibri" w:hAnsi="Calibri" w:cs="Calibri"/>
          <w:i/>
          <w:sz w:val="18"/>
          <w:szCs w:val="18"/>
        </w:rPr>
      </w:pPr>
      <w:r>
        <w:rPr>
          <w:rFonts w:ascii="Calibri" w:eastAsia="Calibri" w:hAnsi="Calibri" w:cs="Calibri"/>
          <w:sz w:val="24"/>
          <w:szCs w:val="24"/>
        </w:rPr>
        <w:t>A seguir, uma tabela exemplificando uma entrada e saída desta etapa de identificação FHIR:</w:t>
      </w:r>
    </w:p>
    <w:p w14:paraId="0A4B6E7E" w14:textId="30112CCD" w:rsidR="00AC4C50" w:rsidRDefault="00AC4C50" w:rsidP="00AC4C50">
      <w:pPr>
        <w:pStyle w:val="Legenda"/>
        <w:keepNext/>
        <w:jc w:val="center"/>
      </w:pPr>
      <w:bookmarkStart w:id="75" w:name="_Toc155616923"/>
      <w:r>
        <w:t xml:space="preserve">Tabela </w:t>
      </w:r>
      <w:fldSimple w:instr=" SEQ Tabela \* ARABIC ">
        <w:r w:rsidR="00064102">
          <w:rPr>
            <w:noProof/>
          </w:rPr>
          <w:t>6</w:t>
        </w:r>
      </w:fldSimple>
      <w:r>
        <w:t xml:space="preserve"> - Exemplo de identificação de classes FHIR através de triplas</w:t>
      </w:r>
      <w:bookmarkEnd w:id="75"/>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r w:rsidRPr="00A00BC3">
              <w:rPr>
                <w:rFonts w:ascii="Calibri" w:eastAsia="Calibri" w:hAnsi="Calibri" w:cs="Calibri"/>
                <w:sz w:val="16"/>
                <w:szCs w:val="16"/>
              </w:rPr>
              <w:t>{</w:t>
            </w:r>
          </w:p>
          <w:p w14:paraId="05A68BB7" w14:textId="77777777" w:rsidR="005B7DC1" w:rsidRPr="00A00BC3"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"system": "http://example.org/</w:t>
            </w:r>
            <w:proofErr w:type="spellStart"/>
            <w:r w:rsidRPr="00A00BC3">
              <w:rPr>
                <w:rFonts w:ascii="Calibri" w:eastAsia="Calibri" w:hAnsi="Calibri" w:cs="Calibri"/>
                <w:sz w:val="16"/>
                <w:szCs w:val="16"/>
              </w:rPr>
              <w:t>symptom</w:t>
            </w:r>
            <w:proofErr w:type="spellEnd"/>
            <w:r w:rsidRPr="00A00BC3">
              <w:rPr>
                <w:rFonts w:ascii="Calibri" w:eastAsia="Calibri" w:hAnsi="Calibri" w:cs="Calibri"/>
                <w:sz w:val="16"/>
                <w:szCs w:val="16"/>
              </w:rPr>
              <w:t>",</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A00BC3">
              <w:rPr>
                <w:rFonts w:ascii="Calibri" w:eastAsia="Calibri" w:hAnsi="Calibri" w:cs="Calibri"/>
                <w:sz w:val="16"/>
                <w:szCs w:val="16"/>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35962378" w14:textId="14B7C3F7" w:rsidR="00146DD7" w:rsidRDefault="00146DD7" w:rsidP="00146DD7">
      <w:pPr>
        <w:pStyle w:val="Ttulo3"/>
        <w:rPr>
          <w:rFonts w:ascii="Calibri" w:hAnsi="Calibri" w:cs="Calibri"/>
          <w:b/>
          <w:bCs/>
          <w:color w:val="000000" w:themeColor="text1"/>
          <w:sz w:val="24"/>
          <w:szCs w:val="24"/>
        </w:rPr>
      </w:pPr>
      <w:bookmarkStart w:id="76" w:name="_Toc155616953"/>
      <w:r w:rsidRPr="00146DD7">
        <w:rPr>
          <w:rFonts w:ascii="Calibri" w:hAnsi="Calibri" w:cs="Calibri"/>
          <w:b/>
          <w:bCs/>
          <w:color w:val="000000" w:themeColor="text1"/>
          <w:sz w:val="24"/>
          <w:szCs w:val="24"/>
        </w:rPr>
        <w:lastRenderedPageBreak/>
        <w:t>7.2.1 Large Language Models</w:t>
      </w:r>
      <w:bookmarkEnd w:id="76"/>
    </w:p>
    <w:p w14:paraId="1133110F" w14:textId="77777777" w:rsidR="009924FF" w:rsidRPr="009924FF" w:rsidRDefault="009924FF" w:rsidP="009924FF"/>
    <w:p w14:paraId="0C8CD6DA" w14:textId="3B00C37D" w:rsidR="009924FF" w:rsidRPr="009924FF" w:rsidRDefault="00886142" w:rsidP="00403317">
      <w:pPr>
        <w:spacing w:line="360" w:lineRule="auto"/>
        <w:jc w:val="both"/>
        <w:rPr>
          <w:rFonts w:ascii="Calibri" w:eastAsia="Calibri" w:hAnsi="Calibri" w:cs="Calibri"/>
          <w:sz w:val="24"/>
          <w:szCs w:val="24"/>
        </w:rPr>
      </w:pPr>
      <w:r>
        <w:tab/>
      </w:r>
      <w:r w:rsidR="009924FF" w:rsidRPr="009924FF">
        <w:rPr>
          <w:rFonts w:ascii="Calibri" w:eastAsia="Calibri" w:hAnsi="Calibri" w:cs="Calibri"/>
          <w:sz w:val="24"/>
          <w:szCs w:val="24"/>
        </w:rPr>
        <w:t xml:space="preserve">Large Language Models (LLMs) representam uma inovação significativa no campo do aprendizado de máquina. Esses modelos, que evoluíram rapidamente de um conceito inexistente para uma presença </w:t>
      </w:r>
      <w:r w:rsidR="009924FF">
        <w:rPr>
          <w:rFonts w:ascii="Calibri" w:eastAsia="Calibri" w:hAnsi="Calibri" w:cs="Calibri"/>
          <w:sz w:val="24"/>
          <w:szCs w:val="24"/>
        </w:rPr>
        <w:t xml:space="preserve">quase </w:t>
      </w:r>
      <w:r w:rsidR="009924FF" w:rsidRPr="009924FF">
        <w:rPr>
          <w:rFonts w:ascii="Calibri" w:eastAsia="Calibri" w:hAnsi="Calibri" w:cs="Calibri"/>
          <w:sz w:val="24"/>
          <w:szCs w:val="24"/>
        </w:rPr>
        <w:t xml:space="preserve">onipresente, são centrais para a compreensão e geração de linguagem natural. O desenvolvimento dos LLMs está </w:t>
      </w:r>
      <w:r w:rsidR="009924FF">
        <w:rPr>
          <w:rFonts w:ascii="Calibri" w:eastAsia="Calibri" w:hAnsi="Calibri" w:cs="Calibri"/>
          <w:sz w:val="24"/>
          <w:szCs w:val="24"/>
        </w:rPr>
        <w:t>intimamente</w:t>
      </w:r>
      <w:r w:rsidR="009924FF" w:rsidRPr="009924FF">
        <w:rPr>
          <w:rFonts w:ascii="Calibri" w:eastAsia="Calibri" w:hAnsi="Calibri" w:cs="Calibri"/>
          <w:sz w:val="24"/>
          <w:szCs w:val="24"/>
        </w:rPr>
        <w:t xml:space="preserve"> ligado aos desafios de manipulação e análise de grandes conjuntos de dados, um aspecto </w:t>
      </w:r>
      <w:r w:rsidR="009924FF">
        <w:rPr>
          <w:rFonts w:ascii="Calibri" w:eastAsia="Calibri" w:hAnsi="Calibri" w:cs="Calibri"/>
          <w:sz w:val="24"/>
          <w:szCs w:val="24"/>
        </w:rPr>
        <w:t>essencial</w:t>
      </w:r>
      <w:r w:rsidR="009924FF" w:rsidRPr="009924FF">
        <w:rPr>
          <w:rFonts w:ascii="Calibri" w:eastAsia="Calibri" w:hAnsi="Calibri" w:cs="Calibri"/>
          <w:sz w:val="24"/>
          <w:szCs w:val="24"/>
        </w:rPr>
        <w:t xml:space="preserve"> na ciência da informação. Estes modelos processam extensas quantidades de dados de texto, refletindo a necessidade de métodos eficientes de classificação, armazenamento e recuperação de informações, que são fundamentais na </w:t>
      </w:r>
      <w:r w:rsidR="009924FF">
        <w:rPr>
          <w:rFonts w:ascii="Calibri" w:eastAsia="Calibri" w:hAnsi="Calibri" w:cs="Calibri"/>
          <w:sz w:val="24"/>
          <w:szCs w:val="24"/>
        </w:rPr>
        <w:t>análise de dados</w:t>
      </w:r>
      <w:r w:rsidR="009924FF" w:rsidRPr="009924FF">
        <w:rPr>
          <w:rFonts w:ascii="Calibri" w:eastAsia="Calibri" w:hAnsi="Calibri" w:cs="Calibri"/>
          <w:sz w:val="24"/>
          <w:szCs w:val="24"/>
        </w:rPr>
        <w:t xml:space="preserve"> (</w:t>
      </w:r>
      <w:proofErr w:type="spellStart"/>
      <w:r w:rsidR="009924FF" w:rsidRPr="009924FF">
        <w:rPr>
          <w:rFonts w:ascii="Calibri" w:eastAsia="Calibri" w:hAnsi="Calibri" w:cs="Calibri"/>
          <w:sz w:val="24"/>
          <w:szCs w:val="24"/>
        </w:rPr>
        <w:t>Kaddour</w:t>
      </w:r>
      <w:proofErr w:type="spellEnd"/>
      <w:r w:rsidR="009924FF" w:rsidRPr="009924FF">
        <w:rPr>
          <w:rFonts w:ascii="Calibri" w:eastAsia="Calibri" w:hAnsi="Calibri" w:cs="Calibri"/>
          <w:sz w:val="24"/>
          <w:szCs w:val="24"/>
        </w:rPr>
        <w:t xml:space="preserve"> et al., 2023).</w:t>
      </w:r>
    </w:p>
    <w:p w14:paraId="7B223BA6" w14:textId="3754F942" w:rsidR="009924FF" w:rsidRPr="009924FF" w:rsidRDefault="009924FF" w:rsidP="00403317">
      <w:pPr>
        <w:spacing w:line="360" w:lineRule="auto"/>
        <w:ind w:firstLine="720"/>
        <w:jc w:val="both"/>
        <w:rPr>
          <w:rFonts w:ascii="Calibri" w:eastAsia="Calibri" w:hAnsi="Calibri" w:cs="Calibri"/>
          <w:sz w:val="24"/>
          <w:szCs w:val="24"/>
        </w:rPr>
      </w:pPr>
      <w:r w:rsidRPr="009924FF">
        <w:rPr>
          <w:rFonts w:ascii="Calibri" w:eastAsia="Calibri" w:hAnsi="Calibri" w:cs="Calibri"/>
          <w:sz w:val="24"/>
          <w:szCs w:val="24"/>
        </w:rPr>
        <w:t xml:space="preserve">As aplicações dos LLMs estendem-se por uma ampla gama de campos, desde </w:t>
      </w:r>
      <w:r w:rsidRPr="009924FF">
        <w:rPr>
          <w:rFonts w:ascii="Calibri" w:eastAsia="Calibri" w:hAnsi="Calibri" w:cs="Calibri"/>
          <w:i/>
          <w:iCs/>
          <w:sz w:val="24"/>
          <w:szCs w:val="24"/>
        </w:rPr>
        <w:t>chatbots</w:t>
      </w:r>
      <w:r w:rsidRPr="009924FF">
        <w:rPr>
          <w:rFonts w:ascii="Calibri" w:eastAsia="Calibri" w:hAnsi="Calibri" w:cs="Calibri"/>
          <w:sz w:val="24"/>
          <w:szCs w:val="24"/>
        </w:rPr>
        <w:t xml:space="preserve"> até biologia computacional, programação de computadores, trabalho criativo, direito e medicina. Em cada uma dessas áreas, os LLMs oferecem novas maneiras de lidar com informações complexas, facilitando a análise, interpretação e geração de conteúdo. Na ciência da informação, especificamente, os LLMs podem revolucionar a maneira como lidamos com a explosão de dados na era digital, fornecendo ferramentas avançadas para análise de grandes conjuntos de dados de texto, identificação de padrões e tendências, e extração de </w:t>
      </w:r>
      <w:r>
        <w:rPr>
          <w:rFonts w:ascii="Calibri" w:eastAsia="Calibri" w:hAnsi="Calibri" w:cs="Calibri"/>
          <w:sz w:val="24"/>
          <w:szCs w:val="24"/>
        </w:rPr>
        <w:t>informação</w:t>
      </w:r>
      <w:r w:rsidRPr="009924FF">
        <w:rPr>
          <w:rFonts w:ascii="Calibri" w:eastAsia="Calibri" w:hAnsi="Calibri" w:cs="Calibri"/>
          <w:sz w:val="24"/>
          <w:szCs w:val="24"/>
        </w:rPr>
        <w:t>. Por exemplo, na área de direito, os LLMs podem ajudar na análise e geração de documentos legais, refletindo a interseção entre a tecnologia de processamento de linguagem natural e a necessidade de gerenciamento eficiente de informações jurídicas (</w:t>
      </w:r>
      <w:proofErr w:type="spellStart"/>
      <w:r w:rsidRPr="009924FF">
        <w:rPr>
          <w:rFonts w:ascii="Calibri" w:eastAsia="Calibri" w:hAnsi="Calibri" w:cs="Calibri"/>
          <w:sz w:val="24"/>
          <w:szCs w:val="24"/>
        </w:rPr>
        <w:t>Kaddour</w:t>
      </w:r>
      <w:proofErr w:type="spellEnd"/>
      <w:r w:rsidRPr="009924FF">
        <w:rPr>
          <w:rFonts w:ascii="Calibri" w:eastAsia="Calibri" w:hAnsi="Calibri" w:cs="Calibri"/>
          <w:sz w:val="24"/>
          <w:szCs w:val="24"/>
        </w:rPr>
        <w:t xml:space="preserve"> et al., 2023).</w:t>
      </w:r>
    </w:p>
    <w:p w14:paraId="6B5748E9" w14:textId="332265F0" w:rsidR="009924FF" w:rsidRPr="009924FF" w:rsidRDefault="009924FF" w:rsidP="00403317">
      <w:pPr>
        <w:spacing w:line="360" w:lineRule="auto"/>
        <w:jc w:val="both"/>
        <w:rPr>
          <w:rFonts w:ascii="Calibri" w:eastAsia="Calibri" w:hAnsi="Calibri" w:cs="Calibri"/>
          <w:sz w:val="24"/>
          <w:szCs w:val="24"/>
        </w:rPr>
      </w:pPr>
      <w:r>
        <w:rPr>
          <w:rFonts w:ascii="Calibri" w:eastAsia="Calibri" w:hAnsi="Calibri" w:cs="Calibri"/>
          <w:sz w:val="24"/>
          <w:szCs w:val="24"/>
        </w:rPr>
        <w:tab/>
        <w:t>Especificamente na área da saúde, o</w:t>
      </w:r>
      <w:r w:rsidRPr="009924FF">
        <w:rPr>
          <w:rFonts w:ascii="Calibri" w:eastAsia="Calibri" w:hAnsi="Calibri" w:cs="Calibri"/>
          <w:sz w:val="24"/>
          <w:szCs w:val="24"/>
        </w:rPr>
        <w:t xml:space="preserve">s LLMs estão </w:t>
      </w:r>
      <w:r>
        <w:rPr>
          <w:rFonts w:ascii="Calibri" w:eastAsia="Calibri" w:hAnsi="Calibri" w:cs="Calibri"/>
          <w:sz w:val="24"/>
          <w:szCs w:val="24"/>
        </w:rPr>
        <w:t xml:space="preserve">revolucionando as práticas conhecidas e </w:t>
      </w:r>
      <w:r w:rsidRPr="009924FF">
        <w:rPr>
          <w:rFonts w:ascii="Calibri" w:eastAsia="Calibri" w:hAnsi="Calibri" w:cs="Calibri"/>
          <w:sz w:val="24"/>
          <w:szCs w:val="24"/>
        </w:rPr>
        <w:t>oferecendo novas possibilidades para o suporte à decisão clínica e a educação médica. Com a capacidade de processar e analisar vastas quantidades de dados médicos e científicos, os LLMs podem auxiliar profissionais de saúde na identificação de diagnósticos, tratamentos e na compreensão de complexidades médicas com uma precisão notável</w:t>
      </w:r>
      <w:r>
        <w:rPr>
          <w:rFonts w:ascii="Calibri" w:eastAsia="Calibri" w:hAnsi="Calibri" w:cs="Calibri"/>
          <w:sz w:val="24"/>
          <w:szCs w:val="24"/>
        </w:rPr>
        <w:t>, conforme destaca</w:t>
      </w:r>
      <w:r w:rsidR="00403317" w:rsidRPr="00403317">
        <w:t xml:space="preserve"> </w:t>
      </w:r>
      <w:proofErr w:type="spellStart"/>
      <w:r w:rsidR="00403317" w:rsidRPr="00403317">
        <w:rPr>
          <w:rFonts w:ascii="Calibri" w:eastAsia="Calibri" w:hAnsi="Calibri" w:cs="Calibri"/>
          <w:sz w:val="24"/>
          <w:szCs w:val="24"/>
        </w:rPr>
        <w:t>Singhal</w:t>
      </w:r>
      <w:proofErr w:type="spellEnd"/>
      <w:r w:rsidR="00403317" w:rsidRPr="00403317">
        <w:rPr>
          <w:rFonts w:ascii="Calibri" w:eastAsia="Calibri" w:hAnsi="Calibri" w:cs="Calibri"/>
          <w:sz w:val="24"/>
          <w:szCs w:val="24"/>
        </w:rPr>
        <w:t xml:space="preserve"> et al. (2023)</w:t>
      </w:r>
      <w:r w:rsidR="00403317">
        <w:rPr>
          <w:rFonts w:ascii="Calibri" w:eastAsia="Calibri" w:hAnsi="Calibri" w:cs="Calibri"/>
          <w:sz w:val="24"/>
          <w:szCs w:val="24"/>
        </w:rPr>
        <w:t>, que aponta em seu trabalho,</w:t>
      </w:r>
      <w:r w:rsidR="00403317" w:rsidRPr="00403317">
        <w:rPr>
          <w:rFonts w:ascii="Calibri" w:eastAsia="Calibri" w:hAnsi="Calibri" w:cs="Calibri"/>
          <w:sz w:val="24"/>
          <w:szCs w:val="24"/>
        </w:rPr>
        <w:t xml:space="preserve"> </w:t>
      </w:r>
      <w:r w:rsidR="00403317">
        <w:rPr>
          <w:rFonts w:ascii="Calibri" w:eastAsia="Calibri" w:hAnsi="Calibri" w:cs="Calibri"/>
          <w:sz w:val="24"/>
          <w:szCs w:val="24"/>
        </w:rPr>
        <w:t xml:space="preserve">testes com </w:t>
      </w:r>
      <w:r w:rsidRPr="009924FF">
        <w:rPr>
          <w:rFonts w:ascii="Calibri" w:eastAsia="Calibri" w:hAnsi="Calibri" w:cs="Calibri"/>
          <w:sz w:val="24"/>
          <w:szCs w:val="24"/>
        </w:rPr>
        <w:t>um modelo avançado de LLM</w:t>
      </w:r>
      <w:r w:rsidR="00403317">
        <w:rPr>
          <w:rFonts w:ascii="Calibri" w:eastAsia="Calibri" w:hAnsi="Calibri" w:cs="Calibri"/>
          <w:sz w:val="24"/>
          <w:szCs w:val="24"/>
        </w:rPr>
        <w:t xml:space="preserve"> que</w:t>
      </w:r>
      <w:r w:rsidRPr="009924FF">
        <w:rPr>
          <w:rFonts w:ascii="Calibri" w:eastAsia="Calibri" w:hAnsi="Calibri" w:cs="Calibri"/>
          <w:sz w:val="24"/>
          <w:szCs w:val="24"/>
        </w:rPr>
        <w:t xml:space="preserve"> atingiu um desempenho superior em 17% em relação aos </w:t>
      </w:r>
      <w:r w:rsidR="00403317">
        <w:rPr>
          <w:rFonts w:ascii="Calibri" w:eastAsia="Calibri" w:hAnsi="Calibri" w:cs="Calibri"/>
          <w:sz w:val="24"/>
          <w:szCs w:val="24"/>
        </w:rPr>
        <w:t>testes</w:t>
      </w:r>
      <w:r w:rsidRPr="009924FF">
        <w:rPr>
          <w:rFonts w:ascii="Calibri" w:eastAsia="Calibri" w:hAnsi="Calibri" w:cs="Calibri"/>
          <w:sz w:val="24"/>
          <w:szCs w:val="24"/>
        </w:rPr>
        <w:t xml:space="preserve"> anteriores em questionários de estilo do exame de licença médica dos EUA. Isso ilustra o potencial dos LLMs em interpretar e responder a questões médicas complexas, abrindo caminhos para uma assistência ao paciente mais informada e eficaz. Além disso, os LLMs podem desempenhar um papel crucial na educação médica, fornecendo aos estudantes um recurso interativo para aprender e praticar habilidades diagnósticas e de tratamento. Essa </w:t>
      </w:r>
      <w:r w:rsidRPr="009924FF">
        <w:rPr>
          <w:rFonts w:ascii="Calibri" w:eastAsia="Calibri" w:hAnsi="Calibri" w:cs="Calibri"/>
          <w:sz w:val="24"/>
          <w:szCs w:val="24"/>
        </w:rPr>
        <w:lastRenderedPageBreak/>
        <w:t xml:space="preserve">integração de inteligência artificial na medicina </w:t>
      </w:r>
      <w:r w:rsidR="00403317">
        <w:rPr>
          <w:rFonts w:ascii="Calibri" w:eastAsia="Calibri" w:hAnsi="Calibri" w:cs="Calibri"/>
          <w:sz w:val="24"/>
          <w:szCs w:val="24"/>
        </w:rPr>
        <w:t>pode</w:t>
      </w:r>
      <w:r w:rsidRPr="009924FF">
        <w:rPr>
          <w:rFonts w:ascii="Calibri" w:eastAsia="Calibri" w:hAnsi="Calibri" w:cs="Calibri"/>
          <w:sz w:val="24"/>
          <w:szCs w:val="24"/>
        </w:rPr>
        <w:t xml:space="preserve"> não apenas melhorar a qualidade do atendimento ao paciente, mas também enriquecer o processo de aprendizado dos profissionais de saúde.</w:t>
      </w:r>
    </w:p>
    <w:p w14:paraId="7428E3AF" w14:textId="082A490A" w:rsidR="00886142" w:rsidRPr="00886142" w:rsidRDefault="00403317" w:rsidP="00403317">
      <w:pPr>
        <w:spacing w:line="360" w:lineRule="auto"/>
        <w:ind w:firstLine="720"/>
        <w:jc w:val="both"/>
        <w:rPr>
          <w:rFonts w:ascii="Calibri" w:eastAsia="Calibri" w:hAnsi="Calibri" w:cs="Calibri"/>
          <w:sz w:val="24"/>
          <w:szCs w:val="24"/>
        </w:rPr>
      </w:pPr>
      <w:r>
        <w:rPr>
          <w:rFonts w:ascii="Calibri" w:eastAsia="Calibri" w:hAnsi="Calibri" w:cs="Calibri"/>
          <w:sz w:val="24"/>
          <w:szCs w:val="24"/>
        </w:rPr>
        <w:t>Portanto</w:t>
      </w:r>
      <w:r w:rsidR="009924FF" w:rsidRPr="009924FF">
        <w:rPr>
          <w:rFonts w:ascii="Calibri" w:eastAsia="Calibri" w:hAnsi="Calibri" w:cs="Calibri"/>
          <w:sz w:val="24"/>
          <w:szCs w:val="24"/>
        </w:rPr>
        <w:t>, os LLMs não só representam um avanço tecnológico significativo no campo do aprendizado de máquina, mas também oferecem inúmeras aplicações práticas que se entrelaçam com os princípios fundamentais da ciência da informação. Eles destacam a crescente interconexão entre a tecnologia de processamento de linguagem e as necessidades de gestão, análise e disseminação de informações em diversos campos (</w:t>
      </w:r>
      <w:proofErr w:type="spellStart"/>
      <w:r w:rsidR="009924FF" w:rsidRPr="009924FF">
        <w:rPr>
          <w:rFonts w:ascii="Calibri" w:eastAsia="Calibri" w:hAnsi="Calibri" w:cs="Calibri"/>
          <w:sz w:val="24"/>
          <w:szCs w:val="24"/>
        </w:rPr>
        <w:t>Kaddour</w:t>
      </w:r>
      <w:proofErr w:type="spellEnd"/>
      <w:r w:rsidR="009924FF" w:rsidRPr="009924FF">
        <w:rPr>
          <w:rFonts w:ascii="Calibri" w:eastAsia="Calibri" w:hAnsi="Calibri" w:cs="Calibri"/>
          <w:sz w:val="24"/>
          <w:szCs w:val="24"/>
        </w:rPr>
        <w:t xml:space="preserve"> et al., 2023).</w:t>
      </w:r>
    </w:p>
    <w:p w14:paraId="3ABAA11A" w14:textId="17B59890" w:rsidR="00886142" w:rsidRDefault="00886142" w:rsidP="00886142">
      <w:pPr>
        <w:pStyle w:val="Ttulo4"/>
        <w:rPr>
          <w:rFonts w:asciiTheme="majorHAnsi" w:hAnsiTheme="majorHAnsi" w:cstheme="majorHAnsi"/>
          <w:b/>
          <w:bCs/>
          <w:color w:val="000000" w:themeColor="text1"/>
        </w:rPr>
      </w:pPr>
      <w:r w:rsidRPr="00886142">
        <w:rPr>
          <w:rFonts w:asciiTheme="majorHAnsi" w:hAnsiTheme="majorHAnsi" w:cstheme="majorHAnsi"/>
          <w:b/>
          <w:bCs/>
          <w:color w:val="000000" w:themeColor="text1"/>
        </w:rPr>
        <w:t>7.2.1.1 O modelo gpt3.5-turbo</w:t>
      </w:r>
    </w:p>
    <w:p w14:paraId="34E35712" w14:textId="77777777" w:rsidR="00403317" w:rsidRPr="00403317" w:rsidRDefault="00403317" w:rsidP="00403317"/>
    <w:p w14:paraId="673C6D02" w14:textId="36DE4BB1" w:rsidR="00403317" w:rsidRPr="00403317" w:rsidRDefault="00403317" w:rsidP="00403317">
      <w:pPr>
        <w:spacing w:line="360" w:lineRule="auto"/>
        <w:jc w:val="both"/>
        <w:rPr>
          <w:rFonts w:ascii="Calibri" w:eastAsia="Calibri" w:hAnsi="Calibri" w:cs="Calibri"/>
          <w:sz w:val="24"/>
          <w:szCs w:val="24"/>
        </w:rPr>
      </w:pPr>
      <w:r>
        <w:rPr>
          <w:rFonts w:ascii="Calibri" w:eastAsia="Calibri" w:hAnsi="Calibri" w:cs="Calibri"/>
          <w:sz w:val="24"/>
          <w:szCs w:val="24"/>
        </w:rPr>
        <w:tab/>
        <w:t>A</w:t>
      </w:r>
      <w:r w:rsidRPr="00403317">
        <w:rPr>
          <w:rFonts w:ascii="Calibri" w:eastAsia="Calibri" w:hAnsi="Calibri" w:cs="Calibri"/>
          <w:sz w:val="24"/>
          <w:szCs w:val="24"/>
        </w:rPr>
        <w:t xml:space="preserve">pós examinar a evolução geral dos Large Language Models (LLMs) na </w:t>
      </w:r>
      <w:r>
        <w:rPr>
          <w:rFonts w:ascii="Calibri" w:eastAsia="Calibri" w:hAnsi="Calibri" w:cs="Calibri"/>
          <w:sz w:val="24"/>
          <w:szCs w:val="24"/>
        </w:rPr>
        <w:t>sub</w:t>
      </w:r>
      <w:r w:rsidRPr="00403317">
        <w:rPr>
          <w:rFonts w:ascii="Calibri" w:eastAsia="Calibri" w:hAnsi="Calibri" w:cs="Calibri"/>
          <w:sz w:val="24"/>
          <w:szCs w:val="24"/>
        </w:rPr>
        <w:t xml:space="preserve">seção anterior, é </w:t>
      </w:r>
      <w:r>
        <w:rPr>
          <w:rFonts w:ascii="Calibri" w:eastAsia="Calibri" w:hAnsi="Calibri" w:cs="Calibri"/>
          <w:sz w:val="24"/>
          <w:szCs w:val="24"/>
        </w:rPr>
        <w:t xml:space="preserve">essencial destacar características do modelo escolhido para a implementação da camada de “Identificação FHIR”: </w:t>
      </w:r>
      <w:r w:rsidRPr="00403317">
        <w:rPr>
          <w:rFonts w:ascii="Calibri" w:eastAsia="Calibri" w:hAnsi="Calibri" w:cs="Calibri"/>
          <w:sz w:val="24"/>
          <w:szCs w:val="24"/>
        </w:rPr>
        <w:t xml:space="preserve">o GPT-3.5-Turbo pela OpenAI. </w:t>
      </w:r>
      <w:r w:rsidR="0076096B">
        <w:rPr>
          <w:rFonts w:ascii="Calibri" w:eastAsia="Calibri" w:hAnsi="Calibri" w:cs="Calibri"/>
          <w:sz w:val="24"/>
          <w:szCs w:val="24"/>
        </w:rPr>
        <w:t>Este é um</w:t>
      </w:r>
      <w:r w:rsidRPr="00403317">
        <w:rPr>
          <w:rFonts w:ascii="Calibri" w:eastAsia="Calibri" w:hAnsi="Calibri" w:cs="Calibri"/>
          <w:sz w:val="24"/>
          <w:szCs w:val="24"/>
        </w:rPr>
        <w:t xml:space="preserve"> modelo </w:t>
      </w:r>
      <w:r w:rsidR="0076096B" w:rsidRPr="0076096B">
        <w:rPr>
          <w:rFonts w:ascii="Calibri" w:eastAsia="Calibri" w:hAnsi="Calibri" w:cs="Calibri"/>
          <w:sz w:val="24"/>
          <w:szCs w:val="24"/>
        </w:rPr>
        <w:t>avançado de linguagem natural desenvolvido pela, representando a mais recente evolução nos</w:t>
      </w:r>
      <w:r w:rsidR="0076096B">
        <w:rPr>
          <w:rFonts w:ascii="Calibri" w:eastAsia="Calibri" w:hAnsi="Calibri" w:cs="Calibri"/>
          <w:sz w:val="24"/>
          <w:szCs w:val="24"/>
        </w:rPr>
        <w:t xml:space="preserve"> LLMs (OpenAI, 2023)</w:t>
      </w:r>
      <w:r w:rsidR="0076096B" w:rsidRPr="0076096B">
        <w:rPr>
          <w:rFonts w:ascii="Calibri" w:eastAsia="Calibri" w:hAnsi="Calibri" w:cs="Calibri"/>
          <w:sz w:val="24"/>
          <w:szCs w:val="24"/>
        </w:rPr>
        <w:t xml:space="preserve">. </w:t>
      </w:r>
      <w:r w:rsidR="0076096B">
        <w:rPr>
          <w:rFonts w:ascii="Calibri" w:eastAsia="Calibri" w:hAnsi="Calibri" w:cs="Calibri"/>
          <w:sz w:val="24"/>
          <w:szCs w:val="24"/>
        </w:rPr>
        <w:t>Ele</w:t>
      </w:r>
      <w:r w:rsidR="0076096B" w:rsidRPr="0076096B">
        <w:rPr>
          <w:rFonts w:ascii="Calibri" w:eastAsia="Calibri" w:hAnsi="Calibri" w:cs="Calibri"/>
          <w:sz w:val="24"/>
          <w:szCs w:val="24"/>
        </w:rPr>
        <w:t xml:space="preserve"> é caracterizado por sua capacidade de processar uma série de mensagens como entrada, ao contrário das versões anteriores que se limitavam a um único prompt de texto. Essa funcionalidade permite uma maior contextualização nas interações, integrando tanto o contexto fornecido quanto as respostas anteriores. O GPT-3.5-Turbo é </w:t>
      </w:r>
      <w:r w:rsidR="0076096B">
        <w:rPr>
          <w:rFonts w:ascii="Calibri" w:eastAsia="Calibri" w:hAnsi="Calibri" w:cs="Calibri"/>
          <w:sz w:val="24"/>
          <w:szCs w:val="24"/>
        </w:rPr>
        <w:t>útil</w:t>
      </w:r>
      <w:r w:rsidR="0076096B" w:rsidRPr="0076096B">
        <w:rPr>
          <w:rFonts w:ascii="Calibri" w:eastAsia="Calibri" w:hAnsi="Calibri" w:cs="Calibri"/>
          <w:sz w:val="24"/>
          <w:szCs w:val="24"/>
        </w:rPr>
        <w:t xml:space="preserve"> por seu desempenho aprimorado e custo reduzido em comparação com o modelo GPT-3, tornando-o uma escolha eficiente e versátil para uma ampla gama de aplicações, desde chatbots até sistemas complexos em campos como medicina, </w:t>
      </w:r>
      <w:r w:rsidR="0076096B">
        <w:rPr>
          <w:rFonts w:ascii="Calibri" w:eastAsia="Calibri" w:hAnsi="Calibri" w:cs="Calibri"/>
          <w:sz w:val="24"/>
          <w:szCs w:val="24"/>
        </w:rPr>
        <w:t>como no caso da utilização na camada proposta.</w:t>
      </w:r>
    </w:p>
    <w:p w14:paraId="5DC4D8BC" w14:textId="6BF96F78" w:rsidR="00403317" w:rsidRDefault="00403317" w:rsidP="0076096B">
      <w:pPr>
        <w:spacing w:line="360" w:lineRule="auto"/>
        <w:ind w:firstLine="720"/>
        <w:jc w:val="both"/>
        <w:rPr>
          <w:rFonts w:ascii="Calibri" w:eastAsia="Calibri" w:hAnsi="Calibri" w:cs="Calibri"/>
          <w:sz w:val="24"/>
          <w:szCs w:val="24"/>
        </w:rPr>
      </w:pPr>
      <w:r w:rsidRPr="00403317">
        <w:rPr>
          <w:rFonts w:ascii="Calibri" w:eastAsia="Calibri" w:hAnsi="Calibri" w:cs="Calibri"/>
          <w:sz w:val="24"/>
          <w:szCs w:val="24"/>
        </w:rPr>
        <w:t xml:space="preserve">Em termos de desempenho e custo, o GPT-3.5-Turbo se destaca por oferecer uma eficiência aprimorada, sendo 10 vezes mais econômico por </w:t>
      </w:r>
      <w:r w:rsidRPr="0076096B">
        <w:rPr>
          <w:rFonts w:ascii="Calibri" w:eastAsia="Calibri" w:hAnsi="Calibri" w:cs="Calibri"/>
          <w:i/>
          <w:iCs/>
          <w:sz w:val="24"/>
          <w:szCs w:val="24"/>
        </w:rPr>
        <w:t>token</w:t>
      </w:r>
      <w:r w:rsidRPr="00403317">
        <w:rPr>
          <w:rFonts w:ascii="Calibri" w:eastAsia="Calibri" w:hAnsi="Calibri" w:cs="Calibri"/>
          <w:sz w:val="24"/>
          <w:szCs w:val="24"/>
        </w:rPr>
        <w:t xml:space="preserve"> em comparação com seu antecessor, GPT-3</w:t>
      </w:r>
      <w:r w:rsidR="0076096B">
        <w:rPr>
          <w:rFonts w:ascii="Calibri" w:eastAsia="Calibri" w:hAnsi="Calibri" w:cs="Calibri"/>
          <w:sz w:val="24"/>
          <w:szCs w:val="24"/>
        </w:rPr>
        <w:t>(OpenAI, 2023)</w:t>
      </w:r>
      <w:r w:rsidR="0076096B" w:rsidRPr="0076096B">
        <w:rPr>
          <w:rFonts w:ascii="Calibri" w:eastAsia="Calibri" w:hAnsi="Calibri" w:cs="Calibri"/>
          <w:sz w:val="24"/>
          <w:szCs w:val="24"/>
        </w:rPr>
        <w:t>.</w:t>
      </w:r>
      <w:r w:rsidRPr="00403317">
        <w:rPr>
          <w:rFonts w:ascii="Calibri" w:eastAsia="Calibri" w:hAnsi="Calibri" w:cs="Calibri"/>
          <w:sz w:val="24"/>
          <w:szCs w:val="24"/>
        </w:rPr>
        <w:t xml:space="preserve"> Esta melhoria não compromete a qualidade; pelo contrário, ela amplia as possibilidades de uso em uma variedade de aplicações, mantendo a adaptabilidade e a precisão características dos LLMs​​.</w:t>
      </w:r>
      <w:r w:rsidR="0076096B">
        <w:rPr>
          <w:rFonts w:ascii="Calibri" w:eastAsia="Calibri" w:hAnsi="Calibri" w:cs="Calibri"/>
          <w:sz w:val="24"/>
          <w:szCs w:val="24"/>
        </w:rPr>
        <w:t xml:space="preserve"> Sua</w:t>
      </w:r>
      <w:r w:rsidRPr="00403317">
        <w:rPr>
          <w:rFonts w:ascii="Calibri" w:eastAsia="Calibri" w:hAnsi="Calibri" w:cs="Calibri"/>
          <w:sz w:val="24"/>
          <w:szCs w:val="24"/>
        </w:rPr>
        <w:t xml:space="preserve"> implementação do GPT-3.5-Turbo segue um processo simples e direto, adaptável a diferentes linguagens de programação. Esta flexibilidade facilita a integração do modelo em sistemas existentes</w:t>
      </w:r>
      <w:r w:rsidR="0076096B">
        <w:rPr>
          <w:rFonts w:ascii="Calibri" w:eastAsia="Calibri" w:hAnsi="Calibri" w:cs="Calibri"/>
          <w:sz w:val="24"/>
          <w:szCs w:val="24"/>
        </w:rPr>
        <w:t>.</w:t>
      </w:r>
    </w:p>
    <w:p w14:paraId="237176CC" w14:textId="77777777" w:rsidR="0076096B" w:rsidRDefault="0076096B" w:rsidP="0076096B">
      <w:pPr>
        <w:spacing w:line="360" w:lineRule="auto"/>
        <w:ind w:firstLine="720"/>
        <w:jc w:val="both"/>
        <w:rPr>
          <w:rFonts w:ascii="Calibri" w:eastAsia="Calibri" w:hAnsi="Calibri" w:cs="Calibri"/>
          <w:sz w:val="24"/>
          <w:szCs w:val="24"/>
        </w:rPr>
      </w:pPr>
    </w:p>
    <w:p w14:paraId="4BF9E987" w14:textId="20067FD9" w:rsidR="0076096B" w:rsidRDefault="0076096B" w:rsidP="0076096B">
      <w:pPr>
        <w:pStyle w:val="Legenda"/>
        <w:keepNext/>
        <w:jc w:val="center"/>
      </w:pPr>
      <w:bookmarkStart w:id="77" w:name="_Toc155616924"/>
      <w:r>
        <w:lastRenderedPageBreak/>
        <w:t xml:space="preserve">Tabela </w:t>
      </w:r>
      <w:fldSimple w:instr=" SEQ Tabela \* ARABIC ">
        <w:r w:rsidR="00064102">
          <w:rPr>
            <w:noProof/>
          </w:rPr>
          <w:t>7</w:t>
        </w:r>
      </w:fldSimple>
      <w:r w:rsidRPr="000E6F00">
        <w:t xml:space="preserve">- Exemplo de </w:t>
      </w:r>
      <w:r>
        <w:t>prompt de chamada para o GPT3.5-turbo</w:t>
      </w:r>
      <w:bookmarkEnd w:id="77"/>
    </w:p>
    <w:tbl>
      <w:tblPr>
        <w:tblStyle w:val="a7"/>
        <w:tblW w:w="8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0"/>
        <w:gridCol w:w="3960"/>
        <w:gridCol w:w="1440"/>
      </w:tblGrid>
      <w:tr w:rsidR="0076096B" w14:paraId="258C7E92" w14:textId="34E29918" w:rsidTr="000C5658">
        <w:tc>
          <w:tcPr>
            <w:tcW w:w="3410" w:type="dxa"/>
            <w:shd w:val="clear" w:color="auto" w:fill="auto"/>
            <w:tcMar>
              <w:top w:w="100" w:type="dxa"/>
              <w:left w:w="100" w:type="dxa"/>
              <w:bottom w:w="100" w:type="dxa"/>
              <w:right w:w="100" w:type="dxa"/>
            </w:tcMar>
          </w:tcPr>
          <w:p w14:paraId="4D80B649" w14:textId="493BA115" w:rsidR="0076096B" w:rsidRDefault="0076096B" w:rsidP="00E4078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Prompt</w:t>
            </w:r>
          </w:p>
        </w:tc>
        <w:tc>
          <w:tcPr>
            <w:tcW w:w="3960" w:type="dxa"/>
            <w:shd w:val="clear" w:color="auto" w:fill="auto"/>
            <w:tcMar>
              <w:top w:w="100" w:type="dxa"/>
              <w:left w:w="100" w:type="dxa"/>
              <w:bottom w:w="100" w:type="dxa"/>
              <w:right w:w="100" w:type="dxa"/>
            </w:tcMar>
          </w:tcPr>
          <w:p w14:paraId="5DDDEAFB" w14:textId="0456023C" w:rsidR="0076096B" w:rsidRDefault="0076096B" w:rsidP="00E4078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Resultado</w:t>
            </w:r>
          </w:p>
        </w:tc>
        <w:tc>
          <w:tcPr>
            <w:tcW w:w="1440" w:type="dxa"/>
          </w:tcPr>
          <w:p w14:paraId="74180FF2" w14:textId="1F480C05" w:rsidR="0076096B" w:rsidRDefault="0076096B" w:rsidP="00E4078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Tempo de execução</w:t>
            </w:r>
          </w:p>
        </w:tc>
      </w:tr>
      <w:tr w:rsidR="0076096B" w14:paraId="03E755A8" w14:textId="5A28BC23" w:rsidTr="000C5658">
        <w:tc>
          <w:tcPr>
            <w:tcW w:w="3410" w:type="dxa"/>
            <w:shd w:val="clear" w:color="auto" w:fill="auto"/>
            <w:tcMar>
              <w:top w:w="100" w:type="dxa"/>
              <w:left w:w="100" w:type="dxa"/>
              <w:bottom w:w="100" w:type="dxa"/>
              <w:right w:w="100" w:type="dxa"/>
            </w:tcMar>
          </w:tcPr>
          <w:p w14:paraId="210E8C9F"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Dada a seguinte série de sentenças:</w:t>
            </w:r>
          </w:p>
          <w:p w14:paraId="46357286"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p>
          <w:p w14:paraId="0B775274"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'O paciente João da Silva tem 30 anos.'</w:t>
            </w:r>
          </w:p>
          <w:p w14:paraId="73237DC5" w14:textId="77777777"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p>
          <w:p w14:paraId="339CF164" w14:textId="69174B09" w:rsidR="000C5658" w:rsidRPr="000C5658" w:rsidRDefault="000C5658" w:rsidP="000C5658">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Analise as sentenças acima e identifique qual a classe FHIR mais provável em cada uma delas</w:t>
            </w:r>
            <w:r>
              <w:rPr>
                <w:rFonts w:ascii="Calibri" w:eastAsia="Calibri" w:hAnsi="Calibri" w:cs="Calibri"/>
              </w:rPr>
              <w:t>.</w:t>
            </w:r>
          </w:p>
          <w:p w14:paraId="416AB7D7" w14:textId="26E568DD" w:rsidR="0076096B" w:rsidRDefault="000C5658" w:rsidP="000C5658">
            <w:pPr>
              <w:widowControl w:val="0"/>
              <w:pBdr>
                <w:top w:val="nil"/>
                <w:left w:val="nil"/>
                <w:bottom w:val="nil"/>
                <w:right w:val="nil"/>
                <w:between w:val="nil"/>
              </w:pBdr>
              <w:spacing w:line="240" w:lineRule="auto"/>
              <w:rPr>
                <w:rFonts w:ascii="Calibri" w:eastAsia="Calibri" w:hAnsi="Calibri" w:cs="Calibri"/>
                <w:sz w:val="24"/>
                <w:szCs w:val="24"/>
              </w:rPr>
            </w:pPr>
            <w:r w:rsidRPr="000C5658">
              <w:rPr>
                <w:rFonts w:ascii="Calibri" w:eastAsia="Calibri" w:hAnsi="Calibri" w:cs="Calibri"/>
              </w:rPr>
              <w:t xml:space="preserve">Assuma a classe mais provável para cada sentença e, em </w:t>
            </w:r>
            <w:proofErr w:type="spellStart"/>
            <w:r w:rsidRPr="000C5658">
              <w:rPr>
                <w:rFonts w:ascii="Calibri" w:eastAsia="Calibri" w:hAnsi="Calibri" w:cs="Calibri"/>
              </w:rPr>
              <w:t>seguida,crie</w:t>
            </w:r>
            <w:proofErr w:type="spellEnd"/>
            <w:r w:rsidRPr="000C5658">
              <w:rPr>
                <w:rFonts w:ascii="Calibri" w:eastAsia="Calibri" w:hAnsi="Calibri" w:cs="Calibri"/>
              </w:rPr>
              <w:t xml:space="preserve"> uma visualização JSON, sem nenhum tipo de </w:t>
            </w:r>
            <w:proofErr w:type="spellStart"/>
            <w:r w:rsidRPr="000C5658">
              <w:rPr>
                <w:rFonts w:ascii="Calibri" w:eastAsia="Calibri" w:hAnsi="Calibri" w:cs="Calibri"/>
              </w:rPr>
              <w:t>comentario</w:t>
            </w:r>
            <w:proofErr w:type="spellEnd"/>
            <w:r w:rsidRPr="000C5658">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1D59F058"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w:t>
            </w:r>
          </w:p>
          <w:p w14:paraId="1E6625E1"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"resourceType": "Patient",</w:t>
            </w:r>
          </w:p>
          <w:p w14:paraId="4FC7EE4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"name": [</w:t>
            </w:r>
          </w:p>
          <w:p w14:paraId="440CBC7C"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37A7BEB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"given": [</w:t>
            </w:r>
          </w:p>
          <w:p w14:paraId="394C018B"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"João"</w:t>
            </w:r>
          </w:p>
          <w:p w14:paraId="33E3F88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4BC2346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"family": "Silva"</w:t>
            </w:r>
          </w:p>
          <w:p w14:paraId="74601ED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268C016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41E005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"birthDate": "1994-01-07",</w:t>
            </w:r>
          </w:p>
          <w:p w14:paraId="6E00E1F9"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"age": {</w:t>
            </w:r>
          </w:p>
          <w:p w14:paraId="32EA06C4"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"value": 30,</w:t>
            </w:r>
          </w:p>
          <w:p w14:paraId="57126A0A"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"unit": "</w:t>
            </w:r>
            <w:proofErr w:type="spellStart"/>
            <w:r w:rsidRPr="007A5511">
              <w:rPr>
                <w:rFonts w:ascii="Calibri" w:eastAsia="Calibri" w:hAnsi="Calibri" w:cs="Calibri"/>
                <w:sz w:val="14"/>
                <w:szCs w:val="14"/>
                <w:lang w:val="en-US"/>
              </w:rPr>
              <w:t>anos</w:t>
            </w:r>
            <w:proofErr w:type="spellEnd"/>
            <w:r w:rsidRPr="007A5511">
              <w:rPr>
                <w:rFonts w:ascii="Calibri" w:eastAsia="Calibri" w:hAnsi="Calibri" w:cs="Calibri"/>
                <w:sz w:val="14"/>
                <w:szCs w:val="14"/>
                <w:lang w:val="en-US"/>
              </w:rPr>
              <w:t>",</w:t>
            </w:r>
          </w:p>
          <w:p w14:paraId="787ADD7E"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"system": "http://unitsofmeasure.org"</w:t>
            </w:r>
          </w:p>
          <w:p w14:paraId="1C901F24"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rPr>
            </w:pPr>
            <w:r w:rsidRPr="007A5511">
              <w:rPr>
                <w:rFonts w:ascii="Calibri" w:eastAsia="Calibri" w:hAnsi="Calibri" w:cs="Calibri"/>
                <w:sz w:val="14"/>
                <w:szCs w:val="14"/>
                <w:lang w:val="en-US"/>
              </w:rPr>
              <w:t xml:space="preserve">  </w:t>
            </w:r>
            <w:r w:rsidRPr="007A5511">
              <w:rPr>
                <w:rFonts w:ascii="Calibri" w:eastAsia="Calibri" w:hAnsi="Calibri" w:cs="Calibri"/>
                <w:sz w:val="14"/>
                <w:szCs w:val="14"/>
              </w:rPr>
              <w:t>}</w:t>
            </w:r>
          </w:p>
          <w:p w14:paraId="04CE92EE" w14:textId="60075F00" w:rsidR="0076096B" w:rsidRPr="000C5658" w:rsidRDefault="007A5511" w:rsidP="007A5511">
            <w:pPr>
              <w:widowControl w:val="0"/>
              <w:pBdr>
                <w:top w:val="nil"/>
                <w:left w:val="nil"/>
                <w:bottom w:val="nil"/>
                <w:right w:val="nil"/>
                <w:between w:val="nil"/>
              </w:pBdr>
              <w:spacing w:line="240" w:lineRule="auto"/>
              <w:rPr>
                <w:rFonts w:ascii="Calibri" w:eastAsia="Calibri" w:hAnsi="Calibri" w:cs="Calibri"/>
                <w:sz w:val="14"/>
                <w:szCs w:val="14"/>
              </w:rPr>
            </w:pPr>
            <w:r w:rsidRPr="007A5511">
              <w:rPr>
                <w:rFonts w:ascii="Calibri" w:eastAsia="Calibri" w:hAnsi="Calibri" w:cs="Calibri"/>
                <w:sz w:val="14"/>
                <w:szCs w:val="14"/>
              </w:rPr>
              <w:t>}</w:t>
            </w:r>
          </w:p>
        </w:tc>
        <w:tc>
          <w:tcPr>
            <w:tcW w:w="1440" w:type="dxa"/>
          </w:tcPr>
          <w:p w14:paraId="67C6630E" w14:textId="6423E3BD" w:rsidR="0076096B" w:rsidRDefault="007A5511" w:rsidP="00E4078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3</w:t>
            </w:r>
            <w:r w:rsidR="000C5658">
              <w:rPr>
                <w:rFonts w:ascii="Calibri" w:eastAsia="Calibri" w:hAnsi="Calibri" w:cs="Calibri"/>
                <w:sz w:val="16"/>
                <w:szCs w:val="16"/>
              </w:rPr>
              <w:t xml:space="preserve"> segundos</w:t>
            </w:r>
          </w:p>
        </w:tc>
      </w:tr>
      <w:tr w:rsidR="007A5511" w14:paraId="019C9499" w14:textId="77777777" w:rsidTr="000C5658">
        <w:tc>
          <w:tcPr>
            <w:tcW w:w="3410" w:type="dxa"/>
            <w:shd w:val="clear" w:color="auto" w:fill="auto"/>
            <w:tcMar>
              <w:top w:w="100" w:type="dxa"/>
              <w:left w:w="100" w:type="dxa"/>
              <w:bottom w:w="100" w:type="dxa"/>
              <w:right w:w="100" w:type="dxa"/>
            </w:tcMar>
          </w:tcPr>
          <w:p w14:paraId="5C16EE40"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Dada a seguinte série de sentenças:</w:t>
            </w:r>
          </w:p>
          <w:p w14:paraId="76BEE4EA"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p>
          <w:p w14:paraId="6182FA2D" w14:textId="579C951A" w:rsidR="007A5511"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w:t>
            </w:r>
            <w:r w:rsidRPr="007A5511">
              <w:rPr>
                <w:rFonts w:ascii="Calibri" w:eastAsia="Calibri" w:hAnsi="Calibri" w:cs="Calibri"/>
              </w:rPr>
              <w:t xml:space="preserve">paciente </w:t>
            </w:r>
            <w:proofErr w:type="spellStart"/>
            <w:r w:rsidRPr="007A5511">
              <w:rPr>
                <w:rFonts w:ascii="Calibri" w:eastAsia="Calibri" w:hAnsi="Calibri" w:cs="Calibri"/>
              </w:rPr>
              <w:t>allan</w:t>
            </w:r>
            <w:proofErr w:type="spellEnd"/>
            <w:r w:rsidRPr="007A5511">
              <w:rPr>
                <w:rFonts w:ascii="Calibri" w:eastAsia="Calibri" w:hAnsi="Calibri" w:cs="Calibri"/>
              </w:rPr>
              <w:t>, 30 anos, tomou dipirona</w:t>
            </w:r>
            <w:r>
              <w:rPr>
                <w:rFonts w:ascii="Calibri" w:eastAsia="Calibri" w:hAnsi="Calibri" w:cs="Calibri"/>
              </w:rPr>
              <w:t>’</w:t>
            </w:r>
          </w:p>
          <w:p w14:paraId="7F085931"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p>
          <w:p w14:paraId="78C48109" w14:textId="77777777"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Analise as sentenças acima e identifique qual a classe FHIR mais provável em cada uma delas</w:t>
            </w:r>
            <w:r>
              <w:rPr>
                <w:rFonts w:ascii="Calibri" w:eastAsia="Calibri" w:hAnsi="Calibri" w:cs="Calibri"/>
              </w:rPr>
              <w:t>.</w:t>
            </w:r>
          </w:p>
          <w:p w14:paraId="35D2E29A" w14:textId="25973DAB" w:rsidR="007A5511" w:rsidRPr="000C5658" w:rsidRDefault="007A5511" w:rsidP="007A5511">
            <w:pPr>
              <w:widowControl w:val="0"/>
              <w:pBdr>
                <w:top w:val="nil"/>
                <w:left w:val="nil"/>
                <w:bottom w:val="nil"/>
                <w:right w:val="nil"/>
                <w:between w:val="nil"/>
              </w:pBdr>
              <w:spacing w:line="240" w:lineRule="auto"/>
              <w:rPr>
                <w:rFonts w:ascii="Calibri" w:eastAsia="Calibri" w:hAnsi="Calibri" w:cs="Calibri"/>
              </w:rPr>
            </w:pPr>
            <w:r w:rsidRPr="000C5658">
              <w:rPr>
                <w:rFonts w:ascii="Calibri" w:eastAsia="Calibri" w:hAnsi="Calibri" w:cs="Calibri"/>
              </w:rPr>
              <w:t xml:space="preserve">Assuma a classe mais provável para cada sentença e, em </w:t>
            </w:r>
            <w:proofErr w:type="spellStart"/>
            <w:r w:rsidRPr="000C5658">
              <w:rPr>
                <w:rFonts w:ascii="Calibri" w:eastAsia="Calibri" w:hAnsi="Calibri" w:cs="Calibri"/>
              </w:rPr>
              <w:t>seguida,crie</w:t>
            </w:r>
            <w:proofErr w:type="spellEnd"/>
            <w:r w:rsidRPr="000C5658">
              <w:rPr>
                <w:rFonts w:ascii="Calibri" w:eastAsia="Calibri" w:hAnsi="Calibri" w:cs="Calibri"/>
              </w:rPr>
              <w:t xml:space="preserve"> uma visualização JSON, sem nenhum tipo de </w:t>
            </w:r>
            <w:proofErr w:type="spellStart"/>
            <w:r w:rsidRPr="000C5658">
              <w:rPr>
                <w:rFonts w:ascii="Calibri" w:eastAsia="Calibri" w:hAnsi="Calibri" w:cs="Calibri"/>
              </w:rPr>
              <w:t>comentario</w:t>
            </w:r>
            <w:proofErr w:type="spellEnd"/>
            <w:r w:rsidRPr="000C5658">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2DB80F84"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w:t>
            </w:r>
          </w:p>
          <w:p w14:paraId="0937F39A"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"resourceType": "Patient",</w:t>
            </w:r>
          </w:p>
          <w:p w14:paraId="42891AB6"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"identifier": [</w:t>
            </w:r>
          </w:p>
          <w:p w14:paraId="20D281B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46C671B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"use": "usual",</w:t>
            </w:r>
          </w:p>
          <w:p w14:paraId="460644F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"type": {</w:t>
            </w:r>
          </w:p>
          <w:p w14:paraId="79908162"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"coding": [</w:t>
            </w:r>
          </w:p>
          <w:p w14:paraId="37C07BA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E544A45"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"system": "http://terminology.hl7.org/CodeSystem/v2-0203",</w:t>
            </w:r>
          </w:p>
          <w:p w14:paraId="32B23766"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"code": "MR"</w:t>
            </w:r>
          </w:p>
          <w:p w14:paraId="7A04011E"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06ABDD8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0A5E40D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5CE92AF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"system": "urn:oid:1.2.36.146.595.217.0.1",</w:t>
            </w:r>
          </w:p>
          <w:p w14:paraId="78219FB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"value": "12345"</w:t>
            </w:r>
          </w:p>
          <w:p w14:paraId="3CFA125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09E7709"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3A496F88"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"active": true,</w:t>
            </w:r>
          </w:p>
          <w:p w14:paraId="2E489763"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"name": [</w:t>
            </w:r>
          </w:p>
          <w:p w14:paraId="31E488C8"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2760360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"use": "official",</w:t>
            </w:r>
          </w:p>
          <w:p w14:paraId="31047392"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"family": "</w:t>
            </w:r>
            <w:proofErr w:type="spellStart"/>
            <w:r w:rsidRPr="007A5511">
              <w:rPr>
                <w:rFonts w:ascii="Calibri" w:eastAsia="Calibri" w:hAnsi="Calibri" w:cs="Calibri"/>
                <w:sz w:val="14"/>
                <w:szCs w:val="14"/>
                <w:lang w:val="en-US"/>
              </w:rPr>
              <w:t>allan</w:t>
            </w:r>
            <w:proofErr w:type="spellEnd"/>
            <w:r w:rsidRPr="007A5511">
              <w:rPr>
                <w:rFonts w:ascii="Calibri" w:eastAsia="Calibri" w:hAnsi="Calibri" w:cs="Calibri"/>
                <w:sz w:val="14"/>
                <w:szCs w:val="14"/>
                <w:lang w:val="en-US"/>
              </w:rPr>
              <w:t>",</w:t>
            </w:r>
          </w:p>
          <w:p w14:paraId="12D26C27"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"given": ["</w:t>
            </w:r>
            <w:proofErr w:type="spellStart"/>
            <w:r w:rsidRPr="007A5511">
              <w:rPr>
                <w:rFonts w:ascii="Calibri" w:eastAsia="Calibri" w:hAnsi="Calibri" w:cs="Calibri"/>
                <w:sz w:val="14"/>
                <w:szCs w:val="14"/>
                <w:lang w:val="en-US"/>
              </w:rPr>
              <w:t>allan</w:t>
            </w:r>
            <w:proofErr w:type="spellEnd"/>
            <w:r w:rsidRPr="007A5511">
              <w:rPr>
                <w:rFonts w:ascii="Calibri" w:eastAsia="Calibri" w:hAnsi="Calibri" w:cs="Calibri"/>
                <w:sz w:val="14"/>
                <w:szCs w:val="14"/>
                <w:lang w:val="en-US"/>
              </w:rPr>
              <w:t>"]</w:t>
            </w:r>
          </w:p>
          <w:p w14:paraId="2D8BCBEB"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71AAF3D"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05C1B232"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"gender": "male",</w:t>
            </w:r>
          </w:p>
          <w:p w14:paraId="72DDE561"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"birthDate": "1991-01-01"</w:t>
            </w:r>
          </w:p>
          <w:p w14:paraId="45B5A37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644BDA6C"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4D07602A"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"resourceType": "</w:t>
            </w:r>
            <w:proofErr w:type="spellStart"/>
            <w:r w:rsidRPr="007A5511">
              <w:rPr>
                <w:rFonts w:ascii="Calibri" w:eastAsia="Calibri" w:hAnsi="Calibri" w:cs="Calibri"/>
                <w:sz w:val="14"/>
                <w:szCs w:val="14"/>
                <w:lang w:val="en-US"/>
              </w:rPr>
              <w:t>MedicationAdministration</w:t>
            </w:r>
            <w:proofErr w:type="spellEnd"/>
            <w:r w:rsidRPr="007A5511">
              <w:rPr>
                <w:rFonts w:ascii="Calibri" w:eastAsia="Calibri" w:hAnsi="Calibri" w:cs="Calibri"/>
                <w:sz w:val="14"/>
                <w:szCs w:val="14"/>
                <w:lang w:val="en-US"/>
              </w:rPr>
              <w:t>",</w:t>
            </w:r>
          </w:p>
          <w:p w14:paraId="2F00F98F"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"medicationReference": {</w:t>
            </w:r>
          </w:p>
          <w:p w14:paraId="5372B5AB"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"display": "</w:t>
            </w:r>
            <w:proofErr w:type="spellStart"/>
            <w:r w:rsidRPr="007A5511">
              <w:rPr>
                <w:rFonts w:ascii="Calibri" w:eastAsia="Calibri" w:hAnsi="Calibri" w:cs="Calibri"/>
                <w:sz w:val="14"/>
                <w:szCs w:val="14"/>
                <w:lang w:val="en-US"/>
              </w:rPr>
              <w:t>dipirona</w:t>
            </w:r>
            <w:proofErr w:type="spellEnd"/>
            <w:r w:rsidRPr="007A5511">
              <w:rPr>
                <w:rFonts w:ascii="Calibri" w:eastAsia="Calibri" w:hAnsi="Calibri" w:cs="Calibri"/>
                <w:sz w:val="14"/>
                <w:szCs w:val="14"/>
                <w:lang w:val="en-US"/>
              </w:rPr>
              <w:t>"</w:t>
            </w:r>
          </w:p>
          <w:p w14:paraId="72B04F56"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70E09DDC"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"subject": {</w:t>
            </w:r>
          </w:p>
          <w:p w14:paraId="7414F86E"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"reference": "Patient/example"</w:t>
            </w:r>
          </w:p>
          <w:p w14:paraId="638B895F"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7B21F3A0" w14:textId="777777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lang w:val="en-US"/>
              </w:rPr>
            </w:pPr>
            <w:r w:rsidRPr="007A5511">
              <w:rPr>
                <w:rFonts w:ascii="Calibri" w:eastAsia="Calibri" w:hAnsi="Calibri" w:cs="Calibri"/>
                <w:sz w:val="14"/>
                <w:szCs w:val="14"/>
                <w:lang w:val="en-US"/>
              </w:rPr>
              <w:t xml:space="preserve">  }</w:t>
            </w:r>
          </w:p>
          <w:p w14:paraId="764C0529" w14:textId="608C3377" w:rsidR="007A5511" w:rsidRPr="007A5511" w:rsidRDefault="007A5511" w:rsidP="007A5511">
            <w:pPr>
              <w:widowControl w:val="0"/>
              <w:pBdr>
                <w:top w:val="nil"/>
                <w:left w:val="nil"/>
                <w:bottom w:val="nil"/>
                <w:right w:val="nil"/>
                <w:between w:val="nil"/>
              </w:pBdr>
              <w:spacing w:line="240" w:lineRule="auto"/>
              <w:rPr>
                <w:rFonts w:ascii="Calibri" w:eastAsia="Calibri" w:hAnsi="Calibri" w:cs="Calibri"/>
                <w:sz w:val="14"/>
                <w:szCs w:val="14"/>
              </w:rPr>
            </w:pPr>
            <w:r w:rsidRPr="007A5511">
              <w:rPr>
                <w:rFonts w:ascii="Calibri" w:eastAsia="Calibri" w:hAnsi="Calibri" w:cs="Calibri"/>
                <w:sz w:val="14"/>
                <w:szCs w:val="14"/>
                <w:lang w:val="en-US"/>
              </w:rPr>
              <w:t>]</w:t>
            </w:r>
          </w:p>
        </w:tc>
        <w:tc>
          <w:tcPr>
            <w:tcW w:w="1440" w:type="dxa"/>
          </w:tcPr>
          <w:p w14:paraId="5D6EE037" w14:textId="77CE32C4" w:rsidR="007A5511" w:rsidRDefault="007A5511" w:rsidP="00E4078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6 segundos</w:t>
            </w:r>
          </w:p>
        </w:tc>
      </w:tr>
    </w:tbl>
    <w:p w14:paraId="5CCDD36A" w14:textId="77777777" w:rsidR="0076096B" w:rsidRDefault="0076096B" w:rsidP="0076096B">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5F346AFD" w14:textId="77777777" w:rsidR="0076096B" w:rsidRDefault="0076096B" w:rsidP="0076096B">
      <w:pPr>
        <w:spacing w:line="360" w:lineRule="auto"/>
        <w:ind w:firstLine="720"/>
        <w:jc w:val="center"/>
        <w:rPr>
          <w:rFonts w:ascii="Calibri" w:eastAsia="Calibri" w:hAnsi="Calibri" w:cs="Calibri"/>
          <w:sz w:val="24"/>
          <w:szCs w:val="24"/>
        </w:rPr>
      </w:pPr>
    </w:p>
    <w:p w14:paraId="1CF0167D" w14:textId="77777777" w:rsidR="0076096B" w:rsidRDefault="0076096B" w:rsidP="0076096B">
      <w:pPr>
        <w:spacing w:line="360" w:lineRule="auto"/>
        <w:ind w:firstLine="720"/>
        <w:jc w:val="both"/>
        <w:rPr>
          <w:rFonts w:ascii="Calibri" w:eastAsia="Calibri" w:hAnsi="Calibri" w:cs="Calibri"/>
          <w:sz w:val="24"/>
          <w:szCs w:val="24"/>
        </w:rPr>
      </w:pPr>
    </w:p>
    <w:p w14:paraId="6A4BAAC4" w14:textId="5C72EFF7" w:rsidR="0076096B" w:rsidRPr="007A5511" w:rsidRDefault="007A5511" w:rsidP="0076096B">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 tabela 7 exempli</w:t>
      </w:r>
      <w:r w:rsidRPr="007A5511">
        <w:rPr>
          <w:rFonts w:ascii="Calibri" w:eastAsia="Calibri" w:hAnsi="Calibri" w:cs="Calibri"/>
          <w:sz w:val="24"/>
          <w:szCs w:val="24"/>
        </w:rPr>
        <w:t>fica o u</w:t>
      </w:r>
      <w:r>
        <w:rPr>
          <w:rFonts w:ascii="Calibri" w:eastAsia="Calibri" w:hAnsi="Calibri" w:cs="Calibri"/>
          <w:sz w:val="24"/>
          <w:szCs w:val="24"/>
        </w:rPr>
        <w:t>so do GPT3.5-turbo via prompt manual. Na implementação da aplicação do modelo, foram utilizadas chamadas de API para consumir o mesmo serviço e deixar a camada de prompt abstraída para o usuário</w:t>
      </w:r>
    </w:p>
    <w:p w14:paraId="6CD6FC6D" w14:textId="1AA6D189" w:rsidR="005B7DC1" w:rsidRPr="00384FB1" w:rsidRDefault="00000000" w:rsidP="00384FB1">
      <w:pPr>
        <w:pStyle w:val="Ttulo2"/>
        <w:spacing w:line="360" w:lineRule="auto"/>
        <w:jc w:val="both"/>
        <w:rPr>
          <w:rFonts w:ascii="Calibri" w:eastAsia="Calibri" w:hAnsi="Calibri" w:cs="Calibri"/>
          <w:b/>
          <w:sz w:val="24"/>
          <w:szCs w:val="24"/>
        </w:rPr>
      </w:pPr>
      <w:bookmarkStart w:id="78" w:name="_Toc155616954"/>
      <w:r w:rsidRPr="00384FB1">
        <w:rPr>
          <w:rFonts w:ascii="Calibri" w:eastAsia="Calibri" w:hAnsi="Calibri" w:cs="Calibri"/>
          <w:b/>
          <w:sz w:val="24"/>
          <w:szCs w:val="24"/>
        </w:rPr>
        <w:t xml:space="preserve">7.3 </w:t>
      </w:r>
      <w:r w:rsidR="00A71511" w:rsidRPr="00384FB1">
        <w:rPr>
          <w:rFonts w:ascii="Calibri" w:eastAsia="Calibri" w:hAnsi="Calibri" w:cs="Calibri"/>
          <w:b/>
          <w:sz w:val="24"/>
          <w:szCs w:val="24"/>
        </w:rPr>
        <w:t>Camada</w:t>
      </w:r>
      <w:r w:rsidRPr="00384FB1">
        <w:rPr>
          <w:rFonts w:ascii="Calibri" w:eastAsia="Calibri" w:hAnsi="Calibri" w:cs="Calibri"/>
          <w:b/>
          <w:sz w:val="24"/>
          <w:szCs w:val="24"/>
        </w:rPr>
        <w:t xml:space="preserve"> Terminológica</w:t>
      </w:r>
      <w:bookmarkEnd w:id="78"/>
    </w:p>
    <w:p w14:paraId="186739D2" w14:textId="46EAB306" w:rsidR="009F0F40" w:rsidRDefault="009F0F40" w:rsidP="009F0F40">
      <w:pPr>
        <w:spacing w:line="360" w:lineRule="auto"/>
        <w:ind w:firstLine="720"/>
        <w:jc w:val="both"/>
      </w:pPr>
      <w:r>
        <w:rPr>
          <w:rFonts w:ascii="Calibri" w:eastAsia="Calibri" w:hAnsi="Calibri" w:cs="Calibri"/>
          <w:sz w:val="24"/>
          <w:szCs w:val="24"/>
        </w:rPr>
        <w:t xml:space="preserve">Esta subseção </w:t>
      </w:r>
      <w:r w:rsidR="00146DD7">
        <w:rPr>
          <w:rFonts w:ascii="Calibri" w:eastAsia="Calibri" w:hAnsi="Calibri" w:cs="Calibri"/>
          <w:sz w:val="24"/>
          <w:szCs w:val="24"/>
        </w:rPr>
        <w:t>explica</w:t>
      </w:r>
      <w:r>
        <w:rPr>
          <w:rFonts w:ascii="Calibri" w:eastAsia="Calibri" w:hAnsi="Calibri" w:cs="Calibri"/>
          <w:sz w:val="24"/>
          <w:szCs w:val="24"/>
        </w:rPr>
        <w:t xml:space="preserve"> </w:t>
      </w:r>
      <w:r w:rsidR="00146DD7">
        <w:rPr>
          <w:rFonts w:ascii="Calibri" w:eastAsia="Calibri" w:hAnsi="Calibri" w:cs="Calibri"/>
          <w:sz w:val="24"/>
          <w:szCs w:val="24"/>
        </w:rPr>
        <w:t>o</w:t>
      </w:r>
      <w:r>
        <w:rPr>
          <w:rFonts w:ascii="Calibri" w:eastAsia="Calibri" w:hAnsi="Calibri" w:cs="Calibri"/>
          <w:sz w:val="24"/>
          <w:szCs w:val="24"/>
        </w:rPr>
        <w:t xml:space="preserve"> modelo para a identificação terminológica dos códigos encontrados na etapa anterior, onde as classes FHIR foram identificadas. Para esta fase, o modelo se restringirá às terminologias da SNOMED, utilizando o SNOWSTORM como servidor de terminologias. </w:t>
      </w:r>
    </w:p>
    <w:p w14:paraId="0E9EC614" w14:textId="77777777" w:rsidR="005B7DC1" w:rsidRDefault="005B7DC1">
      <w:pPr>
        <w:ind w:firstLine="720"/>
      </w:pPr>
    </w:p>
    <w:p w14:paraId="2FE3E8ED" w14:textId="608053CF" w:rsidR="009F0F40" w:rsidRDefault="009F0F40" w:rsidP="009F0F40">
      <w:pPr>
        <w:pStyle w:val="Legenda"/>
        <w:keepNext/>
        <w:jc w:val="center"/>
      </w:pPr>
      <w:bookmarkStart w:id="79" w:name="_Toc155616913"/>
      <w:r>
        <w:t xml:space="preserve">Figura </w:t>
      </w:r>
      <w:fldSimple w:instr=" SEQ Figura \* ARABIC ">
        <w:r w:rsidR="0063589E">
          <w:rPr>
            <w:noProof/>
          </w:rPr>
          <w:t>13</w:t>
        </w:r>
      </w:fldSimple>
      <w:r>
        <w:t xml:space="preserve"> - Camada Terminológica</w:t>
      </w:r>
      <w:bookmarkEnd w:id="79"/>
    </w:p>
    <w:p w14:paraId="556BA244" w14:textId="77777777" w:rsidR="009F0F40" w:rsidRDefault="009F0F40" w:rsidP="009F0F40">
      <w:pPr>
        <w:spacing w:line="240" w:lineRule="auto"/>
        <w:ind w:firstLine="45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103D035" wp14:editId="3A578594">
            <wp:extent cx="5523032" cy="2927445"/>
            <wp:effectExtent l="0" t="0" r="1905" b="6350"/>
            <wp:docPr id="132922859"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859" name="Imagem 2" descr="Uma imagem contendo 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9747" cy="2989309"/>
                    </a:xfrm>
                    <a:prstGeom prst="rect">
                      <a:avLst/>
                    </a:prstGeom>
                  </pic:spPr>
                </pic:pic>
              </a:graphicData>
            </a:graphic>
          </wp:inline>
        </w:drawing>
      </w:r>
    </w:p>
    <w:p w14:paraId="1D3CE033" w14:textId="77777777" w:rsidR="009F0F40" w:rsidRDefault="009F0F40" w:rsidP="009F0F4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4371C1AB" w14:textId="77777777" w:rsidR="009F0F40" w:rsidRDefault="009F0F40" w:rsidP="009F0F40">
      <w:pPr>
        <w:spacing w:line="360" w:lineRule="auto"/>
        <w:ind w:firstLine="720"/>
        <w:jc w:val="both"/>
        <w:rPr>
          <w:rFonts w:ascii="Calibri" w:eastAsia="Calibri" w:hAnsi="Calibri" w:cs="Calibri"/>
          <w:sz w:val="24"/>
          <w:szCs w:val="24"/>
        </w:rPr>
      </w:pPr>
    </w:p>
    <w:p w14:paraId="7E1F9F59" w14:textId="03803590" w:rsidR="009F0F40" w:rsidRDefault="009F0F40" w:rsidP="009F0F4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Como mostra a figura 14,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14:paraId="1E311E8F" w14:textId="57986B64" w:rsidR="009F0F40" w:rsidRDefault="009F0F40" w:rsidP="009F0F4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76096B">
        <w:rPr>
          <w:rFonts w:ascii="Calibri" w:eastAsia="Calibri" w:hAnsi="Calibri" w:cs="Calibri"/>
          <w:sz w:val="24"/>
          <w:szCs w:val="24"/>
        </w:rPr>
        <w:t>8</w:t>
      </w:r>
      <w:r>
        <w:rPr>
          <w:rFonts w:ascii="Calibri" w:eastAsia="Calibri" w:hAnsi="Calibri" w:cs="Calibri"/>
          <w:sz w:val="24"/>
          <w:szCs w:val="24"/>
        </w:rPr>
        <w:t xml:space="preserve"> exemplifica uma classe FHIR extraída na camada anterior(identificação FHIR) depois de passar pela camada de identificação terminológica:</w:t>
      </w:r>
    </w:p>
    <w:p w14:paraId="29144A52" w14:textId="2A424780" w:rsidR="00064102" w:rsidRDefault="00064102" w:rsidP="00064102">
      <w:pPr>
        <w:pStyle w:val="Legenda"/>
        <w:keepNext/>
        <w:jc w:val="center"/>
      </w:pPr>
      <w:bookmarkStart w:id="80" w:name="_Toc155616925"/>
      <w:r>
        <w:lastRenderedPageBreak/>
        <w:t xml:space="preserve">Tabela </w:t>
      </w:r>
      <w:fldSimple w:instr=" SEQ Tabela \* ARABIC ">
        <w:r>
          <w:rPr>
            <w:noProof/>
          </w:rPr>
          <w:t>8</w:t>
        </w:r>
      </w:fldSimple>
      <w:r>
        <w:t xml:space="preserve"> - Exemplo de identificação terminológica em classe FHIR</w:t>
      </w:r>
      <w:bookmarkEnd w:id="80"/>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9F0F40" w14:paraId="3AC5A6C9" w14:textId="77777777" w:rsidTr="007A2AC5">
        <w:tc>
          <w:tcPr>
            <w:tcW w:w="4538" w:type="dxa"/>
            <w:shd w:val="clear" w:color="auto" w:fill="auto"/>
            <w:tcMar>
              <w:top w:w="100" w:type="dxa"/>
              <w:left w:w="100" w:type="dxa"/>
              <w:bottom w:w="100" w:type="dxa"/>
              <w:right w:w="100" w:type="dxa"/>
            </w:tcMar>
          </w:tcPr>
          <w:p w14:paraId="180144AD"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03B4664F"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9F0F40" w14:paraId="55672503" w14:textId="77777777" w:rsidTr="007A2AC5">
        <w:tc>
          <w:tcPr>
            <w:tcW w:w="4538" w:type="dxa"/>
            <w:shd w:val="clear" w:color="auto" w:fill="auto"/>
            <w:tcMar>
              <w:top w:w="100" w:type="dxa"/>
              <w:left w:w="100" w:type="dxa"/>
              <w:bottom w:w="100" w:type="dxa"/>
              <w:right w:w="100" w:type="dxa"/>
            </w:tcMar>
          </w:tcPr>
          <w:p w14:paraId="4B9C4ECD"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"resourceType": "AllergyIntolerance",</w:t>
            </w:r>
          </w:p>
          <w:p w14:paraId="4687E9E3"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67247404"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7C83B363"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6385D96B"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0F2D2D6"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1E8F23F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463E530"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75C6B8F"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6F971002"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114E0C5F"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7A3D64DC"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0534FA6"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723535F"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142229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1364589"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A167F92"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2C28E5F9"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0B4472"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34D8BBA"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0F62EE4"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2F71D63E"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D34D447"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EC073C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8262D73"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BAA694C"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3965E4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AAAAEB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70FC9649"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51E747E"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C67D6EC"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56ACEAB5"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2B50CD4"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9EA2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587213"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D1CF434"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D15CA9"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2CDC9D48"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8A9D7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2EC87F15"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w:t>
            </w:r>
            <w:proofErr w:type="spellStart"/>
            <w:r>
              <w:rPr>
                <w:rFonts w:ascii="Calibri" w:eastAsia="Calibri" w:hAnsi="Calibri" w:cs="Calibri"/>
                <w:sz w:val="16"/>
                <w:szCs w:val="16"/>
              </w:rPr>
              <w:t>SinaisDeUrticaria</w:t>
            </w:r>
            <w:proofErr w:type="spellEnd"/>
            <w:r>
              <w:rPr>
                <w:rFonts w:ascii="Calibri" w:eastAsia="Calibri" w:hAnsi="Calibri" w:cs="Calibri"/>
                <w:sz w:val="16"/>
                <w:szCs w:val="16"/>
              </w:rPr>
              <w:t>",</w:t>
            </w:r>
          </w:p>
          <w:p w14:paraId="5CC004B8"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4D81FA9C"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E77FE81"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C6B4772"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AA0BD2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3863C3D"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7FC1E8A4" w14:textId="77777777" w:rsidR="009F0F40" w:rsidRPr="002B7899" w:rsidRDefault="009F0F40" w:rsidP="007A2AC5">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4D06DEC7" w14:textId="77777777" w:rsidR="009F0F40" w:rsidRPr="002B7899" w:rsidRDefault="009F0F40" w:rsidP="007A2AC5">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9D543C" w14:textId="77777777" w:rsidR="009F0F40" w:rsidRDefault="009F0F40" w:rsidP="007A2AC5">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7DB53066"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B0EB882" w14:textId="77777777" w:rsidR="009F0F40" w:rsidRDefault="009F0F40" w:rsidP="007A2AC5">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C92C04" w14:textId="77777777" w:rsidR="009F0F40" w:rsidRDefault="009F0F40" w:rsidP="007A2AC5">
            <w:pPr>
              <w:widowControl w:val="0"/>
              <w:spacing w:line="240" w:lineRule="auto"/>
              <w:rPr>
                <w:rFonts w:ascii="Calibri" w:eastAsia="Calibri" w:hAnsi="Calibri" w:cs="Calibri"/>
              </w:rPr>
            </w:pPr>
            <w:r>
              <w:rPr>
                <w:rFonts w:ascii="Calibri" w:eastAsia="Calibri" w:hAnsi="Calibri" w:cs="Calibri"/>
                <w:sz w:val="16"/>
                <w:szCs w:val="16"/>
              </w:rPr>
              <w:t xml:space="preserve">          ]</w:t>
            </w:r>
          </w:p>
          <w:p w14:paraId="36AA78A9"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44E3B1C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6E270217"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6988296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7A9812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2CCB9C9E"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A4413C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0B7332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4F3216B0"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F9D4EA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0DE578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4CD06BC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72C3585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2080B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F672B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19B19C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16392F4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AD788E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29AC55D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3661B5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F3359E2"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0BE9F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41AE79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3734782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2F2759D"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A96F52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C46DEC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5DE93A5"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6D3293C"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DE1CC3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A64700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A2BE8FB"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0195D701"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6C65F18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DF0337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2F35D0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44DEF6"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62A622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3044378"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59D092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4748CE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264E909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2F0E222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0696A"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E18D309"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64DDB4"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D9A2FA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F2253C3"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F4279F"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BA0D90D"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44B39CD7" w14:textId="77777777" w:rsidR="009F0F40" w:rsidRPr="002B7899" w:rsidRDefault="009F0F40" w:rsidP="007A2AC5">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994CB22"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1C41A7D4"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DD026A4" w14:textId="77777777" w:rsidR="009F0F40" w:rsidRDefault="009F0F40" w:rsidP="007A2AC5">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73FEF73B" w14:textId="77777777" w:rsidR="00B25274" w:rsidRDefault="00B25274" w:rsidP="00B25274">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C01E611" w14:textId="77777777" w:rsidR="009F0F40" w:rsidRDefault="009F0F40" w:rsidP="00B25274">
      <w:pPr>
        <w:spacing w:line="360" w:lineRule="auto"/>
        <w:ind w:firstLine="720"/>
        <w:jc w:val="center"/>
        <w:rPr>
          <w:rFonts w:ascii="Calibri" w:eastAsia="Calibri" w:hAnsi="Calibri" w:cs="Calibri"/>
          <w:sz w:val="24"/>
          <w:szCs w:val="24"/>
        </w:rPr>
      </w:pPr>
    </w:p>
    <w:p w14:paraId="23C289E1" w14:textId="77777777" w:rsidR="00384FB1" w:rsidRDefault="00384FB1">
      <w:pPr>
        <w:rPr>
          <w:color w:val="434343"/>
          <w:sz w:val="28"/>
          <w:szCs w:val="28"/>
        </w:rPr>
      </w:pPr>
      <w:r>
        <w:br w:type="page"/>
      </w:r>
    </w:p>
    <w:p w14:paraId="55B2BEDD" w14:textId="36D21177" w:rsidR="009F0F40" w:rsidRDefault="009F0F40" w:rsidP="00384FB1">
      <w:pPr>
        <w:pStyle w:val="Ttulo3"/>
        <w:rPr>
          <w:rFonts w:asciiTheme="majorHAnsi" w:hAnsiTheme="majorHAnsi" w:cstheme="majorHAnsi"/>
          <w:b/>
          <w:bCs/>
          <w:color w:val="000000" w:themeColor="text1"/>
          <w:sz w:val="24"/>
          <w:szCs w:val="24"/>
        </w:rPr>
      </w:pPr>
      <w:bookmarkStart w:id="81" w:name="_Toc155616955"/>
      <w:r w:rsidRPr="00384FB1">
        <w:rPr>
          <w:rFonts w:asciiTheme="majorHAnsi" w:hAnsiTheme="majorHAnsi" w:cstheme="majorHAnsi"/>
          <w:b/>
          <w:bCs/>
          <w:color w:val="000000" w:themeColor="text1"/>
          <w:sz w:val="24"/>
          <w:szCs w:val="24"/>
        </w:rPr>
        <w:lastRenderedPageBreak/>
        <w:t xml:space="preserve">7.3.1 </w:t>
      </w:r>
      <w:r w:rsidR="00441AEE">
        <w:rPr>
          <w:rFonts w:asciiTheme="majorHAnsi" w:hAnsiTheme="majorHAnsi" w:cstheme="majorHAnsi"/>
          <w:b/>
          <w:bCs/>
          <w:color w:val="000000" w:themeColor="text1"/>
          <w:sz w:val="24"/>
          <w:szCs w:val="24"/>
        </w:rPr>
        <w:t xml:space="preserve">A </w:t>
      </w:r>
      <w:r w:rsidR="00384FB1" w:rsidRPr="00384FB1">
        <w:rPr>
          <w:rFonts w:asciiTheme="majorHAnsi" w:hAnsiTheme="majorHAnsi" w:cstheme="majorHAnsi"/>
          <w:b/>
          <w:bCs/>
          <w:color w:val="000000" w:themeColor="text1"/>
          <w:sz w:val="24"/>
          <w:szCs w:val="24"/>
        </w:rPr>
        <w:t>SNOMED-CT</w:t>
      </w:r>
      <w:bookmarkEnd w:id="81"/>
    </w:p>
    <w:p w14:paraId="089BD93F" w14:textId="77777777" w:rsidR="00B25274" w:rsidRPr="00B25274" w:rsidRDefault="00B25274" w:rsidP="00B25274"/>
    <w:p w14:paraId="496D426D" w14:textId="21E7C47C" w:rsidR="00384FB1" w:rsidRPr="00384FB1" w:rsidRDefault="00384FB1" w:rsidP="00384FB1">
      <w:pPr>
        <w:spacing w:line="360" w:lineRule="auto"/>
        <w:ind w:firstLine="720"/>
        <w:jc w:val="both"/>
        <w:rPr>
          <w:rFonts w:ascii="Calibri" w:eastAsia="Calibri" w:hAnsi="Calibri" w:cs="Calibri"/>
          <w:sz w:val="24"/>
          <w:szCs w:val="24"/>
        </w:rPr>
      </w:pPr>
      <w:r>
        <w:rPr>
          <w:rFonts w:ascii="Calibri" w:eastAsia="Calibri" w:hAnsi="Calibri" w:cs="Calibri"/>
          <w:sz w:val="24"/>
          <w:szCs w:val="24"/>
        </w:rPr>
        <w:t>A SNOMED CT (</w:t>
      </w:r>
      <w:proofErr w:type="spellStart"/>
      <w:r w:rsidRPr="009A5662">
        <w:rPr>
          <w:rFonts w:ascii="Calibri" w:eastAsia="Calibri" w:hAnsi="Calibri" w:cs="Calibri"/>
          <w:i/>
          <w:iCs/>
          <w:sz w:val="24"/>
          <w:szCs w:val="24"/>
        </w:rPr>
        <w:t>Systematized</w:t>
      </w:r>
      <w:proofErr w:type="spellEnd"/>
      <w:r w:rsidRPr="009A5662">
        <w:rPr>
          <w:rFonts w:ascii="Calibri" w:eastAsia="Calibri" w:hAnsi="Calibri" w:cs="Calibri"/>
          <w:i/>
          <w:iCs/>
          <w:sz w:val="24"/>
          <w:szCs w:val="24"/>
        </w:rPr>
        <w:t xml:space="preserve"> Nomenclature </w:t>
      </w:r>
      <w:proofErr w:type="spellStart"/>
      <w:r w:rsidRPr="009A5662">
        <w:rPr>
          <w:rFonts w:ascii="Calibri" w:eastAsia="Calibri" w:hAnsi="Calibri" w:cs="Calibri"/>
          <w:i/>
          <w:iCs/>
          <w:sz w:val="24"/>
          <w:szCs w:val="24"/>
        </w:rPr>
        <w:t>of</w:t>
      </w:r>
      <w:proofErr w:type="spellEnd"/>
      <w:r w:rsidRPr="009A5662">
        <w:rPr>
          <w:rFonts w:ascii="Calibri" w:eastAsia="Calibri" w:hAnsi="Calibri" w:cs="Calibri"/>
          <w:i/>
          <w:iCs/>
          <w:sz w:val="24"/>
          <w:szCs w:val="24"/>
        </w:rPr>
        <w:t xml:space="preserve"> Medicine – Clinical </w:t>
      </w:r>
      <w:proofErr w:type="spellStart"/>
      <w:r w:rsidRPr="009A5662">
        <w:rPr>
          <w:rFonts w:ascii="Calibri" w:eastAsia="Calibri" w:hAnsi="Calibri" w:cs="Calibri"/>
          <w:i/>
          <w:iCs/>
          <w:sz w:val="24"/>
          <w:szCs w:val="24"/>
        </w:rPr>
        <w:t>Terms</w:t>
      </w:r>
      <w:proofErr w:type="spellEnd"/>
      <w:r>
        <w:rPr>
          <w:rFonts w:ascii="Calibri" w:eastAsia="Calibri" w:hAnsi="Calibri" w:cs="Calibri"/>
          <w:sz w:val="24"/>
          <w:szCs w:val="24"/>
        </w:rPr>
        <w:t xml:space="preserve">)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w:t>
      </w:r>
      <w:r w:rsidRPr="00384FB1">
        <w:rPr>
          <w:rFonts w:ascii="Calibri" w:eastAsia="Calibri" w:hAnsi="Calibri" w:cs="Calibri"/>
          <w:sz w:val="24"/>
          <w:szCs w:val="24"/>
        </w:rPr>
        <w:t>Além disso, a SNOMED CT é fundamental no avanço da medicina baseada em evidências e no suporte à tomada de decisões clínicas, promovendo uma comunicação clara e precisa entre sistemas de informação em saúde e profissionais da área.</w:t>
      </w:r>
    </w:p>
    <w:p w14:paraId="53790CF6" w14:textId="79F288AA" w:rsidR="00384FB1" w:rsidRPr="00384FB1" w:rsidRDefault="00384FB1" w:rsidP="00384FB1">
      <w:pPr>
        <w:spacing w:line="360" w:lineRule="auto"/>
        <w:ind w:firstLine="720"/>
        <w:jc w:val="both"/>
        <w:rPr>
          <w:rFonts w:ascii="Calibri" w:eastAsia="Calibri" w:hAnsi="Calibri" w:cs="Calibri"/>
          <w:sz w:val="24"/>
          <w:szCs w:val="24"/>
        </w:rPr>
      </w:pPr>
      <w:r w:rsidRPr="00384FB1">
        <w:rPr>
          <w:rFonts w:ascii="Calibri" w:eastAsia="Calibri" w:hAnsi="Calibri" w:cs="Calibri"/>
          <w:sz w:val="24"/>
          <w:szCs w:val="24"/>
        </w:rPr>
        <w:t>Entretanto, a adoção da SNOMED 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w:t>
      </w:r>
      <w:r w:rsidR="00441AEE" w:rsidRPr="00441AEE">
        <w:rPr>
          <w:rFonts w:ascii="Calibri" w:eastAsia="Calibri" w:hAnsi="Calibri" w:cs="Calibri"/>
          <w:sz w:val="24"/>
          <w:szCs w:val="24"/>
        </w:rPr>
        <w:t>SNOMED International, 2024</w:t>
      </w:r>
      <w:r w:rsidRPr="00384FB1">
        <w:rPr>
          <w:rFonts w:ascii="Calibri" w:eastAsia="Calibri" w:hAnsi="Calibri" w:cs="Calibri"/>
          <w:sz w:val="24"/>
          <w:szCs w:val="24"/>
        </w:rPr>
        <w:t>).</w:t>
      </w:r>
      <w:r w:rsidR="00441AEE">
        <w:rPr>
          <w:rFonts w:ascii="Calibri" w:eastAsia="Calibri" w:hAnsi="Calibri" w:cs="Calibri"/>
          <w:sz w:val="24"/>
          <w:szCs w:val="24"/>
        </w:rPr>
        <w:t xml:space="preserve"> </w:t>
      </w:r>
      <w:r w:rsidRPr="00384FB1">
        <w:rPr>
          <w:rFonts w:ascii="Calibri" w:eastAsia="Calibri" w:hAnsi="Calibri" w:cs="Calibri"/>
          <w:sz w:val="24"/>
          <w:szCs w:val="24"/>
        </w:rPr>
        <w:t>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14:paraId="7CF6C4C5" w14:textId="3E8B7C76" w:rsidR="00384FB1" w:rsidRDefault="00384FB1" w:rsidP="00384FB1">
      <w:pPr>
        <w:spacing w:line="360" w:lineRule="auto"/>
        <w:ind w:firstLine="720"/>
        <w:jc w:val="both"/>
        <w:rPr>
          <w:rFonts w:ascii="Calibri" w:eastAsia="Calibri" w:hAnsi="Calibri" w:cs="Calibri"/>
          <w:sz w:val="24"/>
          <w:szCs w:val="24"/>
        </w:rPr>
      </w:pPr>
      <w:r w:rsidRPr="00384FB1">
        <w:rPr>
          <w:rFonts w:ascii="Calibri" w:eastAsia="Calibri" w:hAnsi="Calibri" w:cs="Calibri"/>
          <w:sz w:val="24"/>
          <w:szCs w:val="24"/>
        </w:rPr>
        <w:t xml:space="preserve">O documento do MRCM define e descreve o design estrutural do modelo, abordando o contexto e as considerações levadas em conta durante seu desenvolvimento. Ele especifica regras que definem o domínio, alcance, cardinalidade e agrupabilidade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w:t>
      </w:r>
      <w:r w:rsidR="00441AEE" w:rsidRPr="00384FB1">
        <w:rPr>
          <w:rFonts w:ascii="Calibri" w:eastAsia="Calibri" w:hAnsi="Calibri" w:cs="Calibri"/>
          <w:sz w:val="24"/>
          <w:szCs w:val="24"/>
        </w:rPr>
        <w:t>(</w:t>
      </w:r>
      <w:r w:rsidR="00441AEE" w:rsidRPr="00441AEE">
        <w:rPr>
          <w:rFonts w:ascii="Calibri" w:eastAsia="Calibri" w:hAnsi="Calibri" w:cs="Calibri"/>
          <w:sz w:val="24"/>
          <w:szCs w:val="24"/>
        </w:rPr>
        <w:t>SNOMED International, 2024</w:t>
      </w:r>
      <w:r w:rsidR="00441AEE" w:rsidRPr="00384FB1">
        <w:rPr>
          <w:rFonts w:ascii="Calibri" w:eastAsia="Calibri" w:hAnsi="Calibri" w:cs="Calibri"/>
          <w:sz w:val="24"/>
          <w:szCs w:val="24"/>
        </w:rPr>
        <w:t>).</w:t>
      </w:r>
    </w:p>
    <w:p w14:paraId="34790428" w14:textId="3B0654FA" w:rsidR="005B7DC1" w:rsidRDefault="006C2204" w:rsidP="00384FB1">
      <w:pP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2FF7932C" w14:textId="0931DF95" w:rsidR="00064102" w:rsidRDefault="00064102" w:rsidP="00064102">
      <w:pPr>
        <w:pStyle w:val="Legenda"/>
        <w:keepNext/>
        <w:jc w:val="center"/>
      </w:pPr>
      <w:bookmarkStart w:id="82" w:name="_Toc155616926"/>
      <w:r>
        <w:lastRenderedPageBreak/>
        <w:t xml:space="preserve">Tabela </w:t>
      </w:r>
      <w:fldSimple w:instr=" SEQ Tabela \* ARABIC ">
        <w:r>
          <w:rPr>
            <w:noProof/>
          </w:rPr>
          <w:t>9</w:t>
        </w:r>
      </w:fldSimple>
      <w:r>
        <w:t xml:space="preserve"> - Uso da SNOMED-CT em diversas áreas da saúde</w:t>
      </w:r>
      <w:bookmarkEnd w:id="82"/>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455A3EBA" w:rsidR="005B7DC1" w:rsidRPr="00B25274" w:rsidRDefault="00441AEE" w:rsidP="00B25274">
      <w:pPr>
        <w:widowControl w:val="0"/>
        <w:spacing w:before="1" w:line="240" w:lineRule="auto"/>
        <w:ind w:left="1097" w:right="1080"/>
        <w:jc w:val="center"/>
        <w:rPr>
          <w:rFonts w:ascii="Calibri" w:eastAsia="Calibri" w:hAnsi="Calibri" w:cs="Calibri"/>
          <w:sz w:val="20"/>
          <w:szCs w:val="20"/>
        </w:rPr>
      </w:pPr>
      <w:r w:rsidRPr="00B25274">
        <w:rPr>
          <w:rFonts w:ascii="Calibri" w:eastAsia="Calibri" w:hAnsi="Calibri" w:cs="Calibri"/>
          <w:sz w:val="20"/>
          <w:szCs w:val="20"/>
        </w:rPr>
        <w:t>Fonte: Adaptado de SNOMED International (2024).</w:t>
      </w:r>
    </w:p>
    <w:p w14:paraId="147A7838" w14:textId="77777777" w:rsidR="00441AEE" w:rsidRDefault="00441AEE">
      <w:pPr>
        <w:spacing w:line="360" w:lineRule="auto"/>
        <w:ind w:firstLine="720"/>
        <w:jc w:val="both"/>
        <w:rPr>
          <w:rFonts w:ascii="Calibri" w:eastAsia="Calibri" w:hAnsi="Calibri" w:cs="Calibri"/>
          <w:sz w:val="24"/>
          <w:szCs w:val="24"/>
        </w:rPr>
      </w:pPr>
    </w:p>
    <w:p w14:paraId="177BC414" w14:textId="4D4E2F2A"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4102">
        <w:rPr>
          <w:rFonts w:ascii="Calibri" w:eastAsia="Calibri" w:hAnsi="Calibri" w:cs="Calibri"/>
          <w:sz w:val="24"/>
          <w:szCs w:val="24"/>
        </w:rPr>
        <w:t>9</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1B021B3A" w14:textId="53A5BFA3" w:rsidR="00441AEE" w:rsidRPr="00384FB1" w:rsidRDefault="00441AEE" w:rsidP="00441AEE">
      <w:pPr>
        <w:pStyle w:val="Ttulo3"/>
        <w:rPr>
          <w:rFonts w:asciiTheme="majorHAnsi" w:hAnsiTheme="majorHAnsi" w:cstheme="majorHAnsi"/>
          <w:b/>
          <w:bCs/>
          <w:color w:val="000000" w:themeColor="text1"/>
          <w:sz w:val="24"/>
          <w:szCs w:val="24"/>
        </w:rPr>
      </w:pPr>
      <w:bookmarkStart w:id="83" w:name="_Toc155616956"/>
      <w:r w:rsidRPr="00384FB1">
        <w:rPr>
          <w:rFonts w:asciiTheme="majorHAnsi" w:hAnsiTheme="majorHAnsi" w:cstheme="majorHAnsi"/>
          <w:b/>
          <w:bCs/>
          <w:color w:val="000000" w:themeColor="text1"/>
          <w:sz w:val="24"/>
          <w:szCs w:val="24"/>
        </w:rPr>
        <w:t>7.3.</w:t>
      </w:r>
      <w:r>
        <w:rPr>
          <w:rFonts w:asciiTheme="majorHAnsi" w:hAnsiTheme="majorHAnsi" w:cstheme="majorHAnsi"/>
          <w:b/>
          <w:bCs/>
          <w:color w:val="000000" w:themeColor="text1"/>
          <w:sz w:val="24"/>
          <w:szCs w:val="24"/>
        </w:rPr>
        <w:t>2</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O servidor de terminologias Snow</w:t>
      </w:r>
      <w:r w:rsidR="005D715D">
        <w:rPr>
          <w:rFonts w:asciiTheme="majorHAnsi" w:hAnsiTheme="majorHAnsi" w:cstheme="majorHAnsi"/>
          <w:b/>
          <w:bCs/>
          <w:color w:val="000000" w:themeColor="text1"/>
          <w:sz w:val="24"/>
          <w:szCs w:val="24"/>
        </w:rPr>
        <w:t>s</w:t>
      </w:r>
      <w:r>
        <w:rPr>
          <w:rFonts w:asciiTheme="majorHAnsi" w:hAnsiTheme="majorHAnsi" w:cstheme="majorHAnsi"/>
          <w:b/>
          <w:bCs/>
          <w:color w:val="000000" w:themeColor="text1"/>
          <w:sz w:val="24"/>
          <w:szCs w:val="24"/>
        </w:rPr>
        <w:t>torm</w:t>
      </w:r>
      <w:bookmarkEnd w:id="83"/>
    </w:p>
    <w:p w14:paraId="47978625" w14:textId="77777777" w:rsidR="00441AEE" w:rsidRDefault="00441AEE">
      <w:pPr>
        <w:spacing w:line="360" w:lineRule="auto"/>
        <w:ind w:firstLine="720"/>
        <w:jc w:val="both"/>
        <w:rPr>
          <w:rFonts w:ascii="Calibri" w:eastAsia="Calibri" w:hAnsi="Calibri" w:cs="Calibri"/>
          <w:sz w:val="24"/>
          <w:szCs w:val="24"/>
        </w:rPr>
      </w:pPr>
    </w:p>
    <w:p w14:paraId="5532F63C" w14:textId="59CF73F7" w:rsidR="00B25274" w:rsidRP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O Snowstorm é um servidor de terminologia especializado e de código aberto com suporte específico para SNOMED CT desenvolvido e mantido pelo SNOMED International. </w:t>
      </w:r>
      <w:r>
        <w:rPr>
          <w:rFonts w:ascii="Calibri" w:eastAsia="Calibri" w:hAnsi="Calibri" w:cs="Calibri"/>
          <w:sz w:val="24"/>
          <w:szCs w:val="24"/>
        </w:rPr>
        <w:t>Ele</w:t>
      </w:r>
      <w:r w:rsidRPr="00B25274">
        <w:rPr>
          <w:rFonts w:ascii="Calibri" w:eastAsia="Calibri" w:hAnsi="Calibri" w:cs="Calibri"/>
          <w:sz w:val="24"/>
          <w:szCs w:val="24"/>
        </w:rPr>
        <w:t xml:space="preserve"> se destaca pelo desempenho e escalabilidade empresarial</w:t>
      </w:r>
      <w:r>
        <w:rPr>
          <w:rFonts w:ascii="Calibri" w:eastAsia="Calibri" w:hAnsi="Calibri" w:cs="Calibri"/>
          <w:sz w:val="24"/>
          <w:szCs w:val="24"/>
        </w:rPr>
        <w:t>, e</w:t>
      </w:r>
      <w:r w:rsidRPr="00B25274">
        <w:rPr>
          <w:rFonts w:ascii="Calibri" w:eastAsia="Calibri" w:hAnsi="Calibri" w:cs="Calibri"/>
          <w:sz w:val="24"/>
          <w:szCs w:val="24"/>
        </w:rPr>
        <w:t xml:space="preserve"> </w:t>
      </w:r>
      <w:r>
        <w:rPr>
          <w:rFonts w:ascii="Calibri" w:eastAsia="Calibri" w:hAnsi="Calibri" w:cs="Calibri"/>
          <w:sz w:val="24"/>
          <w:szCs w:val="24"/>
        </w:rPr>
        <w:t>c</w:t>
      </w:r>
      <w:r w:rsidRPr="00B25274">
        <w:rPr>
          <w:rFonts w:ascii="Calibri" w:eastAsia="Calibri" w:hAnsi="Calibri" w:cs="Calibri"/>
          <w:sz w:val="24"/>
          <w:szCs w:val="24"/>
        </w:rPr>
        <w:t xml:space="preserve">omo servidor de terminologia focado no SNOMED CT, o Snowstorm implementa funcionalidades específicas para esta nomenclatura, incluindo o URI </w:t>
      </w:r>
      <w:r>
        <w:rPr>
          <w:rFonts w:ascii="Calibri" w:eastAsia="Calibri" w:hAnsi="Calibri" w:cs="Calibri"/>
          <w:sz w:val="24"/>
          <w:szCs w:val="24"/>
        </w:rPr>
        <w:t>(</w:t>
      </w:r>
      <w:r w:rsidRPr="00B25274">
        <w:rPr>
          <w:rFonts w:ascii="Calibri" w:eastAsia="Calibri" w:hAnsi="Calibri" w:cs="Calibri"/>
          <w:i/>
          <w:iCs/>
          <w:sz w:val="24"/>
          <w:szCs w:val="24"/>
        </w:rPr>
        <w:t>Uniform Resource Identifier</w:t>
      </w:r>
      <w:r>
        <w:rPr>
          <w:rFonts w:ascii="Calibri" w:eastAsia="Calibri" w:hAnsi="Calibri" w:cs="Calibri"/>
          <w:sz w:val="24"/>
          <w:szCs w:val="24"/>
        </w:rPr>
        <w:t xml:space="preserve">) </w:t>
      </w:r>
      <w:r w:rsidRPr="00B25274">
        <w:rPr>
          <w:rFonts w:ascii="Calibri" w:eastAsia="Calibri" w:hAnsi="Calibri" w:cs="Calibri"/>
          <w:sz w:val="24"/>
          <w:szCs w:val="24"/>
        </w:rPr>
        <w:t>do SNOMED CT, filtros, propriedades, conjuntos de valores e mapas de conceitos implícitos</w:t>
      </w:r>
      <w:r>
        <w:rPr>
          <w:rFonts w:ascii="Calibri" w:eastAsia="Calibri" w:hAnsi="Calibri" w:cs="Calibri"/>
          <w:sz w:val="24"/>
          <w:szCs w:val="24"/>
        </w:rPr>
        <w:t xml:space="preserve"> (IHTSDO,2023)</w:t>
      </w:r>
      <w:r w:rsidRPr="00B25274">
        <w:rPr>
          <w:rFonts w:ascii="Calibri" w:eastAsia="Calibri" w:hAnsi="Calibri" w:cs="Calibri"/>
          <w:sz w:val="24"/>
          <w:szCs w:val="24"/>
        </w:rPr>
        <w:t>.</w:t>
      </w:r>
    </w:p>
    <w:p w14:paraId="423196C3" w14:textId="20254AF6" w:rsidR="00B25274" w:rsidRP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O suporte para o Snowstorm é fornecido pela comunidade através do repositório do GitHub, já que o SNOMED International não oferece suporte comercial. O produto possui duas APIs principais: a FHIR API, que implementa o </w:t>
      </w:r>
      <w:r>
        <w:rPr>
          <w:rFonts w:ascii="Calibri" w:eastAsia="Calibri" w:hAnsi="Calibri" w:cs="Calibri"/>
          <w:sz w:val="24"/>
          <w:szCs w:val="24"/>
        </w:rPr>
        <w:t>m</w:t>
      </w:r>
      <w:r w:rsidRPr="00B25274">
        <w:rPr>
          <w:rFonts w:ascii="Calibri" w:eastAsia="Calibri" w:hAnsi="Calibri" w:cs="Calibri"/>
          <w:sz w:val="24"/>
          <w:szCs w:val="24"/>
        </w:rPr>
        <w:t xml:space="preserve">ódulo de </w:t>
      </w:r>
      <w:r>
        <w:rPr>
          <w:rFonts w:ascii="Calibri" w:eastAsia="Calibri" w:hAnsi="Calibri" w:cs="Calibri"/>
          <w:sz w:val="24"/>
          <w:szCs w:val="24"/>
        </w:rPr>
        <w:t>t</w:t>
      </w:r>
      <w:r w:rsidRPr="00B25274">
        <w:rPr>
          <w:rFonts w:ascii="Calibri" w:eastAsia="Calibri" w:hAnsi="Calibri" w:cs="Calibri"/>
          <w:sz w:val="24"/>
          <w:szCs w:val="24"/>
        </w:rPr>
        <w:t>erminologia e suporta diversos sistemas de código, e a API Especialista em SNOMED CT, que suporta a gestão de sistemas de código SNOMED CT e a criação de edições SNOMED CT. Além disso, é a API do servidor de terminologia para a Plataforma de Autoria SNOMED International, usada para a manutenção da Edição Internacional do SNOMED CT e outras edições nacionais.</w:t>
      </w:r>
    </w:p>
    <w:p w14:paraId="5B4BE1D0" w14:textId="7AD18A93" w:rsidR="00B25274" w:rsidRDefault="00B25274" w:rsidP="00B25274">
      <w:pPr>
        <w:spacing w:line="360" w:lineRule="auto"/>
        <w:ind w:firstLine="720"/>
        <w:jc w:val="both"/>
        <w:rPr>
          <w:rFonts w:ascii="Calibri" w:eastAsia="Calibri" w:hAnsi="Calibri" w:cs="Calibri"/>
          <w:sz w:val="24"/>
          <w:szCs w:val="24"/>
        </w:rPr>
      </w:pPr>
      <w:r w:rsidRPr="00B25274">
        <w:rPr>
          <w:rFonts w:ascii="Calibri" w:eastAsia="Calibri" w:hAnsi="Calibri" w:cs="Calibri"/>
          <w:sz w:val="24"/>
          <w:szCs w:val="24"/>
        </w:rPr>
        <w:t xml:space="preserve">Para </w:t>
      </w:r>
      <w:r>
        <w:rPr>
          <w:rFonts w:ascii="Calibri" w:eastAsia="Calibri" w:hAnsi="Calibri" w:cs="Calibri"/>
          <w:sz w:val="24"/>
          <w:szCs w:val="24"/>
        </w:rPr>
        <w:t>implementação</w:t>
      </w:r>
      <w:r w:rsidRPr="00B25274">
        <w:rPr>
          <w:rFonts w:ascii="Calibri" w:eastAsia="Calibri" w:hAnsi="Calibri" w:cs="Calibri"/>
          <w:sz w:val="24"/>
          <w:szCs w:val="24"/>
        </w:rPr>
        <w:t>, o uso de um serviço de terminologia como o Snowstorm, juntamente com uma interface padrão como FHIR API permite uma integração flexível de aplicações e acesso a recursos terminológicos avançados</w:t>
      </w:r>
      <w:r>
        <w:rPr>
          <w:rFonts w:ascii="Calibri" w:eastAsia="Calibri" w:hAnsi="Calibri" w:cs="Calibri"/>
          <w:sz w:val="24"/>
          <w:szCs w:val="24"/>
        </w:rPr>
        <w:t>, como a resolução de termos comuns em códigos oficiais e precisos da SNOMED</w:t>
      </w:r>
      <w:r w:rsidRPr="00B25274">
        <w:rPr>
          <w:rFonts w:ascii="Calibri" w:eastAsia="Calibri" w:hAnsi="Calibri" w:cs="Calibri"/>
          <w:sz w:val="24"/>
          <w:szCs w:val="24"/>
        </w:rPr>
        <w:t xml:space="preserve">. A documentação do Snowstorm inclui guias para configuração, uso das APIs, autoria SNOMED CT e </w:t>
      </w:r>
      <w:r>
        <w:rPr>
          <w:rFonts w:ascii="Calibri" w:eastAsia="Calibri" w:hAnsi="Calibri" w:cs="Calibri"/>
          <w:sz w:val="24"/>
          <w:szCs w:val="24"/>
        </w:rPr>
        <w:t>a</w:t>
      </w:r>
      <w:r w:rsidRPr="00B25274">
        <w:rPr>
          <w:rFonts w:ascii="Calibri" w:eastAsia="Calibri" w:hAnsi="Calibri" w:cs="Calibri"/>
          <w:sz w:val="24"/>
          <w:szCs w:val="24"/>
        </w:rPr>
        <w:t xml:space="preserve">s contribuições ao projeto podem ser feitas por meio do repositório do </w:t>
      </w:r>
      <w:r>
        <w:rPr>
          <w:rFonts w:ascii="Calibri" w:eastAsia="Calibri" w:hAnsi="Calibri" w:cs="Calibri"/>
          <w:sz w:val="24"/>
          <w:szCs w:val="24"/>
        </w:rPr>
        <w:t>projeto</w:t>
      </w:r>
      <w:r w:rsidRPr="00B25274">
        <w:rPr>
          <w:rFonts w:ascii="Calibri" w:eastAsia="Calibri" w:hAnsi="Calibri" w:cs="Calibri"/>
          <w:sz w:val="24"/>
          <w:szCs w:val="24"/>
        </w:rPr>
        <w:t>.</w:t>
      </w:r>
    </w:p>
    <w:p w14:paraId="735B3C86" w14:textId="77777777" w:rsidR="00316FFB" w:rsidRDefault="00316FFB" w:rsidP="00316FFB">
      <w:pPr>
        <w:ind w:firstLine="720"/>
        <w:jc w:val="both"/>
        <w:rPr>
          <w:rFonts w:ascii="Calibri" w:eastAsia="Calibri" w:hAnsi="Calibri" w:cs="Calibri"/>
          <w:b/>
          <w:sz w:val="24"/>
          <w:szCs w:val="24"/>
        </w:rPr>
      </w:pPr>
    </w:p>
    <w:p w14:paraId="757C479E" w14:textId="77777777" w:rsidR="00AB6727" w:rsidRDefault="00AB6727">
      <w:pPr>
        <w:rPr>
          <w:rFonts w:ascii="Calibri" w:eastAsia="Calibri" w:hAnsi="Calibri" w:cs="Calibri"/>
          <w:b/>
          <w:sz w:val="24"/>
          <w:szCs w:val="24"/>
        </w:rPr>
      </w:pPr>
      <w:r>
        <w:rPr>
          <w:rFonts w:ascii="Calibri" w:eastAsia="Calibri" w:hAnsi="Calibri" w:cs="Calibri"/>
          <w:b/>
          <w:sz w:val="24"/>
          <w:szCs w:val="24"/>
        </w:rPr>
        <w:br w:type="page"/>
      </w:r>
    </w:p>
    <w:p w14:paraId="4D3622FC" w14:textId="3BDF02D4" w:rsidR="005B7DC1" w:rsidRDefault="00000000">
      <w:pPr>
        <w:pStyle w:val="Ttulo2"/>
        <w:spacing w:line="360" w:lineRule="auto"/>
        <w:jc w:val="both"/>
        <w:rPr>
          <w:rFonts w:ascii="Calibri" w:eastAsia="Calibri" w:hAnsi="Calibri" w:cs="Calibri"/>
          <w:b/>
          <w:sz w:val="24"/>
          <w:szCs w:val="24"/>
        </w:rPr>
      </w:pPr>
      <w:bookmarkStart w:id="84" w:name="_Toc155616957"/>
      <w:r>
        <w:rPr>
          <w:rFonts w:ascii="Calibri" w:eastAsia="Calibri" w:hAnsi="Calibri" w:cs="Calibri"/>
          <w:b/>
          <w:sz w:val="24"/>
          <w:szCs w:val="24"/>
        </w:rPr>
        <w:lastRenderedPageBreak/>
        <w:t>7.4 Validação do modelo com os dados do HSL</w:t>
      </w:r>
      <w:bookmarkEnd w:id="84"/>
    </w:p>
    <w:p w14:paraId="30E90BB1" w14:textId="77777777" w:rsidR="005B7DC1" w:rsidRDefault="00000000">
      <w:r>
        <w:tab/>
      </w:r>
    </w:p>
    <w:p w14:paraId="7DD449DC" w14:textId="0B105ADC" w:rsidR="00B25274" w:rsidRDefault="00B25274" w:rsidP="00B25274">
      <w:pPr>
        <w:spacing w:line="360" w:lineRule="auto"/>
        <w:ind w:firstLine="720"/>
        <w:jc w:val="both"/>
        <w:rPr>
          <w:rFonts w:ascii="Calibri" w:eastAsia="Calibri" w:hAnsi="Calibri" w:cs="Calibri"/>
          <w:sz w:val="24"/>
          <w:szCs w:val="24"/>
        </w:rPr>
      </w:pPr>
      <w:r>
        <w:rPr>
          <w:rFonts w:ascii="Calibri" w:eastAsia="Calibri" w:hAnsi="Calibri" w:cs="Calibri"/>
          <w:sz w:val="24"/>
          <w:szCs w:val="24"/>
        </w:rPr>
        <w:t>A representação final do modelo proposto contempla as etapas de Extração de entidades, mapeamento de classes FHIR, vinculação de códigos SNOMED-CT, e classes FHIR finais devidamente classificadas.</w:t>
      </w:r>
    </w:p>
    <w:p w14:paraId="54227388"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48B716ED"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32F758DE" w14:textId="77777777" w:rsidR="00B25274" w:rsidRDefault="00B25274" w:rsidP="00B25274">
      <w:pPr>
        <w:widowControl w:val="0"/>
        <w:spacing w:before="64" w:line="240" w:lineRule="auto"/>
        <w:ind w:left="1097" w:right="1080"/>
        <w:jc w:val="center"/>
        <w:rPr>
          <w:rFonts w:ascii="Calibri" w:eastAsia="Calibri" w:hAnsi="Calibri" w:cs="Calibri"/>
          <w:i/>
          <w:sz w:val="18"/>
          <w:szCs w:val="18"/>
        </w:rPr>
      </w:pPr>
    </w:p>
    <w:p w14:paraId="5618FD29" w14:textId="606B9B58" w:rsidR="00B25274" w:rsidRDefault="00B25274" w:rsidP="00B25274">
      <w:pPr>
        <w:pStyle w:val="Legenda"/>
        <w:keepNext/>
        <w:jc w:val="center"/>
      </w:pPr>
      <w:bookmarkStart w:id="85" w:name="_Toc154722642"/>
      <w:bookmarkStart w:id="86" w:name="_Toc155616914"/>
      <w:r>
        <w:t xml:space="preserve">Figura </w:t>
      </w:r>
      <w:fldSimple w:instr=" SEQ Figura \* ARABIC ">
        <w:r w:rsidR="0063589E">
          <w:rPr>
            <w:noProof/>
          </w:rPr>
          <w:t>14</w:t>
        </w:r>
      </w:fldSimple>
      <w:r>
        <w:t xml:space="preserve"> – </w:t>
      </w:r>
      <w:bookmarkEnd w:id="85"/>
      <w:r>
        <w:t>Visão geral do modelo</w:t>
      </w:r>
      <w:bookmarkEnd w:id="86"/>
    </w:p>
    <w:p w14:paraId="17B4F6CC" w14:textId="77777777" w:rsidR="00B25274" w:rsidRDefault="00B25274" w:rsidP="00B25274">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E0B3C59" wp14:editId="4017163F">
            <wp:extent cx="4931417" cy="3673457"/>
            <wp:effectExtent l="0" t="0" r="2540" b="3810"/>
            <wp:docPr id="2" name="image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4.png" descr="Diagrama&#10;&#10;Descrição gerada automaticamente"/>
                    <pic:cNvPicPr preferRelativeResize="0"/>
                  </pic:nvPicPr>
                  <pic:blipFill>
                    <a:blip r:embed="rId28"/>
                    <a:srcRect/>
                    <a:stretch>
                      <a:fillRect/>
                    </a:stretch>
                  </pic:blipFill>
                  <pic:spPr>
                    <a:xfrm>
                      <a:off x="0" y="0"/>
                      <a:ext cx="4940549" cy="3680259"/>
                    </a:xfrm>
                    <a:prstGeom prst="rect">
                      <a:avLst/>
                    </a:prstGeom>
                    <a:ln/>
                  </pic:spPr>
                </pic:pic>
              </a:graphicData>
            </a:graphic>
          </wp:inline>
        </w:drawing>
      </w:r>
    </w:p>
    <w:p w14:paraId="146CAEFA" w14:textId="77777777" w:rsidR="00B25274" w:rsidRDefault="00B25274" w:rsidP="00B25274">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28816F82" w14:textId="77777777" w:rsidR="00B25274" w:rsidRDefault="00B25274" w:rsidP="00B25274">
      <w:pPr>
        <w:spacing w:line="360" w:lineRule="auto"/>
        <w:ind w:firstLine="720"/>
        <w:jc w:val="both"/>
        <w:rPr>
          <w:rFonts w:ascii="Calibri" w:eastAsia="Calibri" w:hAnsi="Calibri" w:cs="Calibri"/>
          <w:sz w:val="24"/>
          <w:szCs w:val="24"/>
        </w:rPr>
      </w:pPr>
    </w:p>
    <w:p w14:paraId="7FBC8200" w14:textId="76662F29" w:rsidR="00B25274" w:rsidRDefault="00B25274">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5D715D">
        <w:rPr>
          <w:rFonts w:ascii="Calibri" w:eastAsia="Calibri" w:hAnsi="Calibri" w:cs="Calibri"/>
          <w:sz w:val="24"/>
          <w:szCs w:val="24"/>
        </w:rPr>
        <w:t>5</w:t>
      </w:r>
      <w:r>
        <w:rPr>
          <w:rFonts w:ascii="Calibri" w:eastAsia="Calibri" w:hAnsi="Calibri" w:cs="Calibri"/>
          <w:sz w:val="24"/>
          <w:szCs w:val="24"/>
        </w:rPr>
        <w:t xml:space="preserve">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w:t>
      </w:r>
      <w:r>
        <w:rPr>
          <w:rFonts w:ascii="Calibri" w:eastAsia="Calibri" w:hAnsi="Calibri" w:cs="Calibri"/>
          <w:sz w:val="24"/>
          <w:szCs w:val="24"/>
        </w:rPr>
        <w:lastRenderedPageBreak/>
        <w:t xml:space="preserve">SNOMED CT corretos via consultas ao servidor SNOWSTORM, garantindo precisão terminológica. </w:t>
      </w:r>
    </w:p>
    <w:p w14:paraId="77725F96" w14:textId="11769291" w:rsidR="005B7DC1" w:rsidRDefault="005D715D">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o modelo construído, a validação desempenha um papel essencial na avaliação da eficácia e confiabilidade da arquitetura de informação proposta e foi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3153FFDA"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2. Integridade e Consistência dos Dados: É essencial garantir que os dados fornecidos pelo Hospital Sírio-Libanês estejam completos, íntegros e coerentes. </w:t>
      </w:r>
      <w:r w:rsidR="005D715D">
        <w:rPr>
          <w:rFonts w:ascii="Calibri" w:eastAsia="Calibri" w:hAnsi="Calibri" w:cs="Calibri"/>
          <w:sz w:val="24"/>
          <w:szCs w:val="24"/>
        </w:rPr>
        <w:t>São</w:t>
      </w:r>
      <w:r>
        <w:rPr>
          <w:rFonts w:ascii="Calibri" w:eastAsia="Calibri" w:hAnsi="Calibri" w:cs="Calibri"/>
          <w:sz w:val="24"/>
          <w:szCs w:val="24"/>
        </w:rPr>
        <w:t xml:space="preserve"> verificações para identificar valores ausentes, valores extremos e quaisquer discrepâncias nos dados.</w:t>
      </w:r>
    </w:p>
    <w:p w14:paraId="38B05AF7" w14:textId="416F2AD1" w:rsidR="005D715D" w:rsidRDefault="005D715D" w:rsidP="005D715D">
      <w:pPr>
        <w:pStyle w:val="Ttulo3"/>
        <w:rPr>
          <w:rFonts w:asciiTheme="majorHAnsi" w:hAnsiTheme="majorHAnsi" w:cstheme="majorHAnsi"/>
          <w:b/>
          <w:bCs/>
          <w:color w:val="000000" w:themeColor="text1"/>
          <w:sz w:val="24"/>
          <w:szCs w:val="24"/>
        </w:rPr>
      </w:pPr>
      <w:bookmarkStart w:id="87" w:name="_Toc155616958"/>
      <w:r w:rsidRPr="00384FB1">
        <w:rPr>
          <w:rFonts w:asciiTheme="majorHAnsi" w:hAnsiTheme="majorHAnsi" w:cstheme="majorHAnsi"/>
          <w:b/>
          <w:bCs/>
          <w:color w:val="000000" w:themeColor="text1"/>
          <w:sz w:val="24"/>
          <w:szCs w:val="24"/>
        </w:rPr>
        <w:t>7.</w:t>
      </w:r>
      <w:r>
        <w:rPr>
          <w:rFonts w:asciiTheme="majorHAnsi" w:hAnsiTheme="majorHAnsi" w:cstheme="majorHAnsi"/>
          <w:b/>
          <w:bCs/>
          <w:color w:val="000000" w:themeColor="text1"/>
          <w:sz w:val="24"/>
          <w:szCs w:val="24"/>
        </w:rPr>
        <w:t>4</w:t>
      </w:r>
      <w:r w:rsidRPr="00384FB1">
        <w:rPr>
          <w:rFonts w:asciiTheme="majorHAnsi" w:hAnsiTheme="majorHAnsi" w:cstheme="majorHAnsi"/>
          <w:b/>
          <w:bCs/>
          <w:color w:val="000000" w:themeColor="text1"/>
          <w:sz w:val="24"/>
          <w:szCs w:val="24"/>
        </w:rPr>
        <w:t>.</w:t>
      </w:r>
      <w:r>
        <w:rPr>
          <w:rFonts w:asciiTheme="majorHAnsi" w:hAnsiTheme="majorHAnsi" w:cstheme="majorHAnsi"/>
          <w:b/>
          <w:bCs/>
          <w:color w:val="000000" w:themeColor="text1"/>
          <w:sz w:val="24"/>
          <w:szCs w:val="24"/>
        </w:rPr>
        <w:t>1</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Avaliação da conformidade FHIR</w:t>
      </w:r>
      <w:bookmarkEnd w:id="87"/>
    </w:p>
    <w:p w14:paraId="32C87155" w14:textId="77777777" w:rsidR="00AC4C50" w:rsidRDefault="00AC4C50" w:rsidP="00AC4C50"/>
    <w:p w14:paraId="61689392" w14:textId="383F5CC1" w:rsidR="00AC4C50" w:rsidRDefault="00AC4C50" w:rsidP="00AC4C50">
      <w:pPr>
        <w:spacing w:line="360" w:lineRule="auto"/>
        <w:ind w:firstLine="720"/>
        <w:rPr>
          <w:rFonts w:ascii="Calibri" w:hAnsi="Calibri" w:cs="Calibri"/>
          <w:sz w:val="24"/>
          <w:szCs w:val="24"/>
        </w:rPr>
      </w:pPr>
      <w:r w:rsidRPr="00AC4C50">
        <w:rPr>
          <w:rFonts w:ascii="Calibri" w:hAnsi="Calibri" w:cs="Calibri"/>
          <w:sz w:val="24"/>
          <w:szCs w:val="24"/>
        </w:rPr>
        <w:t>No requisito de avaliação FHIR, fo</w:t>
      </w:r>
      <w:r>
        <w:rPr>
          <w:rFonts w:ascii="Calibri" w:hAnsi="Calibri" w:cs="Calibri"/>
          <w:sz w:val="24"/>
          <w:szCs w:val="24"/>
        </w:rPr>
        <w:t>ram feitos testes unitários com sentenças geradas sinteticamente pelo LLM, onde o intuito era avaliar a precisão de identificação dos recursos e a classificação terminológica correta, mediante a cenários distintos e aleatórios dentro dos cuidados de saúde, contemplando 3 amostras de:</w:t>
      </w:r>
    </w:p>
    <w:p w14:paraId="40E4436F" w14:textId="77777777" w:rsidR="00AC4C50" w:rsidRDefault="00AC4C50" w:rsidP="00AC4C50">
      <w:pPr>
        <w:pStyle w:val="PargrafodaLista"/>
        <w:numPr>
          <w:ilvl w:val="0"/>
          <w:numId w:val="14"/>
        </w:numPr>
        <w:spacing w:line="360" w:lineRule="auto"/>
        <w:rPr>
          <w:rFonts w:ascii="Calibri" w:hAnsi="Calibri" w:cs="Calibri"/>
          <w:sz w:val="24"/>
          <w:szCs w:val="24"/>
        </w:rPr>
      </w:pPr>
      <w:r>
        <w:rPr>
          <w:rFonts w:ascii="Calibri" w:hAnsi="Calibri" w:cs="Calibri"/>
          <w:sz w:val="24"/>
          <w:szCs w:val="24"/>
        </w:rPr>
        <w:t>Anamneses</w:t>
      </w:r>
    </w:p>
    <w:p w14:paraId="3D369E21" w14:textId="77777777" w:rsidR="00AC4C50" w:rsidRDefault="00AC4C50" w:rsidP="00AC4C50">
      <w:pPr>
        <w:pStyle w:val="PargrafodaLista"/>
        <w:numPr>
          <w:ilvl w:val="0"/>
          <w:numId w:val="14"/>
        </w:numPr>
        <w:spacing w:line="360" w:lineRule="auto"/>
        <w:rPr>
          <w:rFonts w:ascii="Calibri" w:hAnsi="Calibri" w:cs="Calibri"/>
          <w:sz w:val="24"/>
          <w:szCs w:val="24"/>
        </w:rPr>
      </w:pPr>
      <w:r>
        <w:rPr>
          <w:rFonts w:ascii="Calibri" w:hAnsi="Calibri" w:cs="Calibri"/>
          <w:sz w:val="24"/>
          <w:szCs w:val="24"/>
        </w:rPr>
        <w:t>Receituário</w:t>
      </w:r>
    </w:p>
    <w:p w14:paraId="6EADE931" w14:textId="77777777" w:rsidR="00AC4C50" w:rsidRDefault="00AC4C50" w:rsidP="00AC4C50">
      <w:pPr>
        <w:pStyle w:val="PargrafodaLista"/>
        <w:numPr>
          <w:ilvl w:val="0"/>
          <w:numId w:val="14"/>
        </w:numPr>
        <w:spacing w:line="360" w:lineRule="auto"/>
        <w:rPr>
          <w:rFonts w:ascii="Calibri" w:hAnsi="Calibri" w:cs="Calibri"/>
          <w:sz w:val="24"/>
          <w:szCs w:val="24"/>
        </w:rPr>
      </w:pPr>
      <w:r>
        <w:rPr>
          <w:rFonts w:ascii="Calibri" w:hAnsi="Calibri" w:cs="Calibri"/>
          <w:sz w:val="24"/>
          <w:szCs w:val="24"/>
        </w:rPr>
        <w:t>Reação alérgica</w:t>
      </w:r>
    </w:p>
    <w:p w14:paraId="5CED3ECB" w14:textId="6B169DCA" w:rsidR="00064102" w:rsidRDefault="00064102" w:rsidP="00064102">
      <w:pPr>
        <w:pStyle w:val="Legenda"/>
        <w:keepNext/>
        <w:ind w:left="720"/>
      </w:pPr>
    </w:p>
    <w:p w14:paraId="72609589" w14:textId="77777777" w:rsidR="00064102" w:rsidRDefault="00064102">
      <w:pPr>
        <w:rPr>
          <w:i/>
          <w:iCs/>
          <w:color w:val="1F497D" w:themeColor="text2"/>
          <w:sz w:val="18"/>
          <w:szCs w:val="18"/>
        </w:rPr>
      </w:pPr>
      <w:r>
        <w:br w:type="page"/>
      </w:r>
    </w:p>
    <w:p w14:paraId="2D17C85F" w14:textId="2E88BC31" w:rsidR="00064102" w:rsidRDefault="00064102" w:rsidP="00064102">
      <w:pPr>
        <w:pStyle w:val="Legenda"/>
        <w:keepNext/>
        <w:jc w:val="center"/>
      </w:pPr>
      <w:bookmarkStart w:id="88" w:name="_Toc155616927"/>
      <w:r>
        <w:lastRenderedPageBreak/>
        <w:t xml:space="preserve">Tabela </w:t>
      </w:r>
      <w:fldSimple w:instr=" SEQ Tabela \* ARABIC ">
        <w:r>
          <w:rPr>
            <w:noProof/>
          </w:rPr>
          <w:t>10</w:t>
        </w:r>
      </w:fldSimple>
      <w:r>
        <w:t xml:space="preserve"> - </w:t>
      </w:r>
      <w:r w:rsidR="00664DF4">
        <w:t>Anamneses</w:t>
      </w:r>
      <w:r>
        <w:t xml:space="preserve"> geradas para validação de conformidade FHIR</w:t>
      </w:r>
      <w:bookmarkEnd w:id="88"/>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81"/>
        <w:gridCol w:w="3420"/>
        <w:gridCol w:w="4644"/>
      </w:tblGrid>
      <w:tr w:rsidR="00064102" w14:paraId="78473286" w14:textId="77777777" w:rsidTr="00416660">
        <w:trPr>
          <w:trHeight w:val="315"/>
        </w:trPr>
        <w:tc>
          <w:tcPr>
            <w:tcW w:w="98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148ED64E" w14:textId="53505620" w:rsidR="00064102" w:rsidRDefault="00064102" w:rsidP="00816BF3">
            <w:pPr>
              <w:widowControl w:val="0"/>
              <w:jc w:val="center"/>
              <w:rPr>
                <w:sz w:val="20"/>
                <w:szCs w:val="20"/>
              </w:rPr>
            </w:pPr>
            <w:r>
              <w:rPr>
                <w:b/>
                <w:sz w:val="20"/>
                <w:szCs w:val="20"/>
              </w:rPr>
              <w:t>Contexto Clínico</w:t>
            </w:r>
          </w:p>
        </w:tc>
        <w:tc>
          <w:tcPr>
            <w:tcW w:w="342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46C018AC" w14:textId="26040E90" w:rsidR="00064102" w:rsidRDefault="00064102" w:rsidP="00816BF3">
            <w:pPr>
              <w:widowControl w:val="0"/>
              <w:jc w:val="center"/>
              <w:rPr>
                <w:sz w:val="20"/>
                <w:szCs w:val="20"/>
              </w:rPr>
            </w:pPr>
            <w:r>
              <w:rPr>
                <w:b/>
                <w:sz w:val="20"/>
                <w:szCs w:val="20"/>
              </w:rPr>
              <w:t>Amostra</w:t>
            </w:r>
          </w:p>
        </w:tc>
        <w:tc>
          <w:tcPr>
            <w:tcW w:w="464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527F4A03" w14:textId="5430C1FF" w:rsidR="00064102" w:rsidRDefault="00064102" w:rsidP="00816BF3">
            <w:pPr>
              <w:widowControl w:val="0"/>
              <w:jc w:val="center"/>
              <w:rPr>
                <w:sz w:val="20"/>
                <w:szCs w:val="20"/>
              </w:rPr>
            </w:pPr>
            <w:r>
              <w:rPr>
                <w:b/>
                <w:sz w:val="20"/>
                <w:szCs w:val="20"/>
              </w:rPr>
              <w:t>Resultado</w:t>
            </w:r>
          </w:p>
        </w:tc>
      </w:tr>
      <w:tr w:rsidR="00064102" w:rsidRPr="00416660" w14:paraId="35C8967F" w14:textId="77777777" w:rsidTr="00416660">
        <w:trPr>
          <w:trHeight w:val="1365"/>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5E6A2BEC" w14:textId="4947C223" w:rsidR="00064102" w:rsidRPr="00416660" w:rsidRDefault="00064102" w:rsidP="00816BF3">
            <w:pPr>
              <w:widowControl w:val="0"/>
              <w:rPr>
                <w:bCs/>
                <w:sz w:val="16"/>
                <w:szCs w:val="16"/>
              </w:rPr>
            </w:pPr>
            <w:r w:rsidRPr="00416660">
              <w:rPr>
                <w:bCs/>
                <w:sz w:val="16"/>
                <w:szCs w:val="16"/>
              </w:rPr>
              <w:t>Anamnese</w:t>
            </w:r>
          </w:p>
        </w:tc>
        <w:tc>
          <w:tcPr>
            <w:tcW w:w="34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2A23F6A5" w14:textId="5E78203F" w:rsidR="00064102" w:rsidRPr="00416660" w:rsidRDefault="00064102" w:rsidP="00816BF3">
            <w:pPr>
              <w:widowControl w:val="0"/>
              <w:rPr>
                <w:sz w:val="16"/>
                <w:szCs w:val="16"/>
              </w:rPr>
            </w:pPr>
            <w:r w:rsidRPr="00416660">
              <w:rPr>
                <w:sz w:val="16"/>
                <w:szCs w:val="16"/>
              </w:rPr>
              <w:t>Paciente de 45 anos, sexo masculino, relata cansaço frequente e dor no peito esporádica, principalmente após esforço físico. Refere histórico familiar de doenças cardíacas</w:t>
            </w:r>
          </w:p>
        </w:tc>
        <w:tc>
          <w:tcPr>
            <w:tcW w:w="464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pPr w:leftFromText="180" w:rightFromText="180" w:vertAnchor="text" w:horzAnchor="margin" w:tblpY="-209"/>
              <w:tblOverlap w:val="never"/>
              <w:tblW w:w="0" w:type="auto"/>
              <w:tblLayout w:type="fixed"/>
              <w:tblLook w:val="04A0" w:firstRow="1" w:lastRow="0" w:firstColumn="1" w:lastColumn="0" w:noHBand="0" w:noVBand="1"/>
            </w:tblPr>
            <w:tblGrid>
              <w:gridCol w:w="2425"/>
              <w:gridCol w:w="1980"/>
            </w:tblGrid>
            <w:tr w:rsidR="00064102" w:rsidRPr="00416660" w14:paraId="15CA2EB0" w14:textId="77777777" w:rsidTr="00416660">
              <w:tc>
                <w:tcPr>
                  <w:tcW w:w="2425" w:type="dxa"/>
                </w:tcPr>
                <w:p w14:paraId="4B58A03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"resourceType" : "Patient",</w:t>
                  </w:r>
                </w:p>
                <w:p w14:paraId="22079F73"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"id" : "patient-example",</w:t>
                  </w:r>
                </w:p>
                <w:p w14:paraId="197CB21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"gender": "male",</w:t>
                  </w:r>
                </w:p>
                <w:p w14:paraId="5FC9798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"birthDate": "1975-01-01"</w:t>
                  </w:r>
                </w:p>
                <w:p w14:paraId="4F48AB21"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31D9DE77"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0E384E08"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"resourceType": "Condition",</w:t>
                  </w:r>
                </w:p>
                <w:p w14:paraId="2116315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"clinicalStatus": {</w:t>
                  </w:r>
                </w:p>
                <w:p w14:paraId="6B70C048"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w:t>
                  </w:r>
                </w:p>
                <w:p w14:paraId="5F8D81E4"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"http://terminology.hl7.org/CodeSystem/condition-clinical", "code": "active"}</w:t>
                  </w:r>
                </w:p>
                <w:p w14:paraId="52BCEBD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34B11D3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09BA3C4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w:t>
                  </w:r>
                </w:p>
                <w:p w14:paraId="48A6D784"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w:t>
                  </w:r>
                </w:p>
                <w:p w14:paraId="43A6C27D" w14:textId="49BD68C6"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"http://snomed.info/sct", "code": "</w:t>
                  </w:r>
                  <w:r w:rsidRPr="00416660">
                    <w:rPr>
                      <w:lang w:val="en-US"/>
                    </w:rPr>
                    <w:t xml:space="preserve"> </w:t>
                  </w:r>
                  <w:r w:rsidRPr="00416660">
                    <w:rPr>
                      <w:rFonts w:ascii="Courier New" w:hAnsi="Courier New" w:cs="Courier New"/>
                      <w:sz w:val="10"/>
                      <w:szCs w:val="10"/>
                      <w:lang w:val="en-US"/>
                    </w:rPr>
                    <w:t>80449002 ", "display": "</w:t>
                  </w:r>
                  <w:r w:rsidRPr="00416660">
                    <w:rPr>
                      <w:lang w:val="en-US"/>
                    </w:rPr>
                    <w:t xml:space="preserve"> </w:t>
                  </w:r>
                  <w:r w:rsidRPr="00416660">
                    <w:rPr>
                      <w:rFonts w:ascii="Courier New" w:hAnsi="Courier New" w:cs="Courier New"/>
                      <w:sz w:val="10"/>
                      <w:szCs w:val="10"/>
                      <w:lang w:val="en-US"/>
                    </w:rPr>
                    <w:t>Muscle fatigue (finding) "}</w:t>
                  </w:r>
                </w:p>
                <w:p w14:paraId="6F7FFF96"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C7D16F4"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05E6530E"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"subject": { "reference": "Patient/patient-example" }</w:t>
                  </w:r>
                </w:p>
                <w:p w14:paraId="45819952" w14:textId="700CED57" w:rsidR="00064102" w:rsidRPr="00416660" w:rsidRDefault="00416660" w:rsidP="00416660">
                  <w:pPr>
                    <w:widowControl w:val="0"/>
                    <w:rPr>
                      <w:rFonts w:ascii="Courier New" w:hAnsi="Courier New" w:cs="Courier New"/>
                      <w:sz w:val="10"/>
                      <w:szCs w:val="10"/>
                    </w:rPr>
                  </w:pPr>
                  <w:r w:rsidRPr="00416660">
                    <w:rPr>
                      <w:rFonts w:ascii="Courier New" w:hAnsi="Courier New" w:cs="Courier New"/>
                      <w:sz w:val="10"/>
                      <w:szCs w:val="10"/>
                      <w:lang w:val="en-US"/>
                    </w:rPr>
                    <w:t xml:space="preserve"> </w:t>
                  </w:r>
                  <w:r w:rsidRPr="00416660">
                    <w:rPr>
                      <w:rFonts w:ascii="Courier New" w:hAnsi="Courier New" w:cs="Courier New"/>
                      <w:sz w:val="10"/>
                      <w:szCs w:val="10"/>
                    </w:rPr>
                    <w:t>},</w:t>
                  </w:r>
                </w:p>
              </w:tc>
              <w:tc>
                <w:tcPr>
                  <w:tcW w:w="1980" w:type="dxa"/>
                </w:tcPr>
                <w:p w14:paraId="53A89AFC"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"resourceType": "Condition",</w:t>
                  </w:r>
                </w:p>
                <w:p w14:paraId="064E99B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"clinicalStatus": {</w:t>
                  </w:r>
                </w:p>
                <w:p w14:paraId="106C48C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w:t>
                  </w:r>
                </w:p>
                <w:p w14:paraId="25314D8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"http://terminology.hl7.org/CodeSystem/condition-clinical", "code": "active"}</w:t>
                  </w:r>
                </w:p>
                <w:p w14:paraId="6F779C83" w14:textId="77777777" w:rsidR="00416660" w:rsidRPr="008B52A7"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r w:rsidRPr="008B52A7">
                    <w:rPr>
                      <w:rFonts w:ascii="Courier New" w:hAnsi="Courier New" w:cs="Courier New"/>
                      <w:sz w:val="10"/>
                      <w:szCs w:val="10"/>
                      <w:lang w:val="en-US"/>
                    </w:rPr>
                    <w:t>]</w:t>
                  </w:r>
                </w:p>
                <w:p w14:paraId="5ABC4C71" w14:textId="77777777" w:rsidR="00416660" w:rsidRPr="008B52A7" w:rsidRDefault="00416660" w:rsidP="00416660">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04CD78D3" w14:textId="77777777" w:rsidR="00416660" w:rsidRPr="008B52A7" w:rsidRDefault="00416660" w:rsidP="00416660">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"code": {</w:t>
                  </w:r>
                </w:p>
                <w:p w14:paraId="59A0EE19" w14:textId="77777777" w:rsidR="00416660" w:rsidRPr="008B52A7" w:rsidRDefault="00416660" w:rsidP="00416660">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"coding": [</w:t>
                  </w:r>
                </w:p>
                <w:p w14:paraId="0DDB1ECF" w14:textId="24F1D0B8"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"http://snomed.info/sct", "code": "</w:t>
                  </w:r>
                  <w:r w:rsidRPr="00416660">
                    <w:rPr>
                      <w:lang w:val="en-US"/>
                    </w:rPr>
                    <w:t xml:space="preserve"> </w:t>
                  </w:r>
                  <w:r w:rsidRPr="00416660">
                    <w:rPr>
                      <w:rFonts w:ascii="Courier New" w:hAnsi="Courier New" w:cs="Courier New"/>
                      <w:sz w:val="10"/>
                      <w:szCs w:val="10"/>
                      <w:lang w:val="en-US"/>
                    </w:rPr>
                    <w:t>29857009 ", "display": "</w:t>
                  </w:r>
                  <w:r w:rsidRPr="00416660">
                    <w:rPr>
                      <w:lang w:val="en-US"/>
                    </w:rPr>
                    <w:t xml:space="preserve"> </w:t>
                  </w:r>
                  <w:r w:rsidRPr="00416660">
                    <w:rPr>
                      <w:rFonts w:ascii="Courier New" w:hAnsi="Courier New" w:cs="Courier New"/>
                      <w:sz w:val="10"/>
                      <w:szCs w:val="10"/>
                      <w:lang w:val="en-US"/>
                    </w:rPr>
                    <w:t>Chest pain (finding) "}</w:t>
                  </w:r>
                </w:p>
                <w:p w14:paraId="2A39A9FE"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013B30F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56D3513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"subject": { "reference": "Patient/patient-example" }</w:t>
                  </w:r>
                </w:p>
                <w:p w14:paraId="03DECB9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535891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41DA2A4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"resourceType" : "FamilyMemberHistory",</w:t>
                  </w:r>
                </w:p>
                <w:p w14:paraId="6993B7B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"id" : "example",</w:t>
                  </w:r>
                </w:p>
                <w:p w14:paraId="62FC830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"patient" : {</w:t>
                  </w:r>
                </w:p>
                <w:p w14:paraId="0C3ACA28"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"reference" : "Patient/patient-example"</w:t>
                  </w:r>
                </w:p>
                <w:p w14:paraId="466A1F9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704BEE5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"condition" : [{</w:t>
                  </w:r>
                </w:p>
                <w:p w14:paraId="2C03D98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 {</w:t>
                  </w:r>
                </w:p>
                <w:p w14:paraId="2ABBBF1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 [{</w:t>
                  </w:r>
                </w:p>
                <w:p w14:paraId="7F9DD88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 "http://snomed.info/sct",</w:t>
                  </w:r>
                </w:p>
                <w:p w14:paraId="6588755A" w14:textId="337BB789"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 "56265001 ",</w:t>
                  </w:r>
                </w:p>
                <w:p w14:paraId="3F0AF475" w14:textId="3357CD21"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"display" : "Heart disease (disorder)"</w:t>
                  </w:r>
                </w:p>
                <w:p w14:paraId="22510286"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8DA963D"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4C2678C"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7E3B602" w14:textId="010B20FB" w:rsidR="00064102"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tc>
            </w:tr>
          </w:tbl>
          <w:p w14:paraId="40B9DFB9" w14:textId="7E925D4B" w:rsidR="00064102" w:rsidRPr="00416660" w:rsidRDefault="00064102" w:rsidP="00064102">
            <w:pPr>
              <w:widowControl w:val="0"/>
              <w:rPr>
                <w:sz w:val="20"/>
                <w:szCs w:val="20"/>
                <w:lang w:val="en-US"/>
              </w:rPr>
            </w:pPr>
          </w:p>
        </w:tc>
      </w:tr>
      <w:tr w:rsidR="00064102" w14:paraId="4CBD8EA7" w14:textId="77777777" w:rsidTr="00416660">
        <w:trPr>
          <w:trHeight w:val="1170"/>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6B425B41" w14:textId="16E2C391" w:rsidR="00064102" w:rsidRPr="00416660" w:rsidRDefault="00064102" w:rsidP="00816BF3">
            <w:pPr>
              <w:widowControl w:val="0"/>
              <w:rPr>
                <w:bCs/>
                <w:sz w:val="16"/>
                <w:szCs w:val="16"/>
              </w:rPr>
            </w:pPr>
            <w:r w:rsidRPr="00416660">
              <w:rPr>
                <w:bCs/>
                <w:sz w:val="16"/>
                <w:szCs w:val="16"/>
              </w:rPr>
              <w:t>Anamnese</w:t>
            </w:r>
          </w:p>
        </w:tc>
        <w:tc>
          <w:tcPr>
            <w:tcW w:w="34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BB3B3A3" w14:textId="78B7FD7E" w:rsidR="00064102" w:rsidRPr="00416660" w:rsidRDefault="00064102" w:rsidP="00816BF3">
            <w:pPr>
              <w:widowControl w:val="0"/>
              <w:rPr>
                <w:sz w:val="16"/>
                <w:szCs w:val="16"/>
              </w:rPr>
            </w:pPr>
            <w:r w:rsidRPr="00416660">
              <w:rPr>
                <w:sz w:val="16"/>
                <w:szCs w:val="16"/>
              </w:rPr>
              <w:t>Mulher de 30 anos apresenta queixas de dores abdominais recorrentes, especialmente após as refeições. Relata episódios de diarreia e constipação alternados</w:t>
            </w:r>
            <w:r w:rsidR="00416660">
              <w:rPr>
                <w:sz w:val="16"/>
                <w:szCs w:val="16"/>
              </w:rPr>
              <w:t>.</w:t>
            </w:r>
          </w:p>
        </w:tc>
        <w:tc>
          <w:tcPr>
            <w:tcW w:w="464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W w:w="0" w:type="auto"/>
              <w:tblLayout w:type="fixed"/>
              <w:tblLook w:val="04A0" w:firstRow="1" w:lastRow="0" w:firstColumn="1" w:lastColumn="0" w:noHBand="0" w:noVBand="1"/>
            </w:tblPr>
            <w:tblGrid>
              <w:gridCol w:w="2092"/>
              <w:gridCol w:w="2270"/>
            </w:tblGrid>
            <w:tr w:rsidR="00664DF4" w14:paraId="54F42953" w14:textId="77777777" w:rsidTr="00416660">
              <w:tc>
                <w:tcPr>
                  <w:tcW w:w="2092" w:type="dxa"/>
                </w:tcPr>
                <w:p w14:paraId="6980B999"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"resourceType": "Patient",</w:t>
                  </w:r>
                </w:p>
                <w:p w14:paraId="0A5D07D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"text": {</w:t>
                  </w:r>
                </w:p>
                <w:p w14:paraId="2E01794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"status": "generated"</w:t>
                  </w:r>
                </w:p>
                <w:p w14:paraId="0995590E"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41862888"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"gender": "female",</w:t>
                  </w:r>
                </w:p>
                <w:p w14:paraId="52CDB6F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"birthDate": "1991-01-01"</w:t>
                  </w:r>
                </w:p>
                <w:p w14:paraId="38F0AEC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w:t>
                  </w:r>
                </w:p>
                <w:p w14:paraId="046D8646"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w:t>
                  </w:r>
                </w:p>
                <w:p w14:paraId="78C4E293"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"resourceType": "Condition",</w:t>
                  </w:r>
                </w:p>
                <w:p w14:paraId="3435159E"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"text": {</w:t>
                  </w:r>
                </w:p>
                <w:p w14:paraId="738B1DB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"status": "generated"</w:t>
                  </w:r>
                </w:p>
                <w:p w14:paraId="3B010FF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32CD453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w:t>
                  </w:r>
                </w:p>
                <w:p w14:paraId="07E59026"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w:t>
                  </w:r>
                </w:p>
                <w:p w14:paraId="0CD7BFA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4BDF0AF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"http://snomed.info/sct",</w:t>
                  </w:r>
                </w:p>
                <w:p w14:paraId="46B51F51"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"21522001",</w:t>
                  </w:r>
                </w:p>
                <w:p w14:paraId="2D7F41FD"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"display": "Recurrent abdominal pain"</w:t>
                  </w:r>
                </w:p>
                <w:p w14:paraId="06135F68"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303FB9C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7C5D198"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"http://snomed.info/sct",</w:t>
                  </w:r>
                </w:p>
                <w:p w14:paraId="1B067BB4"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"56731001",</w:t>
                  </w:r>
                </w:p>
                <w:p w14:paraId="62C466CE"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"display": "Diarrhea"</w:t>
                  </w:r>
                </w:p>
                <w:p w14:paraId="4D830F08" w14:textId="23A8D271" w:rsidR="00664DF4"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tc>
              <w:tc>
                <w:tcPr>
                  <w:tcW w:w="2270" w:type="dxa"/>
                </w:tcPr>
                <w:p w14:paraId="5BA10C2D"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w:t>
                  </w:r>
                </w:p>
                <w:p w14:paraId="4C5D0F63"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"http://snomed.info/sct",</w:t>
                  </w:r>
                </w:p>
                <w:p w14:paraId="2924182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"236069006",</w:t>
                  </w:r>
                </w:p>
                <w:p w14:paraId="68BFDCD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"display": "Constipation"</w:t>
                  </w:r>
                </w:p>
                <w:p w14:paraId="23893A2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62885CD4"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245E247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4AAA590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"category": [</w:t>
                  </w:r>
                </w:p>
                <w:p w14:paraId="0425386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22F2AF3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w:t>
                  </w:r>
                </w:p>
                <w:p w14:paraId="533900B0"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4CDC37C1"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"http://terminology.hl7.org/CodeSystem/condition-category",</w:t>
                  </w:r>
                </w:p>
                <w:p w14:paraId="3753BC7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"complaint",</w:t>
                  </w:r>
                </w:p>
                <w:p w14:paraId="2271AA13"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"display": "Complaint"</w:t>
                  </w:r>
                </w:p>
                <w:p w14:paraId="7D965F0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0CC7D434"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692487C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3979188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75AE16CE"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"clinicalStatus": {</w:t>
                  </w:r>
                </w:p>
                <w:p w14:paraId="32ADC609"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"coding": [</w:t>
                  </w:r>
                </w:p>
                <w:p w14:paraId="4F93220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5A8C7F4A"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"system": "http://terminology.hl7.org/CodeSystem/condition-clinical",</w:t>
                  </w:r>
                </w:p>
                <w:p w14:paraId="5AFC2E8B"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"code": "active",</w:t>
                  </w:r>
                </w:p>
                <w:p w14:paraId="1792839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"display": "Active"</w:t>
                  </w:r>
                </w:p>
                <w:p w14:paraId="6ACEB2FC"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16B54ECF"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449D05FC"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56FB638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"subject": {</w:t>
                  </w:r>
                </w:p>
                <w:p w14:paraId="0525D065"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"reference": "Patient/example"</w:t>
                  </w:r>
                </w:p>
                <w:p w14:paraId="16B85576"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 xml:space="preserve"> }</w:t>
                  </w:r>
                </w:p>
                <w:p w14:paraId="38B34E22" w14:textId="77777777" w:rsidR="00416660"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w:t>
                  </w:r>
                </w:p>
                <w:p w14:paraId="37E485F7" w14:textId="51C94604" w:rsidR="00664DF4" w:rsidRPr="00416660" w:rsidRDefault="00416660" w:rsidP="00416660">
                  <w:pPr>
                    <w:widowControl w:val="0"/>
                    <w:rPr>
                      <w:rFonts w:ascii="Courier New" w:hAnsi="Courier New" w:cs="Courier New"/>
                      <w:sz w:val="10"/>
                      <w:szCs w:val="10"/>
                      <w:lang w:val="en-US"/>
                    </w:rPr>
                  </w:pPr>
                  <w:r w:rsidRPr="00416660">
                    <w:rPr>
                      <w:rFonts w:ascii="Courier New" w:hAnsi="Courier New" w:cs="Courier New"/>
                      <w:sz w:val="10"/>
                      <w:szCs w:val="10"/>
                      <w:lang w:val="en-US"/>
                    </w:rPr>
                    <w:t>]</w:t>
                  </w:r>
                </w:p>
              </w:tc>
            </w:tr>
          </w:tbl>
          <w:p w14:paraId="67FF6B20" w14:textId="5F7796DF" w:rsidR="00064102" w:rsidRDefault="00064102" w:rsidP="00816BF3">
            <w:pPr>
              <w:widowControl w:val="0"/>
              <w:rPr>
                <w:sz w:val="20"/>
                <w:szCs w:val="20"/>
              </w:rPr>
            </w:pPr>
          </w:p>
        </w:tc>
      </w:tr>
    </w:tbl>
    <w:p w14:paraId="6E289BCF" w14:textId="62004EE1" w:rsidR="00064102" w:rsidRPr="00064102" w:rsidRDefault="00664DF4" w:rsidP="00664DF4">
      <w:pPr>
        <w:pStyle w:val="PargrafodaLista"/>
        <w:widowControl w:val="0"/>
        <w:spacing w:before="1" w:line="240" w:lineRule="auto"/>
        <w:ind w:right="108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Fonte: Elaborado pelo Autor (2023)</w:t>
      </w:r>
    </w:p>
    <w:p w14:paraId="0485BFC7" w14:textId="4B325243" w:rsidR="00664DF4" w:rsidRDefault="00AC4C50" w:rsidP="00AC4C50">
      <w:pPr>
        <w:spacing w:line="360" w:lineRule="auto"/>
        <w:ind w:left="720"/>
        <w:rPr>
          <w:rFonts w:ascii="Calibri" w:hAnsi="Calibri" w:cs="Calibri"/>
          <w:sz w:val="24"/>
          <w:szCs w:val="24"/>
        </w:rPr>
      </w:pPr>
      <w:r w:rsidRPr="00AC4C50">
        <w:rPr>
          <w:rFonts w:ascii="Calibri" w:hAnsi="Calibri" w:cs="Calibri"/>
          <w:sz w:val="24"/>
          <w:szCs w:val="24"/>
        </w:rPr>
        <w:br/>
      </w:r>
    </w:p>
    <w:p w14:paraId="3A064CD4" w14:textId="5A3B4311" w:rsidR="00664DF4" w:rsidRDefault="00664DF4" w:rsidP="00664DF4">
      <w:pPr>
        <w:pStyle w:val="Legenda"/>
        <w:keepNext/>
        <w:jc w:val="center"/>
      </w:pPr>
      <w:r>
        <w:rPr>
          <w:rFonts w:ascii="Calibri" w:hAnsi="Calibri" w:cs="Calibri"/>
          <w:sz w:val="24"/>
          <w:szCs w:val="24"/>
        </w:rPr>
        <w:br w:type="page"/>
      </w:r>
      <w:bookmarkStart w:id="89" w:name="_Toc155616928"/>
      <w:r>
        <w:lastRenderedPageBreak/>
        <w:t xml:space="preserve">Tabela </w:t>
      </w:r>
      <w:fldSimple w:instr=" SEQ Tabela \* ARABIC ">
        <w:r>
          <w:rPr>
            <w:noProof/>
          </w:rPr>
          <w:t>1</w:t>
        </w:r>
      </w:fldSimple>
      <w:r>
        <w:t>1 - Receituários gerados para validação de conformidade FHIR</w:t>
      </w:r>
      <w:bookmarkEnd w:id="89"/>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3060"/>
        <w:gridCol w:w="4824"/>
      </w:tblGrid>
      <w:tr w:rsidR="00664DF4" w14:paraId="5C64C2C3" w14:textId="77777777" w:rsidTr="00B77AD6">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BE3251" w14:textId="77777777" w:rsidR="00664DF4" w:rsidRDefault="00664DF4" w:rsidP="00816BF3">
            <w:pPr>
              <w:widowControl w:val="0"/>
              <w:jc w:val="center"/>
              <w:rPr>
                <w:sz w:val="20"/>
                <w:szCs w:val="20"/>
              </w:rPr>
            </w:pPr>
            <w:r>
              <w:rPr>
                <w:b/>
                <w:sz w:val="20"/>
                <w:szCs w:val="20"/>
              </w:rPr>
              <w:t>Contexto Clínico</w:t>
            </w:r>
          </w:p>
        </w:tc>
        <w:tc>
          <w:tcPr>
            <w:tcW w:w="306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19D03FA" w14:textId="77777777" w:rsidR="00664DF4" w:rsidRDefault="00664DF4" w:rsidP="00816BF3">
            <w:pPr>
              <w:widowControl w:val="0"/>
              <w:jc w:val="center"/>
              <w:rPr>
                <w:sz w:val="20"/>
                <w:szCs w:val="20"/>
              </w:rPr>
            </w:pPr>
            <w:r>
              <w:rPr>
                <w:b/>
                <w:sz w:val="20"/>
                <w:szCs w:val="20"/>
              </w:rPr>
              <w:t>Amostra</w:t>
            </w:r>
          </w:p>
        </w:tc>
        <w:tc>
          <w:tcPr>
            <w:tcW w:w="482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7FAE4A49" w14:textId="77777777" w:rsidR="00664DF4" w:rsidRDefault="00664DF4" w:rsidP="00816BF3">
            <w:pPr>
              <w:widowControl w:val="0"/>
              <w:jc w:val="center"/>
              <w:rPr>
                <w:sz w:val="20"/>
                <w:szCs w:val="20"/>
              </w:rPr>
            </w:pPr>
            <w:r>
              <w:rPr>
                <w:b/>
                <w:sz w:val="20"/>
                <w:szCs w:val="20"/>
              </w:rPr>
              <w:t>Resultado</w:t>
            </w:r>
          </w:p>
        </w:tc>
      </w:tr>
      <w:tr w:rsidR="00664DF4" w14:paraId="4BFDE653" w14:textId="77777777" w:rsidTr="00B77AD6">
        <w:trPr>
          <w:trHeight w:val="1365"/>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20909BF7" w14:textId="5DDC99CA" w:rsidR="00664DF4" w:rsidRPr="00664DF4" w:rsidRDefault="00664DF4" w:rsidP="00816BF3">
            <w:pPr>
              <w:widowControl w:val="0"/>
              <w:rPr>
                <w:bCs/>
                <w:sz w:val="16"/>
                <w:szCs w:val="16"/>
              </w:rPr>
            </w:pPr>
            <w:r w:rsidRPr="00664DF4">
              <w:rPr>
                <w:bCs/>
                <w:sz w:val="16"/>
                <w:szCs w:val="16"/>
              </w:rPr>
              <w:t>Receituário</w:t>
            </w:r>
          </w:p>
        </w:tc>
        <w:tc>
          <w:tcPr>
            <w:tcW w:w="306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71FD9B9B" w14:textId="77777777" w:rsidR="00664DF4" w:rsidRPr="00664DF4" w:rsidRDefault="00664DF4" w:rsidP="00664DF4">
            <w:pPr>
              <w:widowControl w:val="0"/>
              <w:rPr>
                <w:sz w:val="16"/>
                <w:szCs w:val="16"/>
              </w:rPr>
            </w:pPr>
            <w:r w:rsidRPr="00664DF4">
              <w:rPr>
                <w:sz w:val="16"/>
                <w:szCs w:val="16"/>
              </w:rPr>
              <w:t>Paciente: Homem, 45 anos</w:t>
            </w:r>
          </w:p>
          <w:p w14:paraId="2947755B" w14:textId="77777777" w:rsidR="00664DF4" w:rsidRPr="00664DF4" w:rsidRDefault="00664DF4" w:rsidP="00664DF4">
            <w:pPr>
              <w:widowControl w:val="0"/>
              <w:rPr>
                <w:sz w:val="16"/>
                <w:szCs w:val="16"/>
              </w:rPr>
            </w:pPr>
            <w:r w:rsidRPr="00664DF4">
              <w:rPr>
                <w:sz w:val="16"/>
                <w:szCs w:val="16"/>
              </w:rPr>
              <w:t>Medicação: Atenolol 50mg</w:t>
            </w:r>
          </w:p>
          <w:p w14:paraId="356DFB33" w14:textId="77777777" w:rsidR="00664DF4" w:rsidRPr="00664DF4" w:rsidRDefault="00664DF4" w:rsidP="00664DF4">
            <w:pPr>
              <w:widowControl w:val="0"/>
              <w:rPr>
                <w:sz w:val="16"/>
                <w:szCs w:val="16"/>
              </w:rPr>
            </w:pPr>
            <w:r w:rsidRPr="00664DF4">
              <w:rPr>
                <w:sz w:val="16"/>
                <w:szCs w:val="16"/>
              </w:rPr>
              <w:t>Posologia: Tomar 1 comprimido por dia pela manhã</w:t>
            </w:r>
          </w:p>
          <w:p w14:paraId="66BC2680" w14:textId="20BFF1DC" w:rsidR="00664DF4" w:rsidRPr="00664DF4" w:rsidRDefault="00664DF4" w:rsidP="00416660">
            <w:pPr>
              <w:widowControl w:val="0"/>
              <w:rPr>
                <w:sz w:val="16"/>
                <w:szCs w:val="16"/>
              </w:rPr>
            </w:pPr>
            <w:r w:rsidRPr="00664DF4">
              <w:rPr>
                <w:sz w:val="16"/>
                <w:szCs w:val="16"/>
              </w:rPr>
              <w:t>Indicação: Controle da hipertensão e prevenção de dor no peito</w:t>
            </w:r>
          </w:p>
        </w:tc>
        <w:tc>
          <w:tcPr>
            <w:tcW w:w="482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pPr w:leftFromText="180" w:rightFromText="180" w:vertAnchor="text" w:horzAnchor="margin" w:tblpY="-209"/>
              <w:tblOverlap w:val="never"/>
              <w:tblW w:w="0" w:type="auto"/>
              <w:tblLayout w:type="fixed"/>
              <w:tblLook w:val="04A0" w:firstRow="1" w:lastRow="0" w:firstColumn="1" w:lastColumn="0" w:noHBand="0" w:noVBand="1"/>
            </w:tblPr>
            <w:tblGrid>
              <w:gridCol w:w="2092"/>
              <w:gridCol w:w="2313"/>
            </w:tblGrid>
            <w:tr w:rsidR="00664DF4" w:rsidRPr="00250523" w14:paraId="3AD2490B" w14:textId="77777777" w:rsidTr="00B77AD6">
              <w:tc>
                <w:tcPr>
                  <w:tcW w:w="2092" w:type="dxa"/>
                </w:tcPr>
                <w:p w14:paraId="77322AC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"resources": [</w:t>
                  </w:r>
                </w:p>
                <w:p w14:paraId="5A9F872E"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511D1C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"Patient",</w:t>
                  </w:r>
                </w:p>
                <w:p w14:paraId="07AA29A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"gender": "male",</w:t>
                  </w:r>
                </w:p>
                <w:p w14:paraId="260D658E"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"birthDate": "1976-01-01",</w:t>
                  </w:r>
                </w:p>
                <w:p w14:paraId="6AFDC9A8"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"active": true</w:t>
                  </w:r>
                </w:p>
                <w:p w14:paraId="252E206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759DD852"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4380B7E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"MedicationStatement",</w:t>
                  </w:r>
                </w:p>
                <w:p w14:paraId="3C1AF068"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"medicationCodeableConcept": {</w:t>
                  </w:r>
                </w:p>
                <w:p w14:paraId="70858C1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w:t>
                  </w:r>
                </w:p>
                <w:p w14:paraId="4E5B2A30" w14:textId="77777777" w:rsidR="00B77AD6" w:rsidRPr="00B77AD6" w:rsidRDefault="00B77AD6" w:rsidP="00B77AD6">
                  <w:pPr>
                    <w:widowControl w:val="0"/>
                    <w:rPr>
                      <w:rFonts w:ascii="Courier New" w:hAnsi="Courier New" w:cs="Courier New"/>
                      <w:b/>
                      <w:bCs/>
                      <w:color w:val="FF0000"/>
                      <w:sz w:val="10"/>
                      <w:szCs w:val="10"/>
                      <w:lang w:val="en-US"/>
                    </w:rPr>
                  </w:pPr>
                  <w:r w:rsidRPr="00B77AD6">
                    <w:rPr>
                      <w:rFonts w:ascii="Courier New" w:hAnsi="Courier New" w:cs="Courier New"/>
                      <w:sz w:val="10"/>
                      <w:szCs w:val="10"/>
                      <w:lang w:val="en-US"/>
                    </w:rPr>
                    <w:t xml:space="preserve"> </w:t>
                  </w:r>
                  <w:r w:rsidRPr="00B77AD6">
                    <w:rPr>
                      <w:rFonts w:ascii="Courier New" w:hAnsi="Courier New" w:cs="Courier New"/>
                      <w:b/>
                      <w:bCs/>
                      <w:color w:val="FF0000"/>
                      <w:sz w:val="10"/>
                      <w:szCs w:val="10"/>
                      <w:lang w:val="en-US"/>
                    </w:rPr>
                    <w:t>"system": "http://hl7.org/</w:t>
                  </w:r>
                  <w:proofErr w:type="spellStart"/>
                  <w:r w:rsidRPr="00B77AD6">
                    <w:rPr>
                      <w:rFonts w:ascii="Courier New" w:hAnsi="Courier New" w:cs="Courier New"/>
                      <w:b/>
                      <w:bCs/>
                      <w:color w:val="FF0000"/>
                      <w:sz w:val="10"/>
                      <w:szCs w:val="10"/>
                      <w:lang w:val="en-US"/>
                    </w:rPr>
                    <w:t>fhir</w:t>
                  </w:r>
                  <w:proofErr w:type="spellEnd"/>
                  <w:r w:rsidRPr="00B77AD6">
                    <w:rPr>
                      <w:rFonts w:ascii="Courier New" w:hAnsi="Courier New" w:cs="Courier New"/>
                      <w:b/>
                      <w:bCs/>
                      <w:color w:val="FF0000"/>
                      <w:sz w:val="10"/>
                      <w:szCs w:val="10"/>
                      <w:lang w:val="en-US"/>
                    </w:rPr>
                    <w:t>/</w:t>
                  </w:r>
                  <w:proofErr w:type="spellStart"/>
                  <w:r w:rsidRPr="00B77AD6">
                    <w:rPr>
                      <w:rFonts w:ascii="Courier New" w:hAnsi="Courier New" w:cs="Courier New"/>
                      <w:b/>
                      <w:bCs/>
                      <w:color w:val="FF0000"/>
                      <w:sz w:val="10"/>
                      <w:szCs w:val="10"/>
                      <w:lang w:val="en-US"/>
                    </w:rPr>
                    <w:t>sid</w:t>
                  </w:r>
                  <w:proofErr w:type="spellEnd"/>
                  <w:r w:rsidRPr="00B77AD6">
                    <w:rPr>
                      <w:rFonts w:ascii="Courier New" w:hAnsi="Courier New" w:cs="Courier New"/>
                      <w:b/>
                      <w:bCs/>
                      <w:color w:val="FF0000"/>
                      <w:sz w:val="10"/>
                      <w:szCs w:val="10"/>
                      <w:lang w:val="en-US"/>
                    </w:rPr>
                    <w:t>/</w:t>
                  </w:r>
                  <w:proofErr w:type="spellStart"/>
                  <w:r w:rsidRPr="00B77AD6">
                    <w:rPr>
                      <w:rFonts w:ascii="Courier New" w:hAnsi="Courier New" w:cs="Courier New"/>
                      <w:b/>
                      <w:bCs/>
                      <w:color w:val="FF0000"/>
                      <w:sz w:val="10"/>
                      <w:szCs w:val="10"/>
                      <w:lang w:val="en-US"/>
                    </w:rPr>
                    <w:t>ndc</w:t>
                  </w:r>
                  <w:proofErr w:type="spellEnd"/>
                  <w:r w:rsidRPr="00B77AD6">
                    <w:rPr>
                      <w:rFonts w:ascii="Courier New" w:hAnsi="Courier New" w:cs="Courier New"/>
                      <w:b/>
                      <w:bCs/>
                      <w:color w:val="FF0000"/>
                      <w:sz w:val="10"/>
                      <w:szCs w:val="10"/>
                      <w:lang w:val="en-US"/>
                    </w:rPr>
                    <w:t>",</w:t>
                  </w:r>
                </w:p>
                <w:p w14:paraId="1A6E4E54" w14:textId="77777777" w:rsidR="00B77AD6" w:rsidRPr="00B77AD6" w:rsidRDefault="00B77AD6" w:rsidP="00B77AD6">
                  <w:pPr>
                    <w:widowControl w:val="0"/>
                    <w:rPr>
                      <w:rFonts w:ascii="Courier New" w:hAnsi="Courier New" w:cs="Courier New"/>
                      <w:b/>
                      <w:bCs/>
                      <w:color w:val="FF0000"/>
                      <w:sz w:val="10"/>
                      <w:szCs w:val="10"/>
                    </w:rPr>
                  </w:pPr>
                  <w:r w:rsidRPr="00B77AD6">
                    <w:rPr>
                      <w:rFonts w:ascii="Courier New" w:hAnsi="Courier New" w:cs="Courier New"/>
                      <w:b/>
                      <w:bCs/>
                      <w:color w:val="FF0000"/>
                      <w:sz w:val="10"/>
                      <w:szCs w:val="10"/>
                      <w:lang w:val="en-US"/>
                    </w:rPr>
                    <w:t xml:space="preserve"> </w:t>
                  </w:r>
                  <w:r w:rsidRPr="00B77AD6">
                    <w:rPr>
                      <w:rFonts w:ascii="Courier New" w:hAnsi="Courier New" w:cs="Courier New"/>
                      <w:b/>
                      <w:bCs/>
                      <w:color w:val="FF0000"/>
                      <w:sz w:val="10"/>
                      <w:szCs w:val="10"/>
                    </w:rPr>
                    <w:t>"code": "Atenolol 50mg"</w:t>
                  </w:r>
                </w:p>
                <w:p w14:paraId="14BFACA8"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b/>
                      <w:bCs/>
                      <w:color w:val="FF0000"/>
                      <w:sz w:val="10"/>
                      <w:szCs w:val="10"/>
                    </w:rPr>
                    <w:t xml:space="preserve"> }]</w:t>
                  </w:r>
                </w:p>
                <w:p w14:paraId="184F6F18"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w:t>
                  </w:r>
                </w:p>
                <w:p w14:paraId="3A6598D4"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"dosage": [{</w:t>
                  </w:r>
                </w:p>
                <w:p w14:paraId="66A4BDD4"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"text": "Tomar 1 comprimido por dia pela manhã"</w:t>
                  </w:r>
                </w:p>
                <w:p w14:paraId="59134C6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rPr>
                    <w:t xml:space="preserve"> </w:t>
                  </w:r>
                  <w:r w:rsidRPr="00B77AD6">
                    <w:rPr>
                      <w:rFonts w:ascii="Courier New" w:hAnsi="Courier New" w:cs="Courier New"/>
                      <w:sz w:val="10"/>
                      <w:szCs w:val="10"/>
                      <w:lang w:val="en-US"/>
                    </w:rPr>
                    <w:t>}]</w:t>
                  </w:r>
                </w:p>
                <w:p w14:paraId="10BCB048" w14:textId="5467C657" w:rsidR="00664DF4" w:rsidRPr="00416660"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tc>
              <w:tc>
                <w:tcPr>
                  <w:tcW w:w="2313" w:type="dxa"/>
                </w:tcPr>
                <w:p w14:paraId="2960FEC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w:t>
                  </w:r>
                </w:p>
                <w:p w14:paraId="091ABF3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"Condition",</w:t>
                  </w:r>
                </w:p>
                <w:p w14:paraId="62269BE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w:t>
                  </w:r>
                </w:p>
                <w:p w14:paraId="7E37B2D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w:t>
                  </w:r>
                </w:p>
                <w:p w14:paraId="39D5A473"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"http://snomed.info/sct",</w:t>
                  </w:r>
                </w:p>
                <w:p w14:paraId="5412937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"38341003",</w:t>
                  </w:r>
                </w:p>
                <w:p w14:paraId="67AF0A5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"display": "Hypertension"</w:t>
                  </w:r>
                </w:p>
                <w:p w14:paraId="412CF04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740B3FAA"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6E96557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"clinicalStatus": {</w:t>
                  </w:r>
                </w:p>
                <w:p w14:paraId="1859A80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w:t>
                  </w:r>
                </w:p>
                <w:p w14:paraId="4290AAE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"http://terminology.hl7.org/CodeSystem/condition-clinical",</w:t>
                  </w:r>
                </w:p>
                <w:p w14:paraId="42F931E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"active"</w:t>
                  </w:r>
                </w:p>
                <w:p w14:paraId="6CFBC6BA"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1203B1A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2C4071A"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5512E5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66B746E"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"Condition",</w:t>
                  </w:r>
                </w:p>
                <w:p w14:paraId="535E7BF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w:t>
                  </w:r>
                </w:p>
                <w:p w14:paraId="6AC6DB6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w:t>
                  </w:r>
                </w:p>
                <w:p w14:paraId="69DB86A8"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"http://snomed.info/sct",</w:t>
                  </w:r>
                </w:p>
                <w:p w14:paraId="25C9DAA3"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"22298006",</w:t>
                  </w:r>
                </w:p>
                <w:p w14:paraId="4BD55F8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"display": "Chest pain"</w:t>
                  </w:r>
                </w:p>
                <w:p w14:paraId="53BDABD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E76E22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1CEB3B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"clinicalStatus": {</w:t>
                  </w:r>
                </w:p>
                <w:p w14:paraId="11D1E44E"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w:t>
                  </w:r>
                </w:p>
                <w:p w14:paraId="3C302FDF"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"http://terminology.hl7.org/CodeSystem/condition-clinical",</w:t>
                  </w:r>
                </w:p>
                <w:p w14:paraId="1FA945F2"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"active"</w:t>
                  </w:r>
                </w:p>
                <w:p w14:paraId="3BED16C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118F9D2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7474AB08" w14:textId="4D8D6265" w:rsidR="00664DF4" w:rsidRPr="00416660"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tc>
            </w:tr>
          </w:tbl>
          <w:p w14:paraId="04F1D17A" w14:textId="77777777" w:rsidR="00664DF4" w:rsidRPr="00250523" w:rsidRDefault="00664DF4" w:rsidP="00816BF3">
            <w:pPr>
              <w:widowControl w:val="0"/>
              <w:rPr>
                <w:rFonts w:ascii="Courier New" w:hAnsi="Courier New" w:cs="Courier New"/>
                <w:sz w:val="12"/>
                <w:szCs w:val="12"/>
              </w:rPr>
            </w:pPr>
          </w:p>
        </w:tc>
      </w:tr>
      <w:tr w:rsidR="00664DF4" w14:paraId="448AAF03" w14:textId="77777777" w:rsidTr="00B77AD6">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6679D00C" w14:textId="1948C0F3" w:rsidR="00664DF4" w:rsidRPr="00664DF4" w:rsidRDefault="00EC6810" w:rsidP="00816BF3">
            <w:pPr>
              <w:widowControl w:val="0"/>
              <w:rPr>
                <w:bCs/>
                <w:sz w:val="16"/>
                <w:szCs w:val="16"/>
              </w:rPr>
            </w:pPr>
            <w:r>
              <w:rPr>
                <w:bCs/>
                <w:sz w:val="16"/>
                <w:szCs w:val="16"/>
              </w:rPr>
              <w:t>Receituário</w:t>
            </w:r>
          </w:p>
        </w:tc>
        <w:tc>
          <w:tcPr>
            <w:tcW w:w="306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6A2F4AA7" w14:textId="0259EB31" w:rsidR="00664DF4" w:rsidRPr="00664DF4" w:rsidRDefault="00664DF4" w:rsidP="00816BF3">
            <w:pPr>
              <w:widowControl w:val="0"/>
              <w:rPr>
                <w:sz w:val="16"/>
                <w:szCs w:val="16"/>
              </w:rPr>
            </w:pPr>
            <w:r w:rsidRPr="00664DF4">
              <w:rPr>
                <w:sz w:val="16"/>
                <w:szCs w:val="16"/>
              </w:rPr>
              <w:t>Para a paciente de 30 anos que apresenta dores abdominais e sintomas de intestino irritável, prescrevo Mebeverina 200mg. Ela deve tomar uma cápsula três vezes ao dia, preferencialmente 20 minutos antes de cada refeição principal</w:t>
            </w:r>
            <w:r w:rsidR="00B77AD6">
              <w:rPr>
                <w:sz w:val="16"/>
                <w:szCs w:val="16"/>
              </w:rPr>
              <w:t>.</w:t>
            </w:r>
          </w:p>
        </w:tc>
        <w:tc>
          <w:tcPr>
            <w:tcW w:w="482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W w:w="0" w:type="auto"/>
              <w:tblLayout w:type="fixed"/>
              <w:tblLook w:val="04A0" w:firstRow="1" w:lastRow="0" w:firstColumn="1" w:lastColumn="0" w:noHBand="0" w:noVBand="1"/>
            </w:tblPr>
            <w:tblGrid>
              <w:gridCol w:w="2092"/>
              <w:gridCol w:w="2366"/>
            </w:tblGrid>
            <w:tr w:rsidR="00664DF4" w:rsidRPr="00250523" w14:paraId="132A7A2D" w14:textId="77777777" w:rsidTr="00B77AD6">
              <w:tc>
                <w:tcPr>
                  <w:tcW w:w="2092" w:type="dxa"/>
                </w:tcPr>
                <w:p w14:paraId="7EF9B45F"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w:t>
                  </w:r>
                </w:p>
                <w:p w14:paraId="4C89AD0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 "Patient",</w:t>
                  </w:r>
                </w:p>
                <w:p w14:paraId="58BEC90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"id" : "example",</w:t>
                  </w:r>
                </w:p>
                <w:p w14:paraId="2A328D8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"active" : true,</w:t>
                  </w:r>
                </w:p>
                <w:p w14:paraId="706B225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"birthDate" : "1991-04-20",</w:t>
                  </w:r>
                </w:p>
                <w:p w14:paraId="59106DD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"gender" : "female"</w:t>
                  </w:r>
                </w:p>
                <w:p w14:paraId="6651D672"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6C9CC65A"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55725CF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 "Condition",</w:t>
                  </w:r>
                </w:p>
                <w:p w14:paraId="1F65235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w:t>
                  </w:r>
                </w:p>
                <w:p w14:paraId="060A39A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 [{</w:t>
                  </w:r>
                </w:p>
                <w:p w14:paraId="51532645"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"http://snomed.info/sct",</w:t>
                  </w:r>
                </w:p>
                <w:p w14:paraId="7DEFF40A"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"21522001",</w:t>
                  </w:r>
                </w:p>
                <w:p w14:paraId="79720EB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"display" : "Dor abdominal"</w:t>
                  </w:r>
                </w:p>
                <w:p w14:paraId="27AAFEF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6603E8A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F020F5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"subject" : {</w:t>
                  </w:r>
                </w:p>
                <w:p w14:paraId="4D142672"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"reference" : "Patient/example"</w:t>
                  </w:r>
                </w:p>
                <w:p w14:paraId="1913BE1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56FD6D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"clinicalStatus" : {</w:t>
                  </w:r>
                </w:p>
                <w:p w14:paraId="4E92AEB5"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 [{</w:t>
                  </w:r>
                </w:p>
                <w:p w14:paraId="6C45281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"http://terminology.hl7.org/CodeSystem/condition-clinical",</w:t>
                  </w:r>
                </w:p>
                <w:p w14:paraId="342038D3"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"active"</w:t>
                  </w:r>
                </w:p>
                <w:p w14:paraId="5330C64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1134550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4E55DBA" w14:textId="1FAF04AD" w:rsidR="00664DF4"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tc>
              <w:tc>
                <w:tcPr>
                  <w:tcW w:w="2366" w:type="dxa"/>
                </w:tcPr>
                <w:p w14:paraId="118131D3" w14:textId="77777777" w:rsidR="00B77AD6" w:rsidRPr="00B77AD6" w:rsidRDefault="00B77AD6" w:rsidP="00B77AD6">
                  <w:pPr>
                    <w:widowControl w:val="0"/>
                    <w:rPr>
                      <w:rFonts w:ascii="Courier New" w:hAnsi="Courier New" w:cs="Courier New"/>
                      <w:sz w:val="10"/>
                      <w:szCs w:val="10"/>
                      <w:lang w:val="en-US"/>
                    </w:rPr>
                  </w:pPr>
                </w:p>
                <w:p w14:paraId="24613037"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 "Condition",</w:t>
                  </w:r>
                </w:p>
                <w:p w14:paraId="3F83692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w:t>
                  </w:r>
                </w:p>
                <w:p w14:paraId="2F66A9D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 [{</w:t>
                  </w:r>
                </w:p>
                <w:p w14:paraId="108F0D7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"http://snomed.info/sct",</w:t>
                  </w:r>
                </w:p>
                <w:p w14:paraId="5B04CFC5"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"10743008",</w:t>
                  </w:r>
                </w:p>
                <w:p w14:paraId="62A3993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"display" : "Irritable bowel syndrome (disorder)"</w:t>
                  </w:r>
                </w:p>
                <w:p w14:paraId="393A05AF"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01F8EC9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4598DA15"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"subject" : {</w:t>
                  </w:r>
                </w:p>
                <w:p w14:paraId="13F33C3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"reference" : "Patient/example"</w:t>
                  </w:r>
                </w:p>
                <w:p w14:paraId="7558BEC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689B9AC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"clinicalStatus" : {</w:t>
                  </w:r>
                </w:p>
                <w:p w14:paraId="348CBC73"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 [{</w:t>
                  </w:r>
                </w:p>
                <w:p w14:paraId="1626558E"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"http://terminology.hl7.org/CodeSystem/condition-clinical",</w:t>
                  </w:r>
                </w:p>
                <w:p w14:paraId="57ACF0E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"active"</w:t>
                  </w:r>
                </w:p>
                <w:p w14:paraId="20A23F8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0B6C230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4E892048"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7DA8485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BEC17CF"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"resourceType" : "MedicationStatement",</w:t>
                  </w:r>
                </w:p>
                <w:p w14:paraId="6B5A30BF"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"dosage": [{</w:t>
                  </w:r>
                </w:p>
                <w:p w14:paraId="7E0CF35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"method" : {</w:t>
                  </w:r>
                </w:p>
                <w:p w14:paraId="51E0366F"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 [{</w:t>
                  </w:r>
                </w:p>
                <w:p w14:paraId="2195147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"http://snomed.info/sct",</w:t>
                  </w:r>
                </w:p>
                <w:p w14:paraId="6F3F18C2"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lang w:val="en-US"/>
                    </w:rPr>
                    <w:t xml:space="preserve"> </w:t>
                  </w:r>
                  <w:r w:rsidRPr="00B77AD6">
                    <w:rPr>
                      <w:rFonts w:ascii="Courier New" w:hAnsi="Courier New" w:cs="Courier New"/>
                      <w:sz w:val="10"/>
                      <w:szCs w:val="10"/>
                    </w:rPr>
                    <w:t>"code" : "26663004",</w:t>
                  </w:r>
                </w:p>
                <w:p w14:paraId="62A5AA29"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"display" : "Oral"</w:t>
                  </w:r>
                </w:p>
                <w:p w14:paraId="087DBF17"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w:t>
                  </w:r>
                </w:p>
                <w:p w14:paraId="5B1880D0"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w:t>
                  </w:r>
                </w:p>
                <w:p w14:paraId="561292E3"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"doseAndRate" : [{</w:t>
                  </w:r>
                </w:p>
                <w:p w14:paraId="2199FAD0" w14:textId="77777777" w:rsidR="00B77AD6" w:rsidRPr="00B77AD6" w:rsidRDefault="00B77AD6" w:rsidP="00B77AD6">
                  <w:pPr>
                    <w:widowControl w:val="0"/>
                    <w:rPr>
                      <w:rFonts w:ascii="Courier New" w:hAnsi="Courier New" w:cs="Courier New"/>
                      <w:sz w:val="10"/>
                      <w:szCs w:val="10"/>
                    </w:rPr>
                  </w:pPr>
                  <w:r w:rsidRPr="00B77AD6">
                    <w:rPr>
                      <w:rFonts w:ascii="Courier New" w:hAnsi="Courier New" w:cs="Courier New"/>
                      <w:sz w:val="10"/>
                      <w:szCs w:val="10"/>
                    </w:rPr>
                    <w:t xml:space="preserve"> "doseQuantity" : {</w:t>
                  </w:r>
                </w:p>
                <w:p w14:paraId="2B37CA1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rPr>
                    <w:t xml:space="preserve"> </w:t>
                  </w:r>
                  <w:r w:rsidRPr="00B77AD6">
                    <w:rPr>
                      <w:rFonts w:ascii="Courier New" w:hAnsi="Courier New" w:cs="Courier New"/>
                      <w:sz w:val="10"/>
                      <w:szCs w:val="10"/>
                      <w:lang w:val="en-US"/>
                    </w:rPr>
                    <w:t>"value" : 200,</w:t>
                  </w:r>
                </w:p>
                <w:p w14:paraId="164FB31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"unit" : "mg",</w:t>
                  </w:r>
                </w:p>
                <w:p w14:paraId="0A971736"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"http://unitsofmeasure.org",</w:t>
                  </w:r>
                </w:p>
                <w:p w14:paraId="61622485"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"mg"</w:t>
                  </w:r>
                </w:p>
                <w:p w14:paraId="0D1FDB1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1A257E0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B6025D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"timing" : {</w:t>
                  </w:r>
                </w:p>
                <w:p w14:paraId="2297658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"repeat" : {</w:t>
                  </w:r>
                </w:p>
                <w:p w14:paraId="251F5C3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"boundsPeriod" : {</w:t>
                  </w:r>
                </w:p>
                <w:p w14:paraId="3F207D5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"start" : "20 minutes before each meal"</w:t>
                  </w:r>
                </w:p>
                <w:p w14:paraId="5C7585F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23A21FC4"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"frequency" : 3,</w:t>
                  </w:r>
                </w:p>
                <w:p w14:paraId="1DA9686A"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"period" : 1,</w:t>
                  </w:r>
                </w:p>
                <w:p w14:paraId="0717658E" w14:textId="416B525F"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"period Unit" : "d"</w:t>
                  </w:r>
                </w:p>
                <w:p w14:paraId="279FB129"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45C2AB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4EDE960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4C2D65B3"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"medicationCodeableConcept" : {</w:t>
                  </w:r>
                </w:p>
                <w:p w14:paraId="04A36CDB"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"coding" : [{</w:t>
                  </w:r>
                </w:p>
                <w:p w14:paraId="0C93C575"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"system" : </w:t>
                  </w:r>
                  <w:r w:rsidRPr="00B77AD6">
                    <w:rPr>
                      <w:rFonts w:ascii="Courier New" w:hAnsi="Courier New" w:cs="Courier New"/>
                      <w:b/>
                      <w:bCs/>
                      <w:color w:val="FF0000"/>
                      <w:sz w:val="10"/>
                      <w:szCs w:val="10"/>
                      <w:lang w:val="en-US"/>
                    </w:rPr>
                    <w:t>"http://www.whocc.no/atc",</w:t>
                  </w:r>
                </w:p>
                <w:p w14:paraId="1C0AE050"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"code" : "A03AA04",</w:t>
                  </w:r>
                </w:p>
                <w:p w14:paraId="684C297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"display" : "Mebeverina"</w:t>
                  </w:r>
                </w:p>
                <w:p w14:paraId="4CE084B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5C5128D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3097B1D1"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"subject" : {</w:t>
                  </w:r>
                </w:p>
                <w:p w14:paraId="468D7B3D"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"reference" : "Patient/example"</w:t>
                  </w:r>
                </w:p>
                <w:p w14:paraId="3CBDA49C" w14:textId="77777777" w:rsidR="00B77AD6"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p w14:paraId="4D215799" w14:textId="5260B928" w:rsidR="00664DF4" w:rsidRPr="00B77AD6" w:rsidRDefault="00B77AD6" w:rsidP="00B77AD6">
                  <w:pPr>
                    <w:widowControl w:val="0"/>
                    <w:rPr>
                      <w:rFonts w:ascii="Courier New" w:hAnsi="Courier New" w:cs="Courier New"/>
                      <w:sz w:val="10"/>
                      <w:szCs w:val="10"/>
                      <w:lang w:val="en-US"/>
                    </w:rPr>
                  </w:pPr>
                  <w:r w:rsidRPr="00B77AD6">
                    <w:rPr>
                      <w:rFonts w:ascii="Courier New" w:hAnsi="Courier New" w:cs="Courier New"/>
                      <w:sz w:val="10"/>
                      <w:szCs w:val="10"/>
                      <w:lang w:val="en-US"/>
                    </w:rPr>
                    <w:t xml:space="preserve"> }</w:t>
                  </w:r>
                </w:p>
              </w:tc>
            </w:tr>
          </w:tbl>
          <w:p w14:paraId="5F9DD1E9" w14:textId="77777777" w:rsidR="00664DF4" w:rsidRPr="00250523" w:rsidRDefault="00664DF4" w:rsidP="00816BF3">
            <w:pPr>
              <w:widowControl w:val="0"/>
              <w:rPr>
                <w:rFonts w:ascii="Courier New" w:hAnsi="Courier New" w:cs="Courier New"/>
                <w:sz w:val="12"/>
                <w:szCs w:val="12"/>
              </w:rPr>
            </w:pPr>
          </w:p>
        </w:tc>
      </w:tr>
    </w:tbl>
    <w:p w14:paraId="1768D7FD" w14:textId="77777777" w:rsidR="00664DF4" w:rsidRPr="00064102" w:rsidRDefault="00664DF4" w:rsidP="00664DF4">
      <w:pPr>
        <w:pStyle w:val="PargrafodaLista"/>
        <w:widowControl w:val="0"/>
        <w:spacing w:before="1" w:line="240" w:lineRule="auto"/>
        <w:ind w:right="108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Fonte: Elaborado pelo Autor (2023)</w:t>
      </w:r>
    </w:p>
    <w:p w14:paraId="648AC076" w14:textId="2C32CCD8" w:rsidR="00664DF4" w:rsidRDefault="00664DF4">
      <w:pPr>
        <w:rPr>
          <w:rFonts w:ascii="Calibri" w:hAnsi="Calibri" w:cs="Calibri"/>
          <w:sz w:val="24"/>
          <w:szCs w:val="24"/>
        </w:rPr>
      </w:pPr>
    </w:p>
    <w:p w14:paraId="7A89A019" w14:textId="3052062A" w:rsidR="00EC6810" w:rsidRDefault="00EC6810" w:rsidP="00EC6810">
      <w:pPr>
        <w:pStyle w:val="Legenda"/>
        <w:keepNext/>
        <w:jc w:val="center"/>
      </w:pPr>
      <w:bookmarkStart w:id="90" w:name="_Toc155616929"/>
      <w:r>
        <w:lastRenderedPageBreak/>
        <w:t xml:space="preserve">Tabela </w:t>
      </w:r>
      <w:fldSimple w:instr=" SEQ Tabela \* ARABIC ">
        <w:r>
          <w:rPr>
            <w:noProof/>
          </w:rPr>
          <w:t>1</w:t>
        </w:r>
      </w:fldSimple>
      <w:r>
        <w:t>2 – Dados de alergia gerados para validação de conformidade FHIR</w:t>
      </w:r>
      <w:bookmarkEnd w:id="90"/>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21"/>
        <w:gridCol w:w="2610"/>
        <w:gridCol w:w="4914"/>
      </w:tblGrid>
      <w:tr w:rsidR="00EC6810" w14:paraId="1E83A1E9" w14:textId="77777777" w:rsidTr="00C53B3B">
        <w:trPr>
          <w:trHeight w:val="315"/>
        </w:trPr>
        <w:tc>
          <w:tcPr>
            <w:tcW w:w="15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CFC6F0" w14:textId="77777777" w:rsidR="00EC6810" w:rsidRDefault="00EC6810" w:rsidP="00816BF3">
            <w:pPr>
              <w:widowControl w:val="0"/>
              <w:jc w:val="center"/>
              <w:rPr>
                <w:sz w:val="20"/>
                <w:szCs w:val="20"/>
              </w:rPr>
            </w:pPr>
            <w:r>
              <w:rPr>
                <w:b/>
                <w:sz w:val="20"/>
                <w:szCs w:val="20"/>
              </w:rPr>
              <w:t>Contexto Clínico</w:t>
            </w:r>
          </w:p>
        </w:tc>
        <w:tc>
          <w:tcPr>
            <w:tcW w:w="261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1A0F8F60" w14:textId="77777777" w:rsidR="00EC6810" w:rsidRDefault="00EC6810" w:rsidP="00816BF3">
            <w:pPr>
              <w:widowControl w:val="0"/>
              <w:jc w:val="center"/>
              <w:rPr>
                <w:sz w:val="20"/>
                <w:szCs w:val="20"/>
              </w:rPr>
            </w:pPr>
            <w:r>
              <w:rPr>
                <w:b/>
                <w:sz w:val="20"/>
                <w:szCs w:val="20"/>
              </w:rPr>
              <w:t>Amostra</w:t>
            </w:r>
          </w:p>
        </w:tc>
        <w:tc>
          <w:tcPr>
            <w:tcW w:w="491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61FC1377" w14:textId="77777777" w:rsidR="00EC6810" w:rsidRDefault="00EC6810" w:rsidP="00816BF3">
            <w:pPr>
              <w:widowControl w:val="0"/>
              <w:jc w:val="center"/>
              <w:rPr>
                <w:sz w:val="20"/>
                <w:szCs w:val="20"/>
              </w:rPr>
            </w:pPr>
            <w:r>
              <w:rPr>
                <w:b/>
                <w:sz w:val="20"/>
                <w:szCs w:val="20"/>
              </w:rPr>
              <w:t>Resultado</w:t>
            </w:r>
          </w:p>
        </w:tc>
      </w:tr>
      <w:tr w:rsidR="00EC6810" w14:paraId="65B37FC8" w14:textId="77777777" w:rsidTr="008B52A7">
        <w:trPr>
          <w:trHeight w:val="4399"/>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3AE72DC7" w14:textId="320476E6" w:rsidR="00EC6810" w:rsidRPr="00C53B3B" w:rsidRDefault="00EC6810" w:rsidP="00816BF3">
            <w:pPr>
              <w:widowControl w:val="0"/>
              <w:rPr>
                <w:bCs/>
                <w:sz w:val="14"/>
                <w:szCs w:val="14"/>
              </w:rPr>
            </w:pPr>
            <w:r w:rsidRPr="00C53B3B">
              <w:rPr>
                <w:bCs/>
                <w:sz w:val="14"/>
                <w:szCs w:val="14"/>
              </w:rPr>
              <w:t>História de alergia</w:t>
            </w:r>
          </w:p>
        </w:tc>
        <w:tc>
          <w:tcPr>
            <w:tcW w:w="261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56C3E868" w14:textId="6EA36C70" w:rsidR="00EC6810" w:rsidRPr="00C53B3B" w:rsidRDefault="00EC6810" w:rsidP="00816BF3">
            <w:pPr>
              <w:widowControl w:val="0"/>
              <w:rPr>
                <w:sz w:val="14"/>
                <w:szCs w:val="14"/>
              </w:rPr>
            </w:pPr>
            <w:r w:rsidRPr="00C53B3B">
              <w:rPr>
                <w:sz w:val="14"/>
                <w:szCs w:val="14"/>
              </w:rPr>
              <w:t xml:space="preserve">Um paciente de 28 anos veio à consulta relatando uma reação alérgica incomum. Após consumir frutos do mar, especialmente camarão, ele notou uma erupção cutânea avermelhada e pruriginosa em seu corpo. </w:t>
            </w:r>
          </w:p>
        </w:tc>
        <w:tc>
          <w:tcPr>
            <w:tcW w:w="491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pPr w:leftFromText="180" w:rightFromText="180" w:vertAnchor="text" w:horzAnchor="margin" w:tblpY="-209"/>
              <w:tblOverlap w:val="never"/>
              <w:tblW w:w="0" w:type="auto"/>
              <w:tblLayout w:type="fixed"/>
              <w:tblLook w:val="04A0" w:firstRow="1" w:lastRow="0" w:firstColumn="1" w:lastColumn="0" w:noHBand="0" w:noVBand="1"/>
            </w:tblPr>
            <w:tblGrid>
              <w:gridCol w:w="2155"/>
              <w:gridCol w:w="2610"/>
            </w:tblGrid>
            <w:tr w:rsidR="00EC6810" w14:paraId="50DCA4AA" w14:textId="77777777" w:rsidTr="00C53B3B">
              <w:trPr>
                <w:trHeight w:val="2870"/>
              </w:trPr>
              <w:tc>
                <w:tcPr>
                  <w:tcW w:w="2155" w:type="dxa"/>
                </w:tcPr>
                <w:p w14:paraId="76DC4AC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"resourceType" : "Patient",</w:t>
                  </w:r>
                </w:p>
                <w:p w14:paraId="7C2D5F2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"identifier" : [{</w:t>
                  </w:r>
                </w:p>
                <w:p w14:paraId="73A8311C"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"use" : "usual",</w:t>
                  </w:r>
                </w:p>
                <w:p w14:paraId="1670E633"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"type" : {</w:t>
                  </w:r>
                </w:p>
                <w:p w14:paraId="043C0314"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 [{</w:t>
                  </w:r>
                </w:p>
                <w:p w14:paraId="0D4ED3DC"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 "http://terminology.hl7.org/CodeSystem/v2-0203",</w:t>
                  </w:r>
                </w:p>
                <w:p w14:paraId="24225E3D"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 "MR"</w:t>
                  </w:r>
                </w:p>
                <w:p w14:paraId="5586104B"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4121591B" w14:textId="132BE7B0" w:rsidR="00EC6810" w:rsidRPr="00B77AD6" w:rsidRDefault="008B52A7" w:rsidP="008B52A7">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w:t>
                  </w:r>
                </w:p>
              </w:tc>
              <w:tc>
                <w:tcPr>
                  <w:tcW w:w="2610" w:type="dxa"/>
                </w:tcPr>
                <w:p w14:paraId="477EBD5B"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"resourceType" : "AllergyIntolerance",</w:t>
                  </w:r>
                </w:p>
                <w:p w14:paraId="6433263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 {</w:t>
                  </w:r>
                </w:p>
                <w:p w14:paraId="194D39B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 [{</w:t>
                  </w:r>
                </w:p>
                <w:p w14:paraId="42ABC40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 "http://snomed.info/sct",</w:t>
                  </w:r>
                </w:p>
                <w:p w14:paraId="528BE9E7"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 "227493005",</w:t>
                  </w:r>
                </w:p>
                <w:p w14:paraId="5C9926F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"display" : "Cashew nuts"</w:t>
                  </w:r>
                </w:p>
                <w:p w14:paraId="7A77FE8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686D9C5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5012F70A"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"criticality" : "high",</w:t>
                  </w:r>
                </w:p>
                <w:p w14:paraId="029C2124"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"reaction" : [{</w:t>
                  </w:r>
                </w:p>
                <w:p w14:paraId="3AB001C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"manifestation" : [{</w:t>
                  </w:r>
                </w:p>
                <w:p w14:paraId="0D40DC68"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"concept" : {</w:t>
                  </w:r>
                </w:p>
                <w:p w14:paraId="0C54333D"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 [{</w:t>
                  </w:r>
                </w:p>
                <w:p w14:paraId="153E5A2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 "http://snomed.info/sct",</w:t>
                  </w:r>
                </w:p>
                <w:p w14:paraId="1414ECA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 "39579001",</w:t>
                  </w:r>
                </w:p>
                <w:p w14:paraId="01C7606B"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"display" : "Anaphylactic reaction"</w:t>
                  </w:r>
                </w:p>
                <w:p w14:paraId="58CAA09E"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7080ACA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136BAE87"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2513254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"note" : [{</w:t>
                  </w:r>
                </w:p>
                <w:p w14:paraId="6A8992B1"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"text" : "The patient reports that the onset of urticaria was within 15 minutes after eating cashews."</w:t>
                  </w:r>
                </w:p>
                <w:p w14:paraId="3ACD8D3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7AAEFC3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"severity" : "severe"</w:t>
                  </w:r>
                </w:p>
                <w:p w14:paraId="260F0BF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7D80CA45" w14:textId="2A4B0D46" w:rsidR="00EC6810" w:rsidRPr="00B77AD6" w:rsidRDefault="008B52A7" w:rsidP="008B52A7">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w:t>
                  </w:r>
                </w:p>
              </w:tc>
            </w:tr>
          </w:tbl>
          <w:p w14:paraId="4CFECAB6" w14:textId="77777777" w:rsidR="00EC6810" w:rsidRDefault="00EC6810" w:rsidP="00816BF3">
            <w:pPr>
              <w:widowControl w:val="0"/>
              <w:rPr>
                <w:sz w:val="20"/>
                <w:szCs w:val="20"/>
              </w:rPr>
            </w:pPr>
          </w:p>
        </w:tc>
      </w:tr>
      <w:tr w:rsidR="00EC6810" w14:paraId="111A5709" w14:textId="77777777" w:rsidTr="00C53B3B">
        <w:trPr>
          <w:trHeight w:val="1170"/>
        </w:trPr>
        <w:tc>
          <w:tcPr>
            <w:tcW w:w="152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323A096D" w14:textId="26EF48A2" w:rsidR="00EC6810" w:rsidRPr="00C53B3B" w:rsidRDefault="00EC6810" w:rsidP="00816BF3">
            <w:pPr>
              <w:widowControl w:val="0"/>
              <w:rPr>
                <w:bCs/>
                <w:sz w:val="14"/>
                <w:szCs w:val="14"/>
              </w:rPr>
            </w:pPr>
            <w:r w:rsidRPr="00C53B3B">
              <w:rPr>
                <w:bCs/>
                <w:sz w:val="14"/>
                <w:szCs w:val="14"/>
              </w:rPr>
              <w:t>História de alergia</w:t>
            </w:r>
          </w:p>
        </w:tc>
        <w:tc>
          <w:tcPr>
            <w:tcW w:w="261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4F773573" w14:textId="77777777" w:rsidR="00C53B3B" w:rsidRPr="00C53B3B" w:rsidRDefault="00C53B3B" w:rsidP="00C53B3B">
            <w:pPr>
              <w:widowControl w:val="0"/>
              <w:rPr>
                <w:sz w:val="14"/>
                <w:szCs w:val="14"/>
              </w:rPr>
            </w:pPr>
            <w:r w:rsidRPr="00C53B3B">
              <w:rPr>
                <w:sz w:val="14"/>
                <w:szCs w:val="14"/>
              </w:rPr>
              <w:t>Paciente: 35 anos</w:t>
            </w:r>
          </w:p>
          <w:p w14:paraId="6C90C1AB" w14:textId="77777777" w:rsidR="00C53B3B" w:rsidRPr="00C53B3B" w:rsidRDefault="00C53B3B" w:rsidP="00C53B3B">
            <w:pPr>
              <w:widowControl w:val="0"/>
              <w:rPr>
                <w:sz w:val="14"/>
                <w:szCs w:val="14"/>
              </w:rPr>
            </w:pPr>
          </w:p>
          <w:p w14:paraId="0862BB87" w14:textId="77777777" w:rsidR="00C53B3B" w:rsidRPr="00C53B3B" w:rsidRDefault="00C53B3B" w:rsidP="00C53B3B">
            <w:pPr>
              <w:widowControl w:val="0"/>
              <w:rPr>
                <w:sz w:val="14"/>
                <w:szCs w:val="14"/>
              </w:rPr>
            </w:pPr>
            <w:r w:rsidRPr="00C53B3B">
              <w:rPr>
                <w:sz w:val="14"/>
                <w:szCs w:val="14"/>
              </w:rPr>
              <w:t>Data de Identificação da Alergia: 10/03/2024</w:t>
            </w:r>
          </w:p>
          <w:p w14:paraId="4EC0EE01" w14:textId="77777777" w:rsidR="00C53B3B" w:rsidRPr="00C53B3B" w:rsidRDefault="00C53B3B" w:rsidP="00C53B3B">
            <w:pPr>
              <w:widowControl w:val="0"/>
              <w:rPr>
                <w:sz w:val="14"/>
                <w:szCs w:val="14"/>
              </w:rPr>
            </w:pPr>
            <w:r w:rsidRPr="00C53B3B">
              <w:rPr>
                <w:sz w:val="14"/>
                <w:szCs w:val="14"/>
              </w:rPr>
              <w:t>Substância Alergênica: Amendoim</w:t>
            </w:r>
          </w:p>
          <w:p w14:paraId="5A776C89" w14:textId="77777777" w:rsidR="00C53B3B" w:rsidRPr="00C53B3B" w:rsidRDefault="00C53B3B" w:rsidP="00C53B3B">
            <w:pPr>
              <w:widowControl w:val="0"/>
              <w:rPr>
                <w:sz w:val="14"/>
                <w:szCs w:val="14"/>
              </w:rPr>
            </w:pPr>
            <w:r w:rsidRPr="00C53B3B">
              <w:rPr>
                <w:sz w:val="14"/>
                <w:szCs w:val="14"/>
              </w:rPr>
              <w:t xml:space="preserve">Tipo de Reação </w:t>
            </w:r>
            <w:proofErr w:type="spellStart"/>
            <w:r w:rsidRPr="00C53B3B">
              <w:rPr>
                <w:sz w:val="14"/>
                <w:szCs w:val="14"/>
              </w:rPr>
              <w:t>Alergica</w:t>
            </w:r>
            <w:proofErr w:type="spellEnd"/>
            <w:r w:rsidRPr="00C53B3B">
              <w:rPr>
                <w:sz w:val="14"/>
                <w:szCs w:val="14"/>
              </w:rPr>
              <w:t>:</w:t>
            </w:r>
          </w:p>
          <w:p w14:paraId="328BAB3F" w14:textId="77777777" w:rsidR="00C53B3B" w:rsidRPr="00C53B3B" w:rsidRDefault="00C53B3B" w:rsidP="00C53B3B">
            <w:pPr>
              <w:widowControl w:val="0"/>
              <w:rPr>
                <w:sz w:val="14"/>
                <w:szCs w:val="14"/>
              </w:rPr>
            </w:pPr>
            <w:r w:rsidRPr="00C53B3B">
              <w:rPr>
                <w:sz w:val="14"/>
                <w:szCs w:val="14"/>
              </w:rPr>
              <w:t>Urticária</w:t>
            </w:r>
          </w:p>
          <w:p w14:paraId="333563CF" w14:textId="77777777" w:rsidR="00C53B3B" w:rsidRPr="00C53B3B" w:rsidRDefault="00C53B3B" w:rsidP="00C53B3B">
            <w:pPr>
              <w:widowControl w:val="0"/>
              <w:rPr>
                <w:sz w:val="14"/>
                <w:szCs w:val="14"/>
              </w:rPr>
            </w:pPr>
            <w:r w:rsidRPr="00C53B3B">
              <w:rPr>
                <w:sz w:val="14"/>
                <w:szCs w:val="14"/>
              </w:rPr>
              <w:t>Edema de Glote</w:t>
            </w:r>
          </w:p>
          <w:p w14:paraId="2242C076" w14:textId="77777777" w:rsidR="00C53B3B" w:rsidRPr="00C53B3B" w:rsidRDefault="00C53B3B" w:rsidP="00C53B3B">
            <w:pPr>
              <w:widowControl w:val="0"/>
              <w:rPr>
                <w:sz w:val="14"/>
                <w:szCs w:val="14"/>
              </w:rPr>
            </w:pPr>
            <w:r w:rsidRPr="00C53B3B">
              <w:rPr>
                <w:sz w:val="14"/>
                <w:szCs w:val="14"/>
              </w:rPr>
              <w:t>Dificuldade Respiratória</w:t>
            </w:r>
          </w:p>
          <w:p w14:paraId="75DE348C" w14:textId="77777777" w:rsidR="00C53B3B" w:rsidRPr="00C53B3B" w:rsidRDefault="00C53B3B" w:rsidP="00C53B3B">
            <w:pPr>
              <w:widowControl w:val="0"/>
              <w:rPr>
                <w:sz w:val="14"/>
                <w:szCs w:val="14"/>
              </w:rPr>
            </w:pPr>
            <w:r w:rsidRPr="00C53B3B">
              <w:rPr>
                <w:sz w:val="14"/>
                <w:szCs w:val="14"/>
              </w:rPr>
              <w:t>Gravidade: Grave</w:t>
            </w:r>
          </w:p>
          <w:p w14:paraId="6892DC36" w14:textId="77777777" w:rsidR="00C53B3B" w:rsidRPr="00C53B3B" w:rsidRDefault="00C53B3B" w:rsidP="00C53B3B">
            <w:pPr>
              <w:widowControl w:val="0"/>
              <w:rPr>
                <w:sz w:val="14"/>
                <w:szCs w:val="14"/>
              </w:rPr>
            </w:pPr>
            <w:r w:rsidRPr="00C53B3B">
              <w:rPr>
                <w:sz w:val="14"/>
                <w:szCs w:val="14"/>
              </w:rPr>
              <w:t>Último Episódio: 15/03/2024</w:t>
            </w:r>
          </w:p>
          <w:p w14:paraId="3E53A876" w14:textId="57CCEF9A" w:rsidR="00C53B3B" w:rsidRPr="00C53B3B" w:rsidRDefault="00C53B3B" w:rsidP="00C53B3B">
            <w:pPr>
              <w:widowControl w:val="0"/>
              <w:rPr>
                <w:sz w:val="14"/>
                <w:szCs w:val="14"/>
              </w:rPr>
            </w:pPr>
            <w:r w:rsidRPr="00C53B3B">
              <w:rPr>
                <w:sz w:val="14"/>
                <w:szCs w:val="14"/>
              </w:rPr>
              <w:t>Informações Adicionais:</w:t>
            </w:r>
          </w:p>
          <w:p w14:paraId="77887868" w14:textId="7F14E94B" w:rsidR="00EC6810" w:rsidRPr="00C53B3B" w:rsidRDefault="00C53B3B" w:rsidP="00C53B3B">
            <w:pPr>
              <w:widowControl w:val="0"/>
              <w:rPr>
                <w:sz w:val="14"/>
                <w:szCs w:val="14"/>
              </w:rPr>
            </w:pPr>
            <w:r w:rsidRPr="00C53B3B">
              <w:rPr>
                <w:sz w:val="14"/>
                <w:szCs w:val="14"/>
              </w:rPr>
              <w:t>O paciente teve sua primeira reação alérgica a amendoins aos 30 anos, caracterizada por urticária e dificuldade respiratória</w:t>
            </w:r>
          </w:p>
        </w:tc>
        <w:tc>
          <w:tcPr>
            <w:tcW w:w="491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tbl>
            <w:tblPr>
              <w:tblStyle w:val="Tabelacomgrade"/>
              <w:tblW w:w="0" w:type="auto"/>
              <w:tblLayout w:type="fixed"/>
              <w:tblLook w:val="04A0" w:firstRow="1" w:lastRow="0" w:firstColumn="1" w:lastColumn="0" w:noHBand="0" w:noVBand="1"/>
            </w:tblPr>
            <w:tblGrid>
              <w:gridCol w:w="2025"/>
              <w:gridCol w:w="2700"/>
            </w:tblGrid>
            <w:tr w:rsidR="00EC6810" w:rsidRPr="008B52A7" w14:paraId="59DB56BC" w14:textId="77777777" w:rsidTr="00C53B3B">
              <w:tc>
                <w:tcPr>
                  <w:tcW w:w="2025" w:type="dxa"/>
                </w:tcPr>
                <w:p w14:paraId="63CA3561"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w:t>
                  </w:r>
                </w:p>
                <w:p w14:paraId="5F6EB0F7"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"resourceType": "Patient",</w:t>
                  </w:r>
                </w:p>
                <w:p w14:paraId="3487CEB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"id": "example",</w:t>
                  </w:r>
                </w:p>
                <w:p w14:paraId="591149C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"active": true,</w:t>
                  </w:r>
                </w:p>
                <w:p w14:paraId="0747F2D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"birthDate": "1989-01-01"</w:t>
                  </w:r>
                </w:p>
                <w:p w14:paraId="3F48A468" w14:textId="6E3D027E" w:rsidR="00EC6810" w:rsidRPr="008B52A7" w:rsidRDefault="008B52A7" w:rsidP="008B52A7">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w:t>
                  </w:r>
                </w:p>
              </w:tc>
              <w:tc>
                <w:tcPr>
                  <w:tcW w:w="2700" w:type="dxa"/>
                </w:tcPr>
                <w:p w14:paraId="600D30AB"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"resourceType": "AllergyIntolerance",</w:t>
                  </w:r>
                </w:p>
                <w:p w14:paraId="7510F918"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"id": "</w:t>
                  </w:r>
                  <w:proofErr w:type="spellStart"/>
                  <w:r w:rsidRPr="008B52A7">
                    <w:rPr>
                      <w:rFonts w:ascii="Courier New" w:hAnsi="Courier New" w:cs="Courier New"/>
                      <w:sz w:val="10"/>
                      <w:szCs w:val="10"/>
                      <w:lang w:val="en-US"/>
                    </w:rPr>
                    <w:t>allergyintolerance</w:t>
                  </w:r>
                  <w:proofErr w:type="spellEnd"/>
                  <w:r w:rsidRPr="008B52A7">
                    <w:rPr>
                      <w:rFonts w:ascii="Courier New" w:hAnsi="Courier New" w:cs="Courier New"/>
                      <w:sz w:val="10"/>
                      <w:szCs w:val="10"/>
                      <w:lang w:val="en-US"/>
                    </w:rPr>
                    <w:t>-example",</w:t>
                  </w:r>
                </w:p>
                <w:p w14:paraId="2730F9EB"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"category": ["food"],</w:t>
                  </w:r>
                </w:p>
                <w:p w14:paraId="1CF06AF0"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"criticality": "high",</w:t>
                  </w:r>
                </w:p>
                <w:p w14:paraId="4E43465D"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w:t>
                  </w:r>
                </w:p>
                <w:p w14:paraId="05EF3B13"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w:t>
                  </w:r>
                </w:p>
                <w:p w14:paraId="45BA00D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0BBF607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"http://snomed.info/sct",</w:t>
                  </w:r>
                </w:p>
                <w:p w14:paraId="47E4BB0D"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"227493005",</w:t>
                  </w:r>
                </w:p>
                <w:p w14:paraId="2CE8CB4C"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"display": "</w:t>
                  </w:r>
                  <w:proofErr w:type="spellStart"/>
                  <w:r w:rsidRPr="008B52A7">
                    <w:rPr>
                      <w:rFonts w:ascii="Courier New" w:hAnsi="Courier New" w:cs="Courier New"/>
                      <w:sz w:val="10"/>
                      <w:szCs w:val="10"/>
                      <w:lang w:val="en-US"/>
                    </w:rPr>
                    <w:t>Amendoim</w:t>
                  </w:r>
                  <w:proofErr w:type="spellEnd"/>
                  <w:r w:rsidRPr="008B52A7">
                    <w:rPr>
                      <w:rFonts w:ascii="Courier New" w:hAnsi="Courier New" w:cs="Courier New"/>
                      <w:sz w:val="10"/>
                      <w:szCs w:val="10"/>
                      <w:lang w:val="en-US"/>
                    </w:rPr>
                    <w:t>"</w:t>
                  </w:r>
                </w:p>
                <w:p w14:paraId="79CBF9D3"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213BFDFA"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158B301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17BFEA9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"patient": {</w:t>
                  </w:r>
                </w:p>
                <w:p w14:paraId="3898A590"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"reference": "Patient/example"</w:t>
                  </w:r>
                </w:p>
                <w:p w14:paraId="531449F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 </w:t>
                  </w:r>
                </w:p>
                <w:p w14:paraId="4C65B170"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"reaction": [</w:t>
                  </w:r>
                </w:p>
                <w:p w14:paraId="7454FE6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7BB1E5FA"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"manifestation": [</w:t>
                  </w:r>
                </w:p>
                <w:p w14:paraId="72D0992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47919988"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w:t>
                  </w:r>
                </w:p>
                <w:p w14:paraId="37BBE12E"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3DBA755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"http://snomed.info/sct",</w:t>
                  </w:r>
                </w:p>
                <w:p w14:paraId="35340CA1" w14:textId="3F957D67" w:rsidR="008B52A7" w:rsidRPr="008B52A7" w:rsidRDefault="008B52A7" w:rsidP="008B52A7">
                  <w:pPr>
                    <w:widowControl w:val="0"/>
                    <w:spacing w:line="240" w:lineRule="auto"/>
                    <w:rPr>
                      <w:rFonts w:ascii="Courier New" w:hAnsi="Courier New" w:cs="Courier New"/>
                      <w:sz w:val="10"/>
                      <w:szCs w:val="10"/>
                    </w:rPr>
                  </w:pPr>
                  <w:r w:rsidRPr="008B52A7">
                    <w:rPr>
                      <w:rFonts w:ascii="Courier New" w:hAnsi="Courier New" w:cs="Courier New"/>
                      <w:sz w:val="10"/>
                      <w:szCs w:val="10"/>
                      <w:lang w:val="en-US"/>
                    </w:rPr>
                    <w:t xml:space="preserve"> </w:t>
                  </w:r>
                  <w:r w:rsidRPr="008B52A7">
                    <w:rPr>
                      <w:rFonts w:ascii="Courier New" w:hAnsi="Courier New" w:cs="Courier New"/>
                      <w:sz w:val="10"/>
                      <w:szCs w:val="10"/>
                    </w:rPr>
                    <w:t>"code": "</w:t>
                  </w:r>
                  <w:r>
                    <w:t xml:space="preserve"> </w:t>
                  </w:r>
                  <w:r w:rsidRPr="008B52A7">
                    <w:rPr>
                      <w:rFonts w:ascii="Courier New" w:hAnsi="Courier New" w:cs="Courier New"/>
                      <w:sz w:val="10"/>
                      <w:szCs w:val="10"/>
                    </w:rPr>
                    <w:t>126485001</w:t>
                  </w:r>
                  <w:r w:rsidRPr="008B52A7">
                    <w:rPr>
                      <w:rFonts w:ascii="Courier New" w:hAnsi="Courier New" w:cs="Courier New"/>
                      <w:sz w:val="10"/>
                      <w:szCs w:val="10"/>
                    </w:rPr>
                    <w:t xml:space="preserve"> </w:t>
                  </w:r>
                  <w:r w:rsidRPr="008B52A7">
                    <w:rPr>
                      <w:rFonts w:ascii="Courier New" w:hAnsi="Courier New" w:cs="Courier New"/>
                      <w:sz w:val="10"/>
                      <w:szCs w:val="10"/>
                    </w:rPr>
                    <w:t>",</w:t>
                  </w:r>
                </w:p>
                <w:p w14:paraId="28D552A8" w14:textId="57BB985C" w:rsidR="008B52A7" w:rsidRPr="008B52A7" w:rsidRDefault="008B52A7" w:rsidP="008B52A7">
                  <w:pPr>
                    <w:widowControl w:val="0"/>
                    <w:spacing w:line="240" w:lineRule="auto"/>
                    <w:rPr>
                      <w:rFonts w:ascii="Courier New" w:hAnsi="Courier New" w:cs="Courier New"/>
                      <w:sz w:val="10"/>
                      <w:szCs w:val="10"/>
                    </w:rPr>
                  </w:pPr>
                  <w:r w:rsidRPr="008B52A7">
                    <w:rPr>
                      <w:rFonts w:ascii="Courier New" w:hAnsi="Courier New" w:cs="Courier New"/>
                      <w:sz w:val="10"/>
                      <w:szCs w:val="10"/>
                    </w:rPr>
                    <w:t xml:space="preserve"> "display": "</w:t>
                  </w:r>
                  <w:r>
                    <w:t xml:space="preserve"> </w:t>
                  </w:r>
                  <w:r w:rsidRPr="008B52A7">
                    <w:rPr>
                      <w:rFonts w:ascii="Courier New" w:hAnsi="Courier New" w:cs="Courier New"/>
                      <w:sz w:val="10"/>
                      <w:szCs w:val="10"/>
                    </w:rPr>
                    <w:t>Urticaria (</w:t>
                  </w:r>
                  <w:proofErr w:type="spellStart"/>
                  <w:r w:rsidRPr="008B52A7">
                    <w:rPr>
                      <w:rFonts w:ascii="Courier New" w:hAnsi="Courier New" w:cs="Courier New"/>
                      <w:sz w:val="10"/>
                      <w:szCs w:val="10"/>
                    </w:rPr>
                    <w:t>disorder</w:t>
                  </w:r>
                  <w:proofErr w:type="spellEnd"/>
                  <w:r w:rsidRPr="008B52A7">
                    <w:rPr>
                      <w:rFonts w:ascii="Courier New" w:hAnsi="Courier New" w:cs="Courier New"/>
                      <w:sz w:val="10"/>
                      <w:szCs w:val="10"/>
                    </w:rPr>
                    <w:t>)</w:t>
                  </w:r>
                  <w:r w:rsidRPr="008B52A7">
                    <w:rPr>
                      <w:rFonts w:ascii="Courier New" w:hAnsi="Courier New" w:cs="Courier New"/>
                      <w:sz w:val="10"/>
                      <w:szCs w:val="10"/>
                    </w:rPr>
                    <w:t xml:space="preserve"> </w:t>
                  </w:r>
                  <w:r w:rsidRPr="008B52A7">
                    <w:rPr>
                      <w:rFonts w:ascii="Courier New" w:hAnsi="Courier New" w:cs="Courier New"/>
                      <w:sz w:val="10"/>
                      <w:szCs w:val="10"/>
                    </w:rPr>
                    <w:t>"</w:t>
                  </w:r>
                </w:p>
                <w:p w14:paraId="1AD0CC87" w14:textId="77777777" w:rsidR="008B52A7" w:rsidRPr="008B52A7" w:rsidRDefault="008B52A7" w:rsidP="008B52A7">
                  <w:pPr>
                    <w:widowControl w:val="0"/>
                    <w:spacing w:line="240" w:lineRule="auto"/>
                    <w:rPr>
                      <w:rFonts w:ascii="Courier New" w:hAnsi="Courier New" w:cs="Courier New"/>
                      <w:sz w:val="10"/>
                      <w:szCs w:val="10"/>
                    </w:rPr>
                  </w:pPr>
                  <w:r w:rsidRPr="008B52A7">
                    <w:rPr>
                      <w:rFonts w:ascii="Courier New" w:hAnsi="Courier New" w:cs="Courier New"/>
                      <w:sz w:val="10"/>
                      <w:szCs w:val="10"/>
                    </w:rPr>
                    <w:t xml:space="preserve"> },</w:t>
                  </w:r>
                </w:p>
                <w:p w14:paraId="5743142F" w14:textId="77777777" w:rsidR="008B52A7" w:rsidRPr="008B52A7" w:rsidRDefault="008B52A7" w:rsidP="008B52A7">
                  <w:pPr>
                    <w:widowControl w:val="0"/>
                    <w:spacing w:line="240" w:lineRule="auto"/>
                    <w:rPr>
                      <w:rFonts w:ascii="Courier New" w:hAnsi="Courier New" w:cs="Courier New"/>
                      <w:sz w:val="10"/>
                      <w:szCs w:val="10"/>
                    </w:rPr>
                  </w:pPr>
                  <w:r w:rsidRPr="008B52A7">
                    <w:rPr>
                      <w:rFonts w:ascii="Courier New" w:hAnsi="Courier New" w:cs="Courier New"/>
                      <w:sz w:val="10"/>
                      <w:szCs w:val="10"/>
                    </w:rPr>
                    <w:t xml:space="preserve"> {</w:t>
                  </w:r>
                </w:p>
                <w:p w14:paraId="436A314E" w14:textId="77777777" w:rsidR="008B52A7" w:rsidRPr="008B52A7" w:rsidRDefault="008B52A7" w:rsidP="008B52A7">
                  <w:pPr>
                    <w:widowControl w:val="0"/>
                    <w:spacing w:line="240" w:lineRule="auto"/>
                    <w:rPr>
                      <w:rFonts w:ascii="Courier New" w:hAnsi="Courier New" w:cs="Courier New"/>
                      <w:sz w:val="10"/>
                      <w:szCs w:val="10"/>
                    </w:rPr>
                  </w:pPr>
                  <w:r w:rsidRPr="008B52A7">
                    <w:rPr>
                      <w:rFonts w:ascii="Courier New" w:hAnsi="Courier New" w:cs="Courier New"/>
                      <w:sz w:val="10"/>
                      <w:szCs w:val="10"/>
                    </w:rPr>
                    <w:t xml:space="preserve"> "system": "http://snomed.info/sct",</w:t>
                  </w:r>
                </w:p>
                <w:p w14:paraId="5BF25C32" w14:textId="31E25742"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w:t>
                  </w:r>
                  <w:r w:rsidRPr="008B52A7">
                    <w:rPr>
                      <w:lang w:val="en-US"/>
                    </w:rPr>
                    <w:t xml:space="preserve"> </w:t>
                  </w:r>
                  <w:r w:rsidRPr="008B52A7">
                    <w:rPr>
                      <w:rFonts w:ascii="Courier New" w:hAnsi="Courier New" w:cs="Courier New"/>
                      <w:sz w:val="10"/>
                      <w:szCs w:val="10"/>
                      <w:lang w:val="en-US"/>
                    </w:rPr>
                    <w:t>111278002</w:t>
                  </w:r>
                  <w:r w:rsidRPr="008B52A7">
                    <w:rPr>
                      <w:rFonts w:ascii="Courier New" w:hAnsi="Courier New" w:cs="Courier New"/>
                      <w:sz w:val="10"/>
                      <w:szCs w:val="10"/>
                      <w:lang w:val="en-US"/>
                    </w:rPr>
                    <w:t xml:space="preserve"> </w:t>
                  </w:r>
                  <w:r w:rsidRPr="008B52A7">
                    <w:rPr>
                      <w:rFonts w:ascii="Courier New" w:hAnsi="Courier New" w:cs="Courier New"/>
                      <w:sz w:val="10"/>
                      <w:szCs w:val="10"/>
                      <w:lang w:val="en-US"/>
                    </w:rPr>
                    <w:t>",</w:t>
                  </w:r>
                </w:p>
                <w:p w14:paraId="4BF10EB4" w14:textId="6D41100F"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"display": "</w:t>
                  </w:r>
                  <w:r w:rsidRPr="008B52A7">
                    <w:rPr>
                      <w:lang w:val="en-US"/>
                    </w:rPr>
                    <w:t xml:space="preserve"> </w:t>
                  </w:r>
                  <w:r w:rsidRPr="008B52A7">
                    <w:rPr>
                      <w:rFonts w:ascii="Courier New" w:hAnsi="Courier New" w:cs="Courier New"/>
                      <w:sz w:val="10"/>
                      <w:szCs w:val="10"/>
                      <w:lang w:val="en-US"/>
                    </w:rPr>
                    <w:t>Edema of glottis (disorder)</w:t>
                  </w:r>
                  <w:r w:rsidRPr="008B52A7">
                    <w:rPr>
                      <w:rFonts w:ascii="Courier New" w:hAnsi="Courier New" w:cs="Courier New"/>
                      <w:sz w:val="10"/>
                      <w:szCs w:val="10"/>
                      <w:lang w:val="en-US"/>
                    </w:rPr>
                    <w:t xml:space="preserve"> </w:t>
                  </w:r>
                  <w:r w:rsidRPr="008B52A7">
                    <w:rPr>
                      <w:rFonts w:ascii="Courier New" w:hAnsi="Courier New" w:cs="Courier New"/>
                      <w:sz w:val="10"/>
                      <w:szCs w:val="10"/>
                      <w:lang w:val="en-US"/>
                    </w:rPr>
                    <w:t xml:space="preserve">" }, { </w:t>
                  </w:r>
                </w:p>
                <w:p w14:paraId="79CDFC1C"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"severity": "Severe"</w:t>
                  </w:r>
                </w:p>
                <w:p w14:paraId="40FA354B" w14:textId="722EDF96" w:rsidR="00EC6810" w:rsidRPr="008B52A7" w:rsidRDefault="008B52A7" w:rsidP="008B52A7">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 ] },</w:t>
                  </w:r>
                </w:p>
              </w:tc>
            </w:tr>
            <w:tr w:rsidR="008B52A7" w14:paraId="37651CB6" w14:textId="77777777" w:rsidTr="00C53B3B">
              <w:tc>
                <w:tcPr>
                  <w:tcW w:w="2025" w:type="dxa"/>
                </w:tcPr>
                <w:p w14:paraId="227F905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"resourceType": "Condition",</w:t>
                  </w:r>
                </w:p>
                <w:p w14:paraId="12D0F6FB"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"id": "condition-example",</w:t>
                  </w:r>
                </w:p>
                <w:p w14:paraId="759FB673"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"clinicalStatus": {</w:t>
                  </w:r>
                </w:p>
                <w:p w14:paraId="7DD97957" w14:textId="414596CB"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 {</w:t>
                  </w:r>
                </w:p>
                <w:p w14:paraId="1B1101BC"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"http://terminology.hl7.org/CodeSystem/condition-clinical",</w:t>
                  </w:r>
                </w:p>
                <w:p w14:paraId="767C37F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"active"</w:t>
                  </w:r>
                </w:p>
                <w:p w14:paraId="4238CE3B" w14:textId="7912527C"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 ] },</w:t>
                  </w:r>
                </w:p>
                <w:p w14:paraId="184C9284"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"verificationStatus": {</w:t>
                  </w:r>
                </w:p>
                <w:p w14:paraId="4C9D86B4"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w:t>
                  </w:r>
                </w:p>
                <w:p w14:paraId="4EC38E62" w14:textId="25B6B43A"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 "system": "http://terminology.hl7.org/CodeSystem/condition-</w:t>
                  </w:r>
                  <w:proofErr w:type="spellStart"/>
                  <w:r w:rsidRPr="008B52A7">
                    <w:rPr>
                      <w:rFonts w:ascii="Courier New" w:hAnsi="Courier New" w:cs="Courier New"/>
                      <w:sz w:val="10"/>
                      <w:szCs w:val="10"/>
                      <w:lang w:val="en-US"/>
                    </w:rPr>
                    <w:t>ver</w:t>
                  </w:r>
                  <w:proofErr w:type="spellEnd"/>
                  <w:r w:rsidRPr="008B52A7">
                    <w:rPr>
                      <w:rFonts w:ascii="Courier New" w:hAnsi="Courier New" w:cs="Courier New"/>
                      <w:sz w:val="10"/>
                      <w:szCs w:val="10"/>
                      <w:lang w:val="en-US"/>
                    </w:rPr>
                    <w:t>-status",</w:t>
                  </w:r>
                </w:p>
                <w:p w14:paraId="3F3A1A3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"confirmed"</w:t>
                  </w:r>
                </w:p>
                <w:p w14:paraId="4A25329D" w14:textId="68FEB2FA"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 ] },</w:t>
                  </w:r>
                </w:p>
                <w:p w14:paraId="10138D20"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w:t>
                  </w:r>
                </w:p>
                <w:p w14:paraId="5919C12A"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w:t>
                  </w:r>
                </w:p>
                <w:p w14:paraId="449F580F" w14:textId="0E251FE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 "system": "http://snomed.info/sct",</w:t>
                  </w:r>
                </w:p>
                <w:p w14:paraId="30020CA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"227493005",</w:t>
                  </w:r>
                </w:p>
                <w:p w14:paraId="59ABDD92"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"display": "Cashew nuts"</w:t>
                  </w:r>
                </w:p>
                <w:p w14:paraId="31601CC1"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4F3BF57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4A45093C"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"text": "Alergia a amendoins"</w:t>
                  </w:r>
                </w:p>
                <w:p w14:paraId="55801A50"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2E7E4EE6"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"severity": {</w:t>
                  </w:r>
                </w:p>
                <w:p w14:paraId="3EA58D3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"coding": [</w:t>
                  </w:r>
                </w:p>
                <w:p w14:paraId="70286C7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59D73055"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"system": "http://snomed.info/sct",</w:t>
                  </w:r>
                </w:p>
                <w:p w14:paraId="2F6611C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"code": "24484000",</w:t>
                  </w:r>
                </w:p>
                <w:p w14:paraId="79C5FF5F"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"display": "Severe"</w:t>
                  </w:r>
                </w:p>
                <w:p w14:paraId="3BE2E329"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0A317B48" w14:textId="77777777" w:rsidR="008B52A7" w:rsidRPr="008B52A7" w:rsidRDefault="008B52A7" w:rsidP="008B52A7">
                  <w:pPr>
                    <w:widowControl w:val="0"/>
                    <w:spacing w:line="240" w:lineRule="auto"/>
                    <w:rPr>
                      <w:rFonts w:ascii="Courier New" w:hAnsi="Courier New" w:cs="Courier New"/>
                      <w:sz w:val="10"/>
                      <w:szCs w:val="10"/>
                      <w:lang w:val="en-US"/>
                    </w:rPr>
                  </w:pPr>
                  <w:r w:rsidRPr="008B52A7">
                    <w:rPr>
                      <w:rFonts w:ascii="Courier New" w:hAnsi="Courier New" w:cs="Courier New"/>
                      <w:sz w:val="10"/>
                      <w:szCs w:val="10"/>
                      <w:lang w:val="en-US"/>
                    </w:rPr>
                    <w:t xml:space="preserve"> ]</w:t>
                  </w:r>
                </w:p>
                <w:p w14:paraId="2562B8EF" w14:textId="27533567" w:rsidR="008B52A7" w:rsidRPr="008B52A7" w:rsidRDefault="008B52A7" w:rsidP="008B52A7">
                  <w:pPr>
                    <w:widowControl w:val="0"/>
                    <w:rPr>
                      <w:rFonts w:ascii="Courier New" w:hAnsi="Courier New" w:cs="Courier New"/>
                      <w:sz w:val="10"/>
                      <w:szCs w:val="10"/>
                      <w:lang w:val="en-US"/>
                    </w:rPr>
                  </w:pPr>
                  <w:r w:rsidRPr="008B52A7">
                    <w:rPr>
                      <w:rFonts w:ascii="Courier New" w:hAnsi="Courier New" w:cs="Courier New"/>
                      <w:sz w:val="10"/>
                      <w:szCs w:val="10"/>
                      <w:lang w:val="en-US"/>
                    </w:rPr>
                    <w:t xml:space="preserve"> }</w:t>
                  </w:r>
                </w:p>
              </w:tc>
              <w:tc>
                <w:tcPr>
                  <w:tcW w:w="2700" w:type="dxa"/>
                </w:tcPr>
                <w:p w14:paraId="575D752D" w14:textId="77777777" w:rsidR="008B52A7" w:rsidRPr="008B52A7" w:rsidRDefault="008B52A7" w:rsidP="008B52A7">
                  <w:pPr>
                    <w:widowControl w:val="0"/>
                    <w:rPr>
                      <w:rFonts w:ascii="Courier New" w:hAnsi="Courier New" w:cs="Courier New"/>
                      <w:sz w:val="10"/>
                      <w:szCs w:val="10"/>
                      <w:lang w:val="en-US"/>
                    </w:rPr>
                  </w:pPr>
                </w:p>
              </w:tc>
            </w:tr>
          </w:tbl>
          <w:p w14:paraId="5F63C21A" w14:textId="77777777" w:rsidR="00EC6810" w:rsidRDefault="00EC6810" w:rsidP="00816BF3">
            <w:pPr>
              <w:widowControl w:val="0"/>
              <w:rPr>
                <w:sz w:val="20"/>
                <w:szCs w:val="20"/>
              </w:rPr>
            </w:pPr>
          </w:p>
        </w:tc>
      </w:tr>
    </w:tbl>
    <w:p w14:paraId="3A89A3DA" w14:textId="77777777" w:rsidR="00EC6810" w:rsidRPr="00064102" w:rsidRDefault="00EC6810" w:rsidP="00EC6810">
      <w:pPr>
        <w:pStyle w:val="PargrafodaLista"/>
        <w:widowControl w:val="0"/>
        <w:spacing w:before="1" w:line="240" w:lineRule="auto"/>
        <w:ind w:right="108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Fonte: Elaborado pelo Autor (2023)</w:t>
      </w:r>
    </w:p>
    <w:p w14:paraId="02A8918F" w14:textId="0403C7A7" w:rsidR="00C53B3B" w:rsidRPr="00C53B3B" w:rsidRDefault="00664DF4">
      <w:pPr>
        <w:rPr>
          <w:rFonts w:ascii="Calibri" w:hAnsi="Calibri" w:cs="Calibri"/>
          <w:color w:val="000000" w:themeColor="text1"/>
          <w:sz w:val="24"/>
          <w:szCs w:val="24"/>
        </w:rPr>
      </w:pPr>
      <w:r>
        <w:rPr>
          <w:rFonts w:asciiTheme="majorHAnsi" w:hAnsiTheme="majorHAnsi" w:cstheme="majorHAnsi"/>
          <w:b/>
          <w:bCs/>
          <w:color w:val="000000" w:themeColor="text1"/>
          <w:sz w:val="24"/>
          <w:szCs w:val="24"/>
        </w:rPr>
        <w:br w:type="page"/>
      </w:r>
      <w:r w:rsidR="00C53B3B" w:rsidRPr="00C53B3B">
        <w:rPr>
          <w:rFonts w:ascii="Calibri" w:hAnsi="Calibri" w:cs="Calibri"/>
          <w:color w:val="000000" w:themeColor="text1"/>
          <w:sz w:val="24"/>
          <w:szCs w:val="24"/>
        </w:rPr>
        <w:lastRenderedPageBreak/>
        <w:tab/>
        <w:t xml:space="preserve">Conforme observado </w:t>
      </w:r>
      <w:r w:rsidR="00C53B3B">
        <w:rPr>
          <w:rFonts w:ascii="Calibri" w:hAnsi="Calibri" w:cs="Calibri"/>
          <w:color w:val="000000" w:themeColor="text1"/>
          <w:sz w:val="24"/>
          <w:szCs w:val="24"/>
        </w:rPr>
        <w:t xml:space="preserve">nas tabelas 10, 11 e 12, o modelo consegui identificar </w:t>
      </w:r>
      <w:r w:rsidR="005E3FB0">
        <w:rPr>
          <w:rFonts w:ascii="Calibri" w:hAnsi="Calibri" w:cs="Calibri"/>
          <w:color w:val="000000" w:themeColor="text1"/>
          <w:sz w:val="24"/>
          <w:szCs w:val="24"/>
        </w:rPr>
        <w:t>5 de 6</w:t>
      </w:r>
      <w:r w:rsidR="00C53B3B">
        <w:rPr>
          <w:rFonts w:ascii="Calibri" w:hAnsi="Calibri" w:cs="Calibri"/>
          <w:color w:val="000000" w:themeColor="text1"/>
          <w:sz w:val="24"/>
          <w:szCs w:val="24"/>
        </w:rPr>
        <w:t xml:space="preserve"> dos recursos FHIR com precisão, mas desta</w:t>
      </w:r>
      <w:r w:rsidR="00C53B3B" w:rsidRPr="00C53B3B">
        <w:rPr>
          <w:rFonts w:ascii="Calibri" w:hAnsi="Calibri" w:cs="Calibri"/>
          <w:color w:val="000000" w:themeColor="text1"/>
          <w:sz w:val="24"/>
          <w:szCs w:val="24"/>
        </w:rPr>
        <w:t>ca</w:t>
      </w:r>
      <w:r w:rsidR="00C53B3B">
        <w:rPr>
          <w:rFonts w:ascii="Calibri" w:hAnsi="Calibri" w:cs="Calibri"/>
          <w:color w:val="000000" w:themeColor="text1"/>
          <w:sz w:val="24"/>
          <w:szCs w:val="24"/>
        </w:rPr>
        <w:t>-se</w:t>
      </w:r>
      <w:r w:rsidR="005E3FB0">
        <w:rPr>
          <w:rFonts w:ascii="Calibri" w:hAnsi="Calibri" w:cs="Calibri"/>
          <w:color w:val="000000" w:themeColor="text1"/>
          <w:sz w:val="24"/>
          <w:szCs w:val="24"/>
        </w:rPr>
        <w:t xml:space="preserve"> a primeira história da tabela de alergia, onde ele </w:t>
      </w:r>
      <w:r w:rsidR="00B77AD6">
        <w:rPr>
          <w:rFonts w:ascii="Calibri" w:hAnsi="Calibri" w:cs="Calibri"/>
          <w:color w:val="000000" w:themeColor="text1"/>
          <w:sz w:val="24"/>
          <w:szCs w:val="24"/>
        </w:rPr>
        <w:t>trouxe “Atenolol 50mg “ para o código de forma errada</w:t>
      </w:r>
      <w:r w:rsidR="005E3FB0">
        <w:rPr>
          <w:rFonts w:ascii="Calibri" w:hAnsi="Calibri" w:cs="Calibri"/>
          <w:color w:val="000000" w:themeColor="text1"/>
          <w:sz w:val="24"/>
          <w:szCs w:val="24"/>
        </w:rPr>
        <w:t xml:space="preserve">, </w:t>
      </w:r>
      <w:r w:rsidR="008B52A7">
        <w:rPr>
          <w:rFonts w:ascii="Calibri" w:hAnsi="Calibri" w:cs="Calibri"/>
          <w:color w:val="000000" w:themeColor="text1"/>
          <w:sz w:val="24"/>
          <w:szCs w:val="24"/>
        </w:rPr>
        <w:t>e também “</w:t>
      </w:r>
      <w:r w:rsidR="008B52A7" w:rsidRPr="008B52A7">
        <w:rPr>
          <w:rFonts w:ascii="Calibri" w:hAnsi="Calibri" w:cs="Calibri"/>
          <w:color w:val="000000" w:themeColor="text1"/>
          <w:sz w:val="24"/>
          <w:szCs w:val="24"/>
        </w:rPr>
        <w:t>http://www.whocc.no/atc</w:t>
      </w:r>
      <w:r w:rsidR="008B52A7">
        <w:rPr>
          <w:rFonts w:ascii="Calibri" w:hAnsi="Calibri" w:cs="Calibri"/>
          <w:color w:val="000000" w:themeColor="text1"/>
          <w:sz w:val="24"/>
          <w:szCs w:val="24"/>
        </w:rPr>
        <w:t xml:space="preserve"> “ como sistema, totalizando 2 erros</w:t>
      </w:r>
      <w:r w:rsidR="005E3FB0">
        <w:rPr>
          <w:rFonts w:ascii="Calibri" w:hAnsi="Calibri" w:cs="Calibri"/>
          <w:color w:val="000000" w:themeColor="text1"/>
          <w:sz w:val="24"/>
          <w:szCs w:val="24"/>
        </w:rPr>
        <w:t>.</w:t>
      </w:r>
    </w:p>
    <w:p w14:paraId="033CEB5F" w14:textId="0728483D" w:rsidR="005D715D" w:rsidRPr="00384FB1" w:rsidRDefault="005D715D" w:rsidP="005D715D">
      <w:pPr>
        <w:pStyle w:val="Ttulo3"/>
        <w:rPr>
          <w:rFonts w:asciiTheme="majorHAnsi" w:hAnsiTheme="majorHAnsi" w:cstheme="majorHAnsi"/>
          <w:b/>
          <w:bCs/>
          <w:color w:val="000000" w:themeColor="text1"/>
          <w:sz w:val="24"/>
          <w:szCs w:val="24"/>
        </w:rPr>
      </w:pPr>
      <w:bookmarkStart w:id="91" w:name="_Toc155616959"/>
      <w:r w:rsidRPr="00384FB1">
        <w:rPr>
          <w:rFonts w:asciiTheme="majorHAnsi" w:hAnsiTheme="majorHAnsi" w:cstheme="majorHAnsi"/>
          <w:b/>
          <w:bCs/>
          <w:color w:val="000000" w:themeColor="text1"/>
          <w:sz w:val="24"/>
          <w:szCs w:val="24"/>
        </w:rPr>
        <w:t>7.</w:t>
      </w:r>
      <w:r>
        <w:rPr>
          <w:rFonts w:asciiTheme="majorHAnsi" w:hAnsiTheme="majorHAnsi" w:cstheme="majorHAnsi"/>
          <w:b/>
          <w:bCs/>
          <w:color w:val="000000" w:themeColor="text1"/>
          <w:sz w:val="24"/>
          <w:szCs w:val="24"/>
        </w:rPr>
        <w:t>4</w:t>
      </w:r>
      <w:r w:rsidRPr="00384FB1">
        <w:rPr>
          <w:rFonts w:asciiTheme="majorHAnsi" w:hAnsiTheme="majorHAnsi" w:cstheme="majorHAnsi"/>
          <w:b/>
          <w:bCs/>
          <w:color w:val="000000" w:themeColor="text1"/>
          <w:sz w:val="24"/>
          <w:szCs w:val="24"/>
        </w:rPr>
        <w:t>.</w:t>
      </w:r>
      <w:r>
        <w:rPr>
          <w:rFonts w:asciiTheme="majorHAnsi" w:hAnsiTheme="majorHAnsi" w:cstheme="majorHAnsi"/>
          <w:b/>
          <w:bCs/>
          <w:color w:val="000000" w:themeColor="text1"/>
          <w:sz w:val="24"/>
          <w:szCs w:val="24"/>
        </w:rPr>
        <w:t>2</w:t>
      </w:r>
      <w:r w:rsidRPr="00384FB1">
        <w:rPr>
          <w:rFonts w:asciiTheme="majorHAnsi" w:hAnsiTheme="majorHAnsi" w:cstheme="majorHAnsi"/>
          <w:b/>
          <w:bCs/>
          <w:color w:val="000000" w:themeColor="text1"/>
          <w:sz w:val="24"/>
          <w:szCs w:val="24"/>
        </w:rPr>
        <w:t xml:space="preserve"> </w:t>
      </w:r>
      <w:r>
        <w:rPr>
          <w:rFonts w:asciiTheme="majorHAnsi" w:hAnsiTheme="majorHAnsi" w:cstheme="majorHAnsi"/>
          <w:b/>
          <w:bCs/>
          <w:color w:val="000000" w:themeColor="text1"/>
          <w:sz w:val="24"/>
          <w:szCs w:val="24"/>
        </w:rPr>
        <w:t>Integridade e consistência dos dados</w:t>
      </w:r>
      <w:bookmarkEnd w:id="91"/>
    </w:p>
    <w:p w14:paraId="654C63FC" w14:textId="77777777" w:rsidR="00AC4C50" w:rsidRDefault="00AC4C50" w:rsidP="00AC4C5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a validação do modelo mediante aos dados do HSL, foi realizada uma amostragem com 50 registros aleatórios do dataset anonimizado fornecido pelo hospital.</w:t>
      </w:r>
    </w:p>
    <w:p w14:paraId="4D2278A0" w14:textId="77777777" w:rsidR="00EC6810" w:rsidRDefault="00EC6810" w:rsidP="00AC4C50">
      <w:pPr>
        <w:spacing w:line="360" w:lineRule="auto"/>
        <w:ind w:firstLine="720"/>
        <w:jc w:val="both"/>
        <w:rPr>
          <w:rFonts w:ascii="Calibri" w:eastAsia="Calibri" w:hAnsi="Calibri" w:cs="Calibri"/>
          <w:sz w:val="24"/>
          <w:szCs w:val="24"/>
        </w:rPr>
      </w:pPr>
      <w:r>
        <w:rPr>
          <w:rFonts w:ascii="Calibri" w:eastAsia="Calibri" w:hAnsi="Calibri" w:cs="Calibri"/>
          <w:sz w:val="24"/>
          <w:szCs w:val="24"/>
        </w:rPr>
        <w:t>Dos 50 registros, dos quais:</w:t>
      </w:r>
    </w:p>
    <w:p w14:paraId="7B22022A" w14:textId="6F1C0797" w:rsidR="00EC6810" w:rsidRDefault="005E3FB0" w:rsidP="00EC6810">
      <w:pPr>
        <w:pStyle w:val="PargrafodaLista"/>
        <w:numPr>
          <w:ilvl w:val="0"/>
          <w:numId w:val="15"/>
        </w:numPr>
        <w:spacing w:line="360" w:lineRule="auto"/>
        <w:jc w:val="both"/>
        <w:rPr>
          <w:rFonts w:ascii="Calibri" w:eastAsia="Calibri" w:hAnsi="Calibri" w:cs="Calibri"/>
          <w:sz w:val="24"/>
          <w:szCs w:val="24"/>
        </w:rPr>
      </w:pPr>
      <w:r>
        <w:rPr>
          <w:rFonts w:ascii="Calibri" w:eastAsia="Calibri" w:hAnsi="Calibri" w:cs="Calibri"/>
          <w:sz w:val="24"/>
          <w:szCs w:val="24"/>
        </w:rPr>
        <w:t>14</w:t>
      </w:r>
      <w:r w:rsidR="00EC6810">
        <w:rPr>
          <w:rFonts w:ascii="Calibri" w:eastAsia="Calibri" w:hAnsi="Calibri" w:cs="Calibri"/>
          <w:sz w:val="24"/>
          <w:szCs w:val="24"/>
        </w:rPr>
        <w:t xml:space="preserve"> tinham dados de </w:t>
      </w:r>
      <w:r>
        <w:rPr>
          <w:rFonts w:ascii="Calibri" w:eastAsia="Calibri" w:hAnsi="Calibri" w:cs="Calibri"/>
          <w:sz w:val="24"/>
          <w:szCs w:val="24"/>
        </w:rPr>
        <w:t>“AGENTE CAUSADOR” descrito como “OUTROS”</w:t>
      </w:r>
    </w:p>
    <w:p w14:paraId="06080623" w14:textId="32F45E80" w:rsidR="00EC6810" w:rsidRDefault="005E3FB0" w:rsidP="00EC6810">
      <w:pPr>
        <w:pStyle w:val="PargrafodaLista"/>
        <w:numPr>
          <w:ilvl w:val="0"/>
          <w:numId w:val="15"/>
        </w:numPr>
        <w:spacing w:line="360" w:lineRule="auto"/>
        <w:jc w:val="both"/>
        <w:rPr>
          <w:rFonts w:ascii="Calibri" w:eastAsia="Calibri" w:hAnsi="Calibri" w:cs="Calibri"/>
          <w:sz w:val="24"/>
          <w:szCs w:val="24"/>
        </w:rPr>
      </w:pPr>
      <w:r>
        <w:rPr>
          <w:rFonts w:ascii="Calibri" w:eastAsia="Calibri" w:hAnsi="Calibri" w:cs="Calibri"/>
          <w:sz w:val="24"/>
          <w:szCs w:val="24"/>
        </w:rPr>
        <w:t>28</w:t>
      </w:r>
      <w:r w:rsidR="00EC6810">
        <w:rPr>
          <w:rFonts w:ascii="Calibri" w:eastAsia="Calibri" w:hAnsi="Calibri" w:cs="Calibri"/>
          <w:sz w:val="24"/>
          <w:szCs w:val="24"/>
        </w:rPr>
        <w:t xml:space="preserve"> tinham dados de ausentes</w:t>
      </w:r>
      <w:r>
        <w:rPr>
          <w:rFonts w:ascii="Calibri" w:eastAsia="Calibri" w:hAnsi="Calibri" w:cs="Calibri"/>
          <w:sz w:val="24"/>
          <w:szCs w:val="24"/>
        </w:rPr>
        <w:t xml:space="preserve"> de “REAÇÃO ALÉRGICA”</w:t>
      </w:r>
    </w:p>
    <w:p w14:paraId="4458CF78" w14:textId="73BA1B8F" w:rsidR="005E3FB0" w:rsidRPr="00EC6810" w:rsidRDefault="005E3FB0" w:rsidP="00EC6810">
      <w:pPr>
        <w:pStyle w:val="PargrafodaLista"/>
        <w:numPr>
          <w:ilvl w:val="0"/>
          <w:numId w:val="15"/>
        </w:numPr>
        <w:spacing w:line="360" w:lineRule="auto"/>
        <w:jc w:val="both"/>
        <w:rPr>
          <w:rFonts w:ascii="Calibri" w:eastAsia="Calibri" w:hAnsi="Calibri" w:cs="Calibri"/>
          <w:sz w:val="24"/>
          <w:szCs w:val="24"/>
        </w:rPr>
      </w:pPr>
      <w:r>
        <w:rPr>
          <w:rFonts w:ascii="Calibri" w:eastAsia="Calibri" w:hAnsi="Calibri" w:cs="Calibri"/>
          <w:sz w:val="24"/>
          <w:szCs w:val="24"/>
        </w:rPr>
        <w:t>23 tinham dados de “FUNÇÃO” do profissional atendente ausentes</w:t>
      </w:r>
    </w:p>
    <w:p w14:paraId="5BA8738B" w14:textId="2949D358" w:rsidR="00794DAE" w:rsidRDefault="00EC6810" w:rsidP="0063589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 O modelo conseguiu identificar e gerar o recurso FHIR correspondente para </w:t>
      </w:r>
      <w:r w:rsidR="005E3FB0">
        <w:rPr>
          <w:rFonts w:ascii="Calibri" w:eastAsia="Calibri" w:hAnsi="Calibri" w:cs="Calibri"/>
          <w:sz w:val="24"/>
          <w:szCs w:val="24"/>
        </w:rPr>
        <w:t>23</w:t>
      </w:r>
      <w:r>
        <w:rPr>
          <w:rFonts w:ascii="Calibri" w:eastAsia="Calibri" w:hAnsi="Calibri" w:cs="Calibri"/>
          <w:sz w:val="24"/>
          <w:szCs w:val="24"/>
        </w:rPr>
        <w:t xml:space="preserve"> registros</w:t>
      </w:r>
      <w:r w:rsidR="005E3FB0">
        <w:rPr>
          <w:rFonts w:ascii="Calibri" w:eastAsia="Calibri" w:hAnsi="Calibri" w:cs="Calibri"/>
          <w:sz w:val="24"/>
          <w:szCs w:val="24"/>
        </w:rPr>
        <w:t xml:space="preserve"> classificando os recursos como </w:t>
      </w:r>
      <w:r w:rsidR="005E3FB0" w:rsidRPr="005E3FB0">
        <w:rPr>
          <w:rFonts w:ascii="Calibri" w:eastAsia="Calibri" w:hAnsi="Calibri" w:cs="Calibri"/>
          <w:i/>
          <w:iCs/>
          <w:sz w:val="24"/>
          <w:szCs w:val="24"/>
        </w:rPr>
        <w:t>AllergyIntolerance</w:t>
      </w:r>
      <w:r>
        <w:rPr>
          <w:rFonts w:ascii="Calibri" w:eastAsia="Calibri" w:hAnsi="Calibri" w:cs="Calibri"/>
          <w:sz w:val="24"/>
          <w:szCs w:val="24"/>
        </w:rPr>
        <w:t xml:space="preserve">, totalizando um percentual de classificação de </w:t>
      </w:r>
      <w:r w:rsidR="005E3FB0">
        <w:rPr>
          <w:rFonts w:ascii="Calibri" w:eastAsia="Calibri" w:hAnsi="Calibri" w:cs="Calibri"/>
          <w:sz w:val="24"/>
          <w:szCs w:val="24"/>
        </w:rPr>
        <w:t>40</w:t>
      </w:r>
      <w:r>
        <w:rPr>
          <w:rFonts w:ascii="Calibri" w:eastAsia="Calibri" w:hAnsi="Calibri" w:cs="Calibri"/>
          <w:sz w:val="24"/>
          <w:szCs w:val="24"/>
        </w:rPr>
        <w:t>%</w:t>
      </w:r>
      <w:r w:rsidR="005E3FB0">
        <w:rPr>
          <w:rFonts w:ascii="Calibri" w:eastAsia="Calibri" w:hAnsi="Calibri" w:cs="Calibri"/>
          <w:sz w:val="24"/>
          <w:szCs w:val="24"/>
        </w:rPr>
        <w:t xml:space="preserve"> considerando o total geral de registros, mas 90% considerando os registros que tinham todas as informações completas de reação alérgica.</w:t>
      </w:r>
    </w:p>
    <w:p w14:paraId="2844D76D" w14:textId="77777777" w:rsidR="0063589E" w:rsidRDefault="0063589E" w:rsidP="0063589E">
      <w:pPr>
        <w:spacing w:line="360" w:lineRule="auto"/>
        <w:ind w:firstLine="720"/>
        <w:jc w:val="both"/>
      </w:pPr>
    </w:p>
    <w:p w14:paraId="6865860B" w14:textId="20AB6AD6" w:rsidR="00794DAE" w:rsidRDefault="00794DAE" w:rsidP="00794DAE">
      <w:pPr>
        <w:pStyle w:val="Legenda"/>
        <w:keepNext/>
        <w:jc w:val="center"/>
      </w:pPr>
      <w:bookmarkStart w:id="92" w:name="_Toc155616915"/>
      <w:r>
        <w:t xml:space="preserve">Figura </w:t>
      </w:r>
      <w:fldSimple w:instr=" SEQ Figura \* ARABIC ">
        <w:r w:rsidR="0063589E">
          <w:rPr>
            <w:noProof/>
          </w:rPr>
          <w:t>15</w:t>
        </w:r>
      </w:fldSimple>
      <w:r>
        <w:t xml:space="preserve"> - Amostra de validação de texto livre com a aplicação rodando</w:t>
      </w:r>
      <w:bookmarkEnd w:id="92"/>
    </w:p>
    <w:p w14:paraId="2F108E44" w14:textId="764630B4" w:rsidR="00A00BC3" w:rsidRDefault="00794DAE">
      <w:pPr>
        <w:rPr>
          <w:rFonts w:ascii="Calibri" w:eastAsia="Calibri" w:hAnsi="Calibri" w:cs="Calibri"/>
          <w:b/>
          <w:sz w:val="24"/>
          <w:szCs w:val="24"/>
        </w:rPr>
      </w:pPr>
      <w:r>
        <w:rPr>
          <w:noProof/>
        </w:rPr>
        <w:drawing>
          <wp:inline distT="0" distB="0" distL="0" distR="0" wp14:anchorId="7DC75FC6" wp14:editId="060E1FD1">
            <wp:extent cx="4299045" cy="2373096"/>
            <wp:effectExtent l="0" t="0" r="6350" b="8255"/>
            <wp:docPr id="115514287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2871" name="Imagem 1" descr="Interface gráfica do usuário, Texto, Aplicativo, Email&#10;&#10;Descrição gerada automaticamente"/>
                    <pic:cNvPicPr/>
                  </pic:nvPicPr>
                  <pic:blipFill>
                    <a:blip r:embed="rId29"/>
                    <a:stretch>
                      <a:fillRect/>
                    </a:stretch>
                  </pic:blipFill>
                  <pic:spPr>
                    <a:xfrm>
                      <a:off x="0" y="0"/>
                      <a:ext cx="4312899" cy="2380743"/>
                    </a:xfrm>
                    <a:prstGeom prst="rect">
                      <a:avLst/>
                    </a:prstGeom>
                  </pic:spPr>
                </pic:pic>
              </a:graphicData>
            </a:graphic>
          </wp:inline>
        </w:drawing>
      </w:r>
    </w:p>
    <w:p w14:paraId="28C04D92" w14:textId="4E5CDC83" w:rsidR="00794DAE" w:rsidRPr="00794DAE" w:rsidRDefault="00794DAE" w:rsidP="00794DAE">
      <w:pPr>
        <w:jc w:val="center"/>
        <w:rPr>
          <w:rFonts w:ascii="Calibri" w:eastAsia="Calibri" w:hAnsi="Calibri" w:cs="Calibri"/>
          <w:bCs/>
          <w:sz w:val="20"/>
          <w:szCs w:val="20"/>
        </w:rPr>
      </w:pPr>
      <w:r w:rsidRPr="00794DAE">
        <w:rPr>
          <w:rFonts w:ascii="Calibri" w:eastAsia="Calibri" w:hAnsi="Calibri" w:cs="Calibri"/>
          <w:bCs/>
          <w:sz w:val="20"/>
          <w:szCs w:val="20"/>
        </w:rPr>
        <w:t>Fonte</w:t>
      </w:r>
      <w:r>
        <w:rPr>
          <w:rFonts w:ascii="Calibri" w:eastAsia="Calibri" w:hAnsi="Calibri" w:cs="Calibri"/>
          <w:bCs/>
          <w:sz w:val="20"/>
          <w:szCs w:val="20"/>
        </w:rPr>
        <w:t>: Elaborado pelo Autor(2023)</w:t>
      </w:r>
    </w:p>
    <w:p w14:paraId="02F667D3" w14:textId="6F777679" w:rsidR="00794DAE" w:rsidRDefault="00794DAE">
      <w:pPr>
        <w:rPr>
          <w:rFonts w:ascii="Calibri" w:eastAsia="Calibri" w:hAnsi="Calibri" w:cs="Calibri"/>
          <w:b/>
          <w:sz w:val="24"/>
          <w:szCs w:val="24"/>
        </w:rPr>
      </w:pPr>
    </w:p>
    <w:p w14:paraId="52EB1293" w14:textId="77777777" w:rsidR="00794DAE" w:rsidRDefault="00794DAE">
      <w:pPr>
        <w:rPr>
          <w:rFonts w:ascii="Calibri" w:eastAsia="Calibri" w:hAnsi="Calibri" w:cs="Calibri"/>
          <w:b/>
          <w:sz w:val="24"/>
          <w:szCs w:val="24"/>
        </w:rPr>
      </w:pPr>
    </w:p>
    <w:p w14:paraId="24FBEB1D" w14:textId="1238756B" w:rsidR="00794DAE" w:rsidRDefault="00794DAE" w:rsidP="00794DAE">
      <w:pPr>
        <w:ind w:firstLine="720"/>
        <w:rPr>
          <w:rFonts w:ascii="Calibri" w:eastAsia="Calibri" w:hAnsi="Calibri" w:cs="Calibri"/>
          <w:bCs/>
          <w:sz w:val="24"/>
          <w:szCs w:val="24"/>
        </w:rPr>
      </w:pPr>
      <w:r w:rsidRPr="00794DAE">
        <w:rPr>
          <w:rFonts w:ascii="Calibri" w:eastAsia="Calibri" w:hAnsi="Calibri" w:cs="Calibri"/>
          <w:bCs/>
          <w:sz w:val="24"/>
          <w:szCs w:val="24"/>
        </w:rPr>
        <w:t>A</w:t>
      </w:r>
      <w:r>
        <w:rPr>
          <w:rFonts w:ascii="Calibri" w:eastAsia="Calibri" w:hAnsi="Calibri" w:cs="Calibri"/>
          <w:bCs/>
          <w:sz w:val="24"/>
          <w:szCs w:val="24"/>
        </w:rPr>
        <w:t xml:space="preserve"> figura 15 exemplifica o processo de validação dos dados com a tela da aplicação do modelo implementado, onde na aba “Texto livre”, é possível digitar amostras de cenários clínicos de forma livre para o modelo processar conforme as camadas descritas ao longo da seção. Na segunda aba, é possível fazer </w:t>
      </w:r>
      <w:r w:rsidRPr="00794DAE">
        <w:rPr>
          <w:rFonts w:ascii="Calibri" w:eastAsia="Calibri" w:hAnsi="Calibri" w:cs="Calibri"/>
          <w:bCs/>
          <w:i/>
          <w:iCs/>
          <w:sz w:val="24"/>
          <w:szCs w:val="24"/>
        </w:rPr>
        <w:t>upload</w:t>
      </w:r>
      <w:r>
        <w:rPr>
          <w:rFonts w:ascii="Calibri" w:eastAsia="Calibri" w:hAnsi="Calibri" w:cs="Calibri"/>
          <w:bCs/>
          <w:i/>
          <w:iCs/>
          <w:sz w:val="24"/>
          <w:szCs w:val="24"/>
        </w:rPr>
        <w:t xml:space="preserve"> </w:t>
      </w:r>
      <w:r>
        <w:rPr>
          <w:rFonts w:ascii="Calibri" w:eastAsia="Calibri" w:hAnsi="Calibri" w:cs="Calibri"/>
          <w:bCs/>
          <w:sz w:val="24"/>
          <w:szCs w:val="24"/>
        </w:rPr>
        <w:t>de um arquivo em formato excel, representando o esquema dos dados estruturados.</w:t>
      </w:r>
    </w:p>
    <w:p w14:paraId="1F9A124D" w14:textId="77777777" w:rsidR="0063589E" w:rsidRDefault="00794DAE">
      <w:r>
        <w:rPr>
          <w:rFonts w:ascii="Calibri" w:eastAsia="Calibri" w:hAnsi="Calibri" w:cs="Calibri"/>
          <w:b/>
          <w:sz w:val="24"/>
          <w:szCs w:val="24"/>
        </w:rPr>
        <w:br w:type="page"/>
      </w:r>
    </w:p>
    <w:p w14:paraId="74BCDA07" w14:textId="701C17E0" w:rsidR="0063589E" w:rsidRDefault="0063589E" w:rsidP="0063589E">
      <w:pPr>
        <w:pStyle w:val="Legenda"/>
        <w:keepNext/>
        <w:jc w:val="center"/>
      </w:pPr>
      <w:bookmarkStart w:id="93" w:name="_Toc155616916"/>
      <w:r>
        <w:lastRenderedPageBreak/>
        <w:t xml:space="preserve">Figura </w:t>
      </w:r>
      <w:fldSimple w:instr=" SEQ Figura \* ARABIC ">
        <w:r>
          <w:rPr>
            <w:noProof/>
          </w:rPr>
          <w:t>16</w:t>
        </w:r>
      </w:fldSimple>
      <w:r>
        <w:t xml:space="preserve"> - Tela de validação de dados estruturados e download do resultado</w:t>
      </w:r>
      <w:bookmarkEnd w:id="93"/>
    </w:p>
    <w:p w14:paraId="3B28027F" w14:textId="5C36063C" w:rsidR="00794DAE" w:rsidRDefault="0063589E">
      <w:pPr>
        <w:rPr>
          <w:rFonts w:ascii="Calibri" w:eastAsia="Calibri" w:hAnsi="Calibri" w:cs="Calibri"/>
          <w:b/>
          <w:sz w:val="24"/>
          <w:szCs w:val="24"/>
        </w:rPr>
      </w:pPr>
      <w:r>
        <w:rPr>
          <w:noProof/>
        </w:rPr>
        <w:drawing>
          <wp:inline distT="0" distB="0" distL="0" distR="0" wp14:anchorId="45FD2882" wp14:editId="12C78B07">
            <wp:extent cx="4723757" cy="1986622"/>
            <wp:effectExtent l="0" t="0" r="1270" b="0"/>
            <wp:docPr id="19398976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97657" name="Imagem 1" descr="Interface gráfica do usuário, Texto, Aplicativo, Email&#10;&#10;Descrição gerada automaticamente"/>
                    <pic:cNvPicPr/>
                  </pic:nvPicPr>
                  <pic:blipFill>
                    <a:blip r:embed="rId30"/>
                    <a:stretch>
                      <a:fillRect/>
                    </a:stretch>
                  </pic:blipFill>
                  <pic:spPr>
                    <a:xfrm>
                      <a:off x="0" y="0"/>
                      <a:ext cx="4738359" cy="1992763"/>
                    </a:xfrm>
                    <a:prstGeom prst="rect">
                      <a:avLst/>
                    </a:prstGeom>
                  </pic:spPr>
                </pic:pic>
              </a:graphicData>
            </a:graphic>
          </wp:inline>
        </w:drawing>
      </w:r>
    </w:p>
    <w:p w14:paraId="4F3E0B4A" w14:textId="7F33F018" w:rsidR="0063589E" w:rsidRPr="0063589E" w:rsidRDefault="0063589E" w:rsidP="0063589E">
      <w:pPr>
        <w:jc w:val="center"/>
        <w:rPr>
          <w:rFonts w:ascii="Calibri" w:eastAsia="Calibri" w:hAnsi="Calibri" w:cs="Calibri"/>
          <w:bCs/>
          <w:sz w:val="20"/>
          <w:szCs w:val="20"/>
        </w:rPr>
      </w:pPr>
      <w:r w:rsidRPr="0063589E">
        <w:rPr>
          <w:rFonts w:ascii="Calibri" w:eastAsia="Calibri" w:hAnsi="Calibri" w:cs="Calibri"/>
          <w:bCs/>
          <w:sz w:val="20"/>
          <w:szCs w:val="20"/>
        </w:rPr>
        <w:t>Fonte: Elaborado pelo Autor(2023)</w:t>
      </w:r>
    </w:p>
    <w:p w14:paraId="21F84DB1" w14:textId="4DC94176" w:rsidR="0063589E" w:rsidRDefault="0063589E">
      <w:pPr>
        <w:rPr>
          <w:rFonts w:ascii="Calibri" w:eastAsia="Calibri" w:hAnsi="Calibri" w:cs="Calibri"/>
          <w:b/>
          <w:sz w:val="24"/>
          <w:szCs w:val="24"/>
        </w:rPr>
      </w:pPr>
    </w:p>
    <w:p w14:paraId="26AC68B1" w14:textId="53A03B7B" w:rsidR="0063589E" w:rsidRPr="0063589E" w:rsidRDefault="0063589E" w:rsidP="0063589E">
      <w:pPr>
        <w:ind w:firstLine="720"/>
        <w:rPr>
          <w:rFonts w:ascii="Calibri" w:eastAsia="Calibri" w:hAnsi="Calibri" w:cs="Calibri"/>
          <w:bCs/>
          <w:sz w:val="24"/>
          <w:szCs w:val="24"/>
        </w:rPr>
      </w:pPr>
      <w:r w:rsidRPr="0063589E">
        <w:rPr>
          <w:rFonts w:ascii="Calibri" w:eastAsia="Calibri" w:hAnsi="Calibri" w:cs="Calibri"/>
          <w:bCs/>
          <w:sz w:val="24"/>
          <w:szCs w:val="24"/>
        </w:rPr>
        <w:t>A</w:t>
      </w:r>
      <w:r>
        <w:rPr>
          <w:rFonts w:ascii="Calibri" w:eastAsia="Calibri" w:hAnsi="Calibri" w:cs="Calibri"/>
          <w:bCs/>
          <w:sz w:val="24"/>
          <w:szCs w:val="24"/>
        </w:rPr>
        <w:t xml:space="preserve"> figura 16 mostra a tela para inserção de arquivo e validação de dados estruturados, bem como a opção para realizado o download com os resultados dos recursos FHIR em formato JSON.</w:t>
      </w:r>
    </w:p>
    <w:p w14:paraId="172A679C" w14:textId="77777777" w:rsidR="0063589E" w:rsidRDefault="0063589E">
      <w:pPr>
        <w:rPr>
          <w:rFonts w:ascii="Calibri" w:eastAsia="Calibri" w:hAnsi="Calibri" w:cs="Calibri"/>
          <w:b/>
          <w:sz w:val="24"/>
          <w:szCs w:val="24"/>
        </w:rPr>
      </w:pPr>
      <w:r>
        <w:rPr>
          <w:rFonts w:ascii="Calibri" w:eastAsia="Calibri" w:hAnsi="Calibri" w:cs="Calibri"/>
          <w:b/>
          <w:sz w:val="24"/>
          <w:szCs w:val="24"/>
        </w:rPr>
        <w:br w:type="page"/>
      </w:r>
    </w:p>
    <w:p w14:paraId="2743632D" w14:textId="4516CFB0" w:rsidR="005B7DC1" w:rsidRDefault="00000000">
      <w:pPr>
        <w:pStyle w:val="Ttulo1"/>
        <w:spacing w:line="360" w:lineRule="auto"/>
        <w:jc w:val="both"/>
      </w:pPr>
      <w:bookmarkStart w:id="94" w:name="_Toc155616960"/>
      <w:r>
        <w:rPr>
          <w:rFonts w:ascii="Calibri" w:eastAsia="Calibri" w:hAnsi="Calibri" w:cs="Calibri"/>
          <w:b/>
          <w:sz w:val="24"/>
          <w:szCs w:val="24"/>
        </w:rPr>
        <w:lastRenderedPageBreak/>
        <w:t xml:space="preserve">8 </w:t>
      </w:r>
      <w:r w:rsidR="00A00BC3">
        <w:rPr>
          <w:rFonts w:ascii="Calibri" w:eastAsia="Calibri" w:hAnsi="Calibri" w:cs="Calibri"/>
          <w:b/>
          <w:sz w:val="24"/>
          <w:szCs w:val="24"/>
        </w:rPr>
        <w:t>CONSIDERAÇÕES FINAIS</w:t>
      </w:r>
      <w:bookmarkEnd w:id="94"/>
    </w:p>
    <w:p w14:paraId="5F4074A9" w14:textId="77777777" w:rsidR="005B7DC1" w:rsidRDefault="005B7DC1">
      <w:pPr>
        <w:spacing w:line="360" w:lineRule="auto"/>
        <w:jc w:val="both"/>
        <w:rPr>
          <w:rFonts w:ascii="Calibri" w:eastAsia="Calibri" w:hAnsi="Calibri" w:cs="Calibri"/>
          <w:b/>
          <w:sz w:val="24"/>
          <w:szCs w:val="24"/>
        </w:rPr>
      </w:pPr>
    </w:p>
    <w:p w14:paraId="1184A93B" w14:textId="09A5A348"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Esta pesquisa empreendeu uma jornada metodológica cuidadosamente estruturada, contribuindo para um alicerce teórico e técnico, o qual serviu de base para o desenvolvimento prático do estudo sobre interoperabilidade de dados de saúde utilizando o padrão FHIR. A primeira fase, detalhada no capítulo introdutório, delineou o percurso metodológico da pesquisa, incluindo a proposta, objetivos e metodologia adotada. Esta fase inicial foi crucial para direcionar o projeto e assegurar o alcance dos objetivos, em particular a formação do corpus documental que iluminou as principais tendências e desafios na interoperabilidade de dados de saúde.</w:t>
      </w:r>
    </w:p>
    <w:p w14:paraId="6C361D48" w14:textId="4CD29C11"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 capítulo 3, dedicado ao aprofundamento da literatura, destacou os principais trabalhos e descobertas relacionados ao padrão FHIR e à interoperabilidade em saúde. A análise do corpus documental revelou aspectos</w:t>
      </w:r>
      <w:r w:rsidR="00FC0B2E">
        <w:rPr>
          <w:rFonts w:ascii="Calibri" w:eastAsia="Calibri" w:hAnsi="Calibri" w:cs="Calibri"/>
          <w:sz w:val="24"/>
          <w:szCs w:val="24"/>
        </w:rPr>
        <w:t xml:space="preserve"> importantes</w:t>
      </w:r>
      <w:r w:rsidRPr="00A00BC3">
        <w:rPr>
          <w:rFonts w:ascii="Calibri" w:eastAsia="Calibri" w:hAnsi="Calibri" w:cs="Calibri"/>
          <w:sz w:val="24"/>
          <w:szCs w:val="24"/>
        </w:rPr>
        <w:t>, categorizando as contribuições existentes e identificando lacunas no campo da interoperabilidade de dados de saúde.</w:t>
      </w:r>
    </w:p>
    <w:p w14:paraId="05451D55" w14:textId="50759129" w:rsidR="00A00BC3" w:rsidRPr="00A00BC3"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Nos capítulos subsequentes, foi desenvolvida uma exploração detalhada do padrão FHIR, sua aplicação na saúde digital, e os desafios associados à interoperabilidade. Foi dada ênfase especial à necessidade de um modelo arquitetônico eficaz que possa lidar com a complexidade e a variedade dos dados de saúde. A discussão abordou tanto a teoria quanto as aplicações práticas, destacando a importância de um modelo interoperável robusto para a eficiência e eficácia dos sistemas de saúde.</w:t>
      </w:r>
    </w:p>
    <w:p w14:paraId="10ACFC45" w14:textId="4782EF04" w:rsidR="005B7DC1" w:rsidRDefault="00A00BC3" w:rsidP="00A00BC3">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Os capítulos finais apresentaram as etapas para a construção do modelo de arquitetura proposto, incluindo o desenvolvimento de um protótipo e a análise dos resultados obtidos. Foi demonstrado que a aplicação de um modelo baseado no padrão FHIR pode significativamente melhorar a interoperabilidade dos dados de saúde, facilitando um melhor fluxo de informações e uma maior eficiência nos processos de saúde.</w:t>
      </w:r>
    </w:p>
    <w:p w14:paraId="57569FC2" w14:textId="77777777" w:rsidR="005B7DC1" w:rsidRDefault="005B7DC1">
      <w:pPr>
        <w:spacing w:line="360" w:lineRule="auto"/>
        <w:ind w:firstLine="720"/>
        <w:jc w:val="both"/>
        <w:rPr>
          <w:rFonts w:ascii="Calibri" w:eastAsia="Calibri" w:hAnsi="Calibri" w:cs="Calibri"/>
          <w:sz w:val="24"/>
          <w:szCs w:val="24"/>
        </w:rPr>
      </w:pPr>
    </w:p>
    <w:p w14:paraId="494EBCD2" w14:textId="1160F2C6" w:rsidR="00A00BC3" w:rsidRDefault="00A00BC3" w:rsidP="00A00BC3">
      <w:pPr>
        <w:pStyle w:val="Ttulo2"/>
        <w:spacing w:line="360" w:lineRule="auto"/>
        <w:jc w:val="both"/>
        <w:rPr>
          <w:rFonts w:ascii="Calibri" w:eastAsia="Calibri" w:hAnsi="Calibri" w:cs="Calibri"/>
          <w:b/>
          <w:sz w:val="24"/>
          <w:szCs w:val="24"/>
        </w:rPr>
      </w:pPr>
      <w:bookmarkStart w:id="95" w:name="_Toc155616961"/>
      <w:r>
        <w:rPr>
          <w:rFonts w:ascii="Calibri" w:eastAsia="Calibri" w:hAnsi="Calibri" w:cs="Calibri"/>
          <w:b/>
          <w:sz w:val="24"/>
          <w:szCs w:val="24"/>
        </w:rPr>
        <w:t>8.1 Conclusões</w:t>
      </w:r>
      <w:bookmarkEnd w:id="95"/>
    </w:p>
    <w:p w14:paraId="51AB9488" w14:textId="6670D3EC" w:rsidR="00A00BC3" w:rsidRPr="00A00BC3" w:rsidRDefault="00A00BC3" w:rsidP="00FC0B2E">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 xml:space="preserve">A pesquisa enfocou a </w:t>
      </w:r>
      <w:r w:rsidR="00FC0B2E">
        <w:rPr>
          <w:rFonts w:ascii="Calibri" w:eastAsia="Calibri" w:hAnsi="Calibri" w:cs="Calibri"/>
          <w:sz w:val="24"/>
          <w:szCs w:val="24"/>
        </w:rPr>
        <w:t>importância</w:t>
      </w:r>
      <w:r w:rsidRPr="00A00BC3">
        <w:rPr>
          <w:rFonts w:ascii="Calibri" w:eastAsia="Calibri" w:hAnsi="Calibri" w:cs="Calibri"/>
          <w:sz w:val="24"/>
          <w:szCs w:val="24"/>
        </w:rPr>
        <w:t xml:space="preserve"> da interoperabilidade em sistemas de saúde e o papel do padrão FHIR como um facilitador neste contexto. Foi observado que a aplicação de um modelo arquitetônico adequado, baseado no padrão FHIR, oferece possibilidades para </w:t>
      </w:r>
      <w:r w:rsidRPr="00A00BC3">
        <w:rPr>
          <w:rFonts w:ascii="Calibri" w:eastAsia="Calibri" w:hAnsi="Calibri" w:cs="Calibri"/>
          <w:sz w:val="24"/>
          <w:szCs w:val="24"/>
        </w:rPr>
        <w:lastRenderedPageBreak/>
        <w:t>melhorar a gestão e o uso de dados de saúde. Isso não apenas promove a eficiência operacional, mas também melhora a qualidade do atendimento ao paciente, ao permitir o acesso e a integração de dados de saúde de forma mais coesa e abrangente.</w:t>
      </w:r>
    </w:p>
    <w:p w14:paraId="313BB443" w14:textId="3DE95CDF" w:rsidR="005B7DC1" w:rsidRPr="00A00BC3" w:rsidRDefault="00A00BC3" w:rsidP="00FC0B2E">
      <w:pPr>
        <w:spacing w:line="360" w:lineRule="auto"/>
        <w:ind w:firstLine="720"/>
        <w:jc w:val="both"/>
        <w:rPr>
          <w:rFonts w:ascii="Calibri" w:eastAsia="Calibri" w:hAnsi="Calibri" w:cs="Calibri"/>
          <w:sz w:val="24"/>
          <w:szCs w:val="24"/>
        </w:rPr>
      </w:pPr>
      <w:r w:rsidRPr="00A00BC3">
        <w:rPr>
          <w:rFonts w:ascii="Calibri" w:eastAsia="Calibri" w:hAnsi="Calibri" w:cs="Calibri"/>
          <w:sz w:val="24"/>
          <w:szCs w:val="24"/>
        </w:rPr>
        <w:t xml:space="preserve">Além disso, esta pesquisa destacou a importância da interdisciplinaridade, unindo aspectos da </w:t>
      </w:r>
      <w:r w:rsidR="00FC0B2E">
        <w:rPr>
          <w:rFonts w:ascii="Calibri" w:eastAsia="Calibri" w:hAnsi="Calibri" w:cs="Calibri"/>
          <w:sz w:val="24"/>
          <w:szCs w:val="24"/>
        </w:rPr>
        <w:t>ciência</w:t>
      </w:r>
      <w:r w:rsidRPr="00A00BC3">
        <w:rPr>
          <w:rFonts w:ascii="Calibri" w:eastAsia="Calibri" w:hAnsi="Calibri" w:cs="Calibri"/>
          <w:sz w:val="24"/>
          <w:szCs w:val="24"/>
        </w:rPr>
        <w:t xml:space="preserve"> da informação, </w:t>
      </w:r>
      <w:r w:rsidR="00FC0B2E">
        <w:rPr>
          <w:rFonts w:ascii="Calibri" w:eastAsia="Calibri" w:hAnsi="Calibri" w:cs="Calibri"/>
          <w:sz w:val="24"/>
          <w:szCs w:val="24"/>
        </w:rPr>
        <w:t>ciência da computação</w:t>
      </w:r>
      <w:r w:rsidRPr="00A00BC3">
        <w:rPr>
          <w:rFonts w:ascii="Calibri" w:eastAsia="Calibri" w:hAnsi="Calibri" w:cs="Calibri"/>
          <w:sz w:val="24"/>
          <w:szCs w:val="24"/>
        </w:rPr>
        <w:t xml:space="preserve"> e cuidados de saúde, para abordar os desafios de interoperabilidade. A abordagem adotada revelou que soluções inovadoras podem surgir da interseção dessas disciplinas.</w:t>
      </w:r>
    </w:p>
    <w:p w14:paraId="50A93877" w14:textId="77777777" w:rsidR="00A00BC3" w:rsidRDefault="00A00BC3">
      <w:pPr>
        <w:spacing w:line="360" w:lineRule="auto"/>
        <w:ind w:firstLine="720"/>
        <w:jc w:val="both"/>
        <w:rPr>
          <w:rFonts w:ascii="Calibri" w:eastAsia="Calibri" w:hAnsi="Calibri" w:cs="Calibri"/>
          <w:sz w:val="24"/>
          <w:szCs w:val="24"/>
        </w:rPr>
      </w:pPr>
    </w:p>
    <w:p w14:paraId="0E754E70" w14:textId="72E80F76" w:rsidR="00A00BC3" w:rsidRDefault="00A00BC3" w:rsidP="00A00BC3">
      <w:pPr>
        <w:pStyle w:val="Ttulo2"/>
        <w:spacing w:line="360" w:lineRule="auto"/>
        <w:jc w:val="both"/>
        <w:rPr>
          <w:rFonts w:ascii="Calibri" w:eastAsia="Calibri" w:hAnsi="Calibri" w:cs="Calibri"/>
          <w:sz w:val="24"/>
          <w:szCs w:val="24"/>
        </w:rPr>
      </w:pPr>
      <w:bookmarkStart w:id="96" w:name="_Toc155616962"/>
      <w:r>
        <w:rPr>
          <w:rFonts w:ascii="Calibri" w:eastAsia="Calibri" w:hAnsi="Calibri" w:cs="Calibri"/>
          <w:b/>
          <w:sz w:val="24"/>
          <w:szCs w:val="24"/>
        </w:rPr>
        <w:t>8.2 Contribuições</w:t>
      </w:r>
      <w:bookmarkEnd w:id="96"/>
    </w:p>
    <w:p w14:paraId="38AC491F" w14:textId="648F4089" w:rsidR="00A00BC3" w:rsidRPr="00A00BC3" w:rsidRDefault="00A00BC3" w:rsidP="00FC0B2E">
      <w:pPr>
        <w:spacing w:line="360" w:lineRule="auto"/>
        <w:ind w:firstLine="720"/>
        <w:rPr>
          <w:rFonts w:ascii="Calibri" w:eastAsia="Calibri" w:hAnsi="Calibri" w:cs="Calibri"/>
          <w:sz w:val="24"/>
          <w:szCs w:val="24"/>
        </w:rPr>
      </w:pPr>
      <w:r w:rsidRPr="00A00BC3">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447E0A52" w14:textId="559F55A1"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O desenvolvimento de um modelo de arquitetura para a interoperabilidade de dados de saúde, baseado no padrão FHIR.</w:t>
      </w:r>
    </w:p>
    <w:p w14:paraId="325ED763" w14:textId="77777777"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Uma análise aprofundada do estado atual da interoperabilidade em saúde e dos desafios associados.</w:t>
      </w:r>
    </w:p>
    <w:p w14:paraId="7B79C482" w14:textId="77777777"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Propostas de soluções e recomendações para a adoção efetiva do padrão FHIR em sistemas de saúde.</w:t>
      </w:r>
    </w:p>
    <w:p w14:paraId="09749D60" w14:textId="749A8448" w:rsidR="00A00BC3" w:rsidRPr="00A00BC3" w:rsidRDefault="00A00BC3" w:rsidP="00FC0B2E">
      <w:pPr>
        <w:pStyle w:val="PargrafodaLista"/>
        <w:numPr>
          <w:ilvl w:val="0"/>
          <w:numId w:val="13"/>
        </w:numPr>
        <w:spacing w:line="360" w:lineRule="auto"/>
        <w:rPr>
          <w:rFonts w:ascii="Calibri" w:eastAsia="Calibri" w:hAnsi="Calibri" w:cs="Calibri"/>
          <w:sz w:val="24"/>
          <w:szCs w:val="24"/>
        </w:rPr>
      </w:pPr>
      <w:r w:rsidRPr="00A00BC3">
        <w:rPr>
          <w:rFonts w:ascii="Calibri" w:eastAsia="Calibri" w:hAnsi="Calibri" w:cs="Calibri"/>
          <w:sz w:val="24"/>
          <w:szCs w:val="24"/>
        </w:rPr>
        <w:t xml:space="preserve">Um </w:t>
      </w:r>
      <w:r w:rsidR="002D3F4E">
        <w:rPr>
          <w:rFonts w:ascii="Calibri" w:eastAsia="Calibri" w:hAnsi="Calibri" w:cs="Calibri"/>
          <w:sz w:val="24"/>
          <w:szCs w:val="24"/>
        </w:rPr>
        <w:t>modelo</w:t>
      </w:r>
      <w:r w:rsidRPr="00A00BC3">
        <w:rPr>
          <w:rFonts w:ascii="Calibri" w:eastAsia="Calibri" w:hAnsi="Calibri" w:cs="Calibri"/>
          <w:sz w:val="24"/>
          <w:szCs w:val="24"/>
        </w:rPr>
        <w:t xml:space="preserve"> demonstrando a aplicabilidade prática do modelo proposto, oferecendo </w:t>
      </w:r>
      <w:r w:rsidRPr="002D3F4E">
        <w:rPr>
          <w:rFonts w:ascii="Calibri" w:eastAsia="Calibri" w:hAnsi="Calibri" w:cs="Calibri"/>
          <w:i/>
          <w:iCs/>
          <w:sz w:val="24"/>
          <w:szCs w:val="24"/>
        </w:rPr>
        <w:t>insights</w:t>
      </w:r>
      <w:r w:rsidRPr="00A00BC3">
        <w:rPr>
          <w:rFonts w:ascii="Calibri" w:eastAsia="Calibri" w:hAnsi="Calibri" w:cs="Calibri"/>
          <w:sz w:val="24"/>
          <w:szCs w:val="24"/>
        </w:rPr>
        <w:t xml:space="preserve"> valiosos para futuras implementações.</w:t>
      </w:r>
    </w:p>
    <w:p w14:paraId="65857FC0" w14:textId="77777777" w:rsidR="00A00BC3" w:rsidRDefault="00A00BC3" w:rsidP="00FC0B2E">
      <w:pPr>
        <w:spacing w:line="360" w:lineRule="auto"/>
        <w:rPr>
          <w:rFonts w:ascii="Calibri" w:eastAsia="Calibri" w:hAnsi="Calibri" w:cs="Calibri"/>
          <w:sz w:val="24"/>
          <w:szCs w:val="24"/>
        </w:rPr>
      </w:pPr>
    </w:p>
    <w:p w14:paraId="3E4DCB88" w14:textId="66ABBD2E" w:rsidR="00A00BC3" w:rsidRDefault="00A00BC3" w:rsidP="002D3F4E">
      <w:pPr>
        <w:spacing w:line="360" w:lineRule="auto"/>
        <w:ind w:firstLine="360"/>
        <w:rPr>
          <w:rFonts w:ascii="Calibri" w:eastAsia="Calibri" w:hAnsi="Calibri" w:cs="Calibri"/>
          <w:sz w:val="24"/>
          <w:szCs w:val="24"/>
        </w:rPr>
      </w:pPr>
      <w:r w:rsidRPr="00A00BC3">
        <w:rPr>
          <w:rFonts w:ascii="Calibri" w:eastAsia="Calibri" w:hAnsi="Calibri" w:cs="Calibri"/>
          <w:sz w:val="24"/>
          <w:szCs w:val="24"/>
        </w:rPr>
        <w:t>Em conclusão, este estudo ressalta a importância crescente da interoperabilidade em sistemas de saúde e a necessidade de abordagens contínuas e inovadoras para melhorar a integração e o gerenciamento de dados de saúde. A adoção de padrões como o FHIR representa um passo significativo nesta direção, prometendo transformar a maneira como os dados de saúde são compartilhados e utilizados no futuro.</w:t>
      </w:r>
      <w:r>
        <w:rPr>
          <w:rFonts w:ascii="Calibri" w:eastAsia="Calibri" w:hAnsi="Calibri" w:cs="Calibri"/>
          <w:sz w:val="24"/>
          <w:szCs w:val="24"/>
        </w:rPr>
        <w:br w:type="page"/>
      </w:r>
    </w:p>
    <w:p w14:paraId="59C4C952" w14:textId="7F7E18A3" w:rsidR="00A00BC3" w:rsidRDefault="00A00BC3" w:rsidP="00A00BC3">
      <w:pPr>
        <w:pStyle w:val="Ttulo1"/>
        <w:spacing w:line="360" w:lineRule="auto"/>
        <w:jc w:val="both"/>
      </w:pPr>
      <w:bookmarkStart w:id="97" w:name="_Toc155616963"/>
      <w:r>
        <w:rPr>
          <w:rFonts w:ascii="Calibri" w:eastAsia="Calibri" w:hAnsi="Calibri" w:cs="Calibri"/>
          <w:b/>
          <w:sz w:val="24"/>
          <w:szCs w:val="24"/>
        </w:rPr>
        <w:lastRenderedPageBreak/>
        <w:t>REFERÊNCIAS</w:t>
      </w:r>
      <w:bookmarkEnd w:id="97"/>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 xml:space="preserve">(Berl). 2017 Nov 27;4(4):211-223.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B. ;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xml:space="preserve">, Part 1. DM Review, New York, v. 16, n. 2, p. 42-43, </w:t>
      </w:r>
      <w:proofErr w:type="spellStart"/>
      <w:r w:rsidRPr="002B7899">
        <w:rPr>
          <w:rFonts w:ascii="Calibri" w:eastAsia="Calibri" w:hAnsi="Calibri" w:cs="Calibri"/>
          <w:sz w:val="24"/>
          <w:szCs w:val="24"/>
          <w:lang w:val="en-US"/>
        </w:rPr>
        <w:t>fev</w:t>
      </w:r>
      <w:proofErr w:type="spellEnd"/>
      <w:r w:rsidRPr="002B7899">
        <w:rPr>
          <w:rFonts w:ascii="Calibri" w:eastAsia="Calibri" w:hAnsi="Calibri" w:cs="Calibri"/>
          <w:sz w:val="24"/>
          <w:szCs w:val="24"/>
          <w:lang w:val="en-US"/>
        </w:rPr>
        <w:t>.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31">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Bmj</w:t>
      </w:r>
      <w:proofErr w:type="spellEnd"/>
      <w:r w:rsidRPr="002B7899">
        <w:rPr>
          <w:rFonts w:ascii="Calibri" w:eastAsia="Calibri" w:hAnsi="Calibri" w:cs="Calibri"/>
          <w:color w:val="222222"/>
          <w:sz w:val="24"/>
          <w:szCs w:val="24"/>
          <w:lang w:val="en-US"/>
        </w:rPr>
        <w:t>,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Acad</w:t>
      </w:r>
      <w:proofErr w:type="spellEnd"/>
      <w:r w:rsidRPr="002B7899">
        <w:rPr>
          <w:rFonts w:ascii="Calibri" w:eastAsia="Calibri" w:hAnsi="Calibri" w:cs="Calibri"/>
          <w:color w:val="222222"/>
          <w:sz w:val="24"/>
          <w:szCs w:val="24"/>
          <w:lang w:val="en-US"/>
        </w:rPr>
        <w:t xml:space="preserve"> Med. 2013 Jun;88(6):748-52.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2">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2B7899">
        <w:rPr>
          <w:rFonts w:ascii="Calibri" w:eastAsia="Calibri" w:hAnsi="Calibri" w:cs="Calibri"/>
          <w:color w:val="222222"/>
          <w:sz w:val="24"/>
          <w:szCs w:val="24"/>
          <w:lang w:val="en-US"/>
        </w:rPr>
        <w:t>.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Significance of machine learning in healthcare: Features, pillars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w:t>
      </w:r>
      <w:proofErr w:type="spellStart"/>
      <w:r w:rsidRPr="002B7899">
        <w:rPr>
          <w:rFonts w:ascii="Calibri" w:eastAsia="Calibri" w:hAnsi="Calibri" w:cs="Calibri"/>
          <w:color w:val="222222"/>
          <w:sz w:val="24"/>
          <w:szCs w:val="24"/>
          <w:lang w:val="en-US"/>
        </w:rPr>
        <w:t>Mehfoud</w:t>
      </w:r>
      <w:proofErr w:type="spellEnd"/>
      <w:r w:rsidRPr="002B7899">
        <w:rPr>
          <w:rFonts w:ascii="Calibri" w:eastAsia="Calibri" w:hAnsi="Calibri" w:cs="Calibri"/>
          <w:color w:val="222222"/>
          <w:sz w:val="24"/>
          <w:szCs w:val="24"/>
          <w:lang w:val="en-US"/>
        </w:rPr>
        <w:t xml:space="preserve">;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w:t>
      </w:r>
      <w:proofErr w:type="spellStart"/>
      <w:r w:rsidRPr="002B7899">
        <w:rPr>
          <w:rFonts w:ascii="Calibri" w:eastAsia="Calibri" w:hAnsi="Calibri" w:cs="Calibri"/>
          <w:color w:val="222222"/>
          <w:sz w:val="24"/>
          <w:szCs w:val="24"/>
          <w:lang w:val="en-US"/>
        </w:rPr>
        <w:t>Qifang</w:t>
      </w:r>
      <w:proofErr w:type="spellEnd"/>
      <w:r w:rsidRPr="002B7899">
        <w:rPr>
          <w:rFonts w:ascii="Calibri" w:eastAsia="Calibri" w:hAnsi="Calibri" w:cs="Calibri"/>
          <w:color w:val="222222"/>
          <w:sz w:val="24"/>
          <w:szCs w:val="24"/>
          <w:lang w:val="en-US"/>
        </w:rPr>
        <w:t xml:space="preserve">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3">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w:t>
      </w:r>
      <w:proofErr w:type="spellStart"/>
      <w:r w:rsidRPr="002B7899">
        <w:rPr>
          <w:rFonts w:ascii="Calibri" w:eastAsia="Calibri" w:hAnsi="Calibri" w:cs="Calibri"/>
          <w:color w:val="222222"/>
          <w:sz w:val="24"/>
          <w:szCs w:val="24"/>
          <w:lang w:val="en-US"/>
        </w:rPr>
        <w:t>Uppili</w:t>
      </w:r>
      <w:proofErr w:type="spellEnd"/>
      <w:r w:rsidRPr="002B7899">
        <w:rPr>
          <w:rFonts w:ascii="Calibri" w:eastAsia="Calibri" w:hAnsi="Calibri" w:cs="Calibri"/>
          <w:color w:val="222222"/>
          <w:sz w:val="24"/>
          <w:szCs w:val="24"/>
          <w:lang w:val="en-US"/>
        </w:rPr>
        <w:t xml:space="preserve">;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Short courses of the 37th Brazilian Symposium on Data Bases, </w:t>
      </w:r>
      <w:proofErr w:type="spellStart"/>
      <w:r w:rsidRPr="002B7899">
        <w:rPr>
          <w:rFonts w:ascii="Calibri" w:eastAsia="Calibri" w:hAnsi="Calibri" w:cs="Calibri"/>
          <w:color w:val="222222"/>
          <w:sz w:val="24"/>
          <w:szCs w:val="24"/>
          <w:lang w:val="en-US"/>
        </w:rPr>
        <w:t>Búzios</w:t>
      </w:r>
      <w:proofErr w:type="spellEnd"/>
      <w:r w:rsidRPr="002B7899">
        <w:rPr>
          <w:rFonts w:ascii="Calibri" w:eastAsia="Calibri" w:hAnsi="Calibri" w:cs="Calibri"/>
          <w:color w:val="222222"/>
          <w:sz w:val="24"/>
          <w:szCs w:val="24"/>
          <w:lang w:val="en-US"/>
        </w:rPr>
        <w:t>,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 xml:space="preserve">Drug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BMC Medical Informatics and Decision Making, v. 8, Suppl 1:S2,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18EB962C"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w:t>
      </w:r>
      <w:proofErr w:type="spellStart"/>
      <w:r w:rsidRPr="008A410B">
        <w:rPr>
          <w:color w:val="222222"/>
          <w:sz w:val="20"/>
          <w:szCs w:val="20"/>
        </w:rPr>
        <w:t>docs</w:t>
      </w:r>
      <w:proofErr w:type="spellEnd"/>
      <w:r w:rsidRPr="008A410B">
        <w:rPr>
          <w:color w:val="222222"/>
          <w:sz w:val="20"/>
          <w:szCs w:val="20"/>
        </w:rPr>
        <w:t>/</w:t>
      </w:r>
      <w:proofErr w:type="spellStart"/>
      <w:r w:rsidRPr="008A410B">
        <w:rPr>
          <w:color w:val="222222"/>
          <w:sz w:val="20"/>
          <w:szCs w:val="20"/>
        </w:rPr>
        <w:t>transformers</w:t>
      </w:r>
      <w:proofErr w:type="spellEnd"/>
      <w:r w:rsidRPr="008A410B">
        <w:rPr>
          <w:color w:val="222222"/>
          <w:sz w:val="20"/>
          <w:szCs w:val="20"/>
        </w:rPr>
        <w:t>/</w:t>
      </w:r>
      <w:proofErr w:type="spellStart"/>
      <w:r w:rsidRPr="008A410B">
        <w:rPr>
          <w:color w:val="222222"/>
          <w:sz w:val="20"/>
          <w:szCs w:val="20"/>
        </w:rPr>
        <w:t>model_doc</w:t>
      </w:r>
      <w:proofErr w:type="spellEnd"/>
      <w:r w:rsidRPr="008A410B">
        <w:rPr>
          <w:color w:val="222222"/>
          <w:sz w:val="20"/>
          <w:szCs w:val="20"/>
        </w:rPr>
        <w:t>/</w:t>
      </w:r>
      <w:proofErr w:type="spellStart"/>
      <w:r w:rsidRPr="008A410B">
        <w:rPr>
          <w:color w:val="222222"/>
          <w:sz w:val="20"/>
          <w:szCs w:val="20"/>
        </w:rPr>
        <w:t>bert</w:t>
      </w:r>
      <w:proofErr w:type="spellEnd"/>
      <w:r w:rsidRPr="008A410B">
        <w:rPr>
          <w:color w:val="222222"/>
          <w:sz w:val="20"/>
          <w:szCs w:val="20"/>
        </w:rPr>
        <w:t>&gt;. Acesso em</w:t>
      </w:r>
      <w:r w:rsidR="00746F1B">
        <w:rPr>
          <w:color w:val="222222"/>
          <w:sz w:val="20"/>
          <w:szCs w:val="20"/>
        </w:rPr>
        <w:t>: 4 de janeiro de 2024</w:t>
      </w:r>
      <w:r w:rsidRPr="008A410B">
        <w:rPr>
          <w:color w:val="222222"/>
          <w:sz w:val="20"/>
          <w:szCs w:val="20"/>
        </w:rPr>
        <w:t>.</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8B52A7">
        <w:rPr>
          <w:color w:val="222222"/>
          <w:sz w:val="20"/>
          <w:szCs w:val="20"/>
          <w:shd w:val="clear" w:color="auto" w:fill="FFFFFF"/>
        </w:rPr>
        <w:t xml:space="preserve">IQBAL, </w:t>
      </w:r>
      <w:proofErr w:type="spellStart"/>
      <w:r w:rsidRPr="008B52A7">
        <w:rPr>
          <w:color w:val="222222"/>
          <w:sz w:val="20"/>
          <w:szCs w:val="20"/>
          <w:shd w:val="clear" w:color="auto" w:fill="FFFFFF"/>
        </w:rPr>
        <w:t>Ashraf</w:t>
      </w:r>
      <w:proofErr w:type="spellEnd"/>
      <w:r w:rsidRPr="008B52A7">
        <w:rPr>
          <w:color w:val="222222"/>
          <w:sz w:val="20"/>
          <w:szCs w:val="20"/>
          <w:shd w:val="clear" w:color="auto" w:fill="FFFFFF"/>
        </w:rPr>
        <w:t xml:space="preserve"> Mohammed; SHEPHERD, Michael; ABIDI, </w:t>
      </w:r>
      <w:proofErr w:type="spellStart"/>
      <w:r w:rsidRPr="008B52A7">
        <w:rPr>
          <w:color w:val="222222"/>
          <w:sz w:val="20"/>
          <w:szCs w:val="20"/>
          <w:shd w:val="clear" w:color="auto" w:fill="FFFFFF"/>
        </w:rPr>
        <w:t>Syed</w:t>
      </w:r>
      <w:proofErr w:type="spellEnd"/>
      <w:r w:rsidRPr="008B52A7">
        <w:rPr>
          <w:color w:val="222222"/>
          <w:sz w:val="20"/>
          <w:szCs w:val="20"/>
          <w:shd w:val="clear" w:color="auto" w:fill="FFFFFF"/>
        </w:rPr>
        <w:t xml:space="preserve"> </w:t>
      </w:r>
      <w:proofErr w:type="spellStart"/>
      <w:r w:rsidRPr="008B52A7">
        <w:rPr>
          <w:color w:val="222222"/>
          <w:sz w:val="20"/>
          <w:szCs w:val="20"/>
          <w:shd w:val="clear" w:color="auto" w:fill="FFFFFF"/>
        </w:rPr>
        <w:t>Sibte</w:t>
      </w:r>
      <w:proofErr w:type="spellEnd"/>
      <w:r w:rsidRPr="008B52A7">
        <w:rPr>
          <w:color w:val="222222"/>
          <w:sz w:val="20"/>
          <w:szCs w:val="20"/>
          <w:shd w:val="clear" w:color="auto" w:fill="FFFFFF"/>
        </w:rPr>
        <w:t xml:space="preserve"> </w:t>
      </w:r>
      <w:proofErr w:type="spellStart"/>
      <w:r w:rsidRPr="008B52A7">
        <w:rPr>
          <w:color w:val="222222"/>
          <w:sz w:val="20"/>
          <w:szCs w:val="20"/>
          <w:shd w:val="clear" w:color="auto" w:fill="FFFFFF"/>
        </w:rPr>
        <w:t>Raza</w:t>
      </w:r>
      <w:proofErr w:type="spellEnd"/>
      <w:r w:rsidRPr="008B52A7">
        <w:rPr>
          <w:color w:val="222222"/>
          <w:sz w:val="20"/>
          <w:szCs w:val="20"/>
          <w:shd w:val="clear" w:color="auto" w:fill="FFFFFF"/>
        </w:rPr>
        <w:t xml:space="preserve">. </w:t>
      </w:r>
      <w:r w:rsidRPr="00B97307">
        <w:rPr>
          <w:color w:val="222222"/>
          <w:sz w:val="20"/>
          <w:szCs w:val="20"/>
          <w:shd w:val="clear" w:color="auto" w:fill="FFFFFF"/>
          <w:lang w:val="en-US"/>
        </w:rPr>
        <w:t>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Pr="00146DD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 xml:space="preserve">GHASSEMI, </w:t>
      </w:r>
      <w:proofErr w:type="spellStart"/>
      <w:r w:rsidRPr="00832DB3">
        <w:rPr>
          <w:color w:val="222222"/>
          <w:sz w:val="20"/>
          <w:szCs w:val="20"/>
          <w:shd w:val="clear" w:color="auto" w:fill="FFFFFF"/>
          <w:lang w:val="en-US"/>
        </w:rPr>
        <w:t>Marzyeh</w:t>
      </w:r>
      <w:proofErr w:type="spellEnd"/>
      <w:r w:rsidRPr="00832DB3">
        <w:rPr>
          <w:color w:val="222222"/>
          <w:sz w:val="20"/>
          <w:szCs w:val="20"/>
          <w:shd w:val="clear" w:color="auto" w:fill="FFFFFF"/>
          <w:lang w:val="en-US"/>
        </w:rPr>
        <w:t xml:space="preserve"> et al. A review of challenges and opportunities in machine learning for health. </w:t>
      </w:r>
      <w:r w:rsidRPr="00146DD7">
        <w:rPr>
          <w:b/>
          <w:bCs/>
          <w:color w:val="222222"/>
          <w:sz w:val="20"/>
          <w:szCs w:val="20"/>
          <w:shd w:val="clear" w:color="auto" w:fill="FFFFFF"/>
          <w:lang w:val="en-US"/>
        </w:rPr>
        <w:t>AMIA Summits on Translational Science Proceedings</w:t>
      </w:r>
      <w:r w:rsidRPr="00146DD7">
        <w:rPr>
          <w:color w:val="222222"/>
          <w:sz w:val="20"/>
          <w:szCs w:val="20"/>
          <w:shd w:val="clear" w:color="auto" w:fill="FFFFFF"/>
          <w:lang w:val="en-US"/>
        </w:rPr>
        <w:t>, v. 2020, p. 191, 2020.</w:t>
      </w:r>
    </w:p>
    <w:p w14:paraId="1541BFA9" w14:textId="11BACE96" w:rsidR="00384FB1" w:rsidRDefault="00384FB1" w:rsidP="00746F1B">
      <w:pPr>
        <w:spacing w:line="360" w:lineRule="auto"/>
        <w:ind w:firstLine="708"/>
        <w:rPr>
          <w:rFonts w:ascii="Calibri" w:eastAsia="Calibri" w:hAnsi="Calibri" w:cs="Calibri"/>
          <w:bCs/>
          <w:color w:val="222222"/>
          <w:sz w:val="24"/>
          <w:szCs w:val="24"/>
        </w:rPr>
      </w:pPr>
      <w:r w:rsidRPr="00146DD7">
        <w:rPr>
          <w:rFonts w:ascii="Calibri" w:eastAsia="Calibri" w:hAnsi="Calibri" w:cs="Calibri"/>
          <w:bCs/>
          <w:color w:val="222222"/>
          <w:sz w:val="24"/>
          <w:szCs w:val="24"/>
          <w:lang w:val="en-US"/>
        </w:rPr>
        <w:t xml:space="preserve">SNOMED International. </w:t>
      </w:r>
      <w:r w:rsidRPr="00384FB1">
        <w:rPr>
          <w:rFonts w:ascii="Calibri" w:eastAsia="Calibri" w:hAnsi="Calibri" w:cs="Calibri"/>
          <w:bCs/>
          <w:color w:val="222222"/>
          <w:sz w:val="24"/>
          <w:szCs w:val="24"/>
        </w:rPr>
        <w:t xml:space="preserve">1. </w:t>
      </w:r>
      <w:r w:rsidR="00746F1B" w:rsidRPr="00746F1B">
        <w:rPr>
          <w:rFonts w:ascii="Calibri" w:eastAsia="Calibri" w:hAnsi="Calibri" w:cs="Calibri"/>
          <w:b/>
          <w:color w:val="222222"/>
          <w:sz w:val="24"/>
          <w:szCs w:val="24"/>
        </w:rPr>
        <w:t>SNOMED</w:t>
      </w:r>
      <w:r w:rsidR="00746F1B">
        <w:rPr>
          <w:rFonts w:ascii="Calibri" w:eastAsia="Calibri" w:hAnsi="Calibri" w:cs="Calibri"/>
          <w:bCs/>
          <w:color w:val="222222"/>
          <w:sz w:val="24"/>
          <w:szCs w:val="24"/>
        </w:rPr>
        <w:t xml:space="preserve"> </w:t>
      </w:r>
      <w:proofErr w:type="spellStart"/>
      <w:r w:rsidRPr="00746F1B">
        <w:rPr>
          <w:rFonts w:ascii="Calibri" w:eastAsia="Calibri" w:hAnsi="Calibri" w:cs="Calibri"/>
          <w:b/>
          <w:color w:val="222222"/>
          <w:sz w:val="24"/>
          <w:szCs w:val="24"/>
        </w:rPr>
        <w:t>Introduction</w:t>
      </w:r>
      <w:proofErr w:type="spellEnd"/>
      <w:r w:rsidRPr="00384FB1">
        <w:rPr>
          <w:rFonts w:ascii="Calibri" w:eastAsia="Calibri" w:hAnsi="Calibri" w:cs="Calibri"/>
          <w:bCs/>
          <w:color w:val="222222"/>
          <w:sz w:val="24"/>
          <w:szCs w:val="24"/>
        </w:rPr>
        <w:t>. Disponível em: https://confluence.ihtsdotools.org/display/DOCMRCM/1.+Introduction. Acesso em: 3 jan. 2024.</w:t>
      </w:r>
    </w:p>
    <w:p w14:paraId="4A68DA1B" w14:textId="70212F3B" w:rsidR="00441AEE" w:rsidRPr="00146DD7" w:rsidRDefault="00441AEE" w:rsidP="00B97307">
      <w:pPr>
        <w:spacing w:line="360" w:lineRule="auto"/>
        <w:ind w:firstLine="708"/>
        <w:jc w:val="both"/>
        <w:rPr>
          <w:rFonts w:ascii="Calibri" w:eastAsia="Calibri" w:hAnsi="Calibri" w:cs="Calibri"/>
          <w:bCs/>
          <w:color w:val="222222"/>
          <w:sz w:val="24"/>
          <w:szCs w:val="24"/>
          <w:lang w:val="en-US"/>
        </w:rPr>
      </w:pPr>
      <w:r w:rsidRPr="00441AEE">
        <w:rPr>
          <w:rFonts w:ascii="Calibri" w:eastAsia="Calibri" w:hAnsi="Calibri" w:cs="Calibri"/>
          <w:bCs/>
          <w:color w:val="222222"/>
          <w:sz w:val="24"/>
          <w:szCs w:val="24"/>
        </w:rPr>
        <w:t xml:space="preserve">Organização Internacional de Terminologia em Saúde (IHTSDO). (2023). </w:t>
      </w:r>
      <w:r w:rsidRPr="00746F1B">
        <w:rPr>
          <w:rFonts w:ascii="Calibri" w:eastAsia="Calibri" w:hAnsi="Calibri" w:cs="Calibri"/>
          <w:b/>
          <w:color w:val="222222"/>
          <w:sz w:val="24"/>
          <w:szCs w:val="24"/>
        </w:rPr>
        <w:t>Snowstorm</w:t>
      </w:r>
      <w:r w:rsidRPr="00441AEE">
        <w:rPr>
          <w:rFonts w:ascii="Calibri" w:eastAsia="Calibri" w:hAnsi="Calibri" w:cs="Calibri"/>
          <w:bCs/>
          <w:color w:val="222222"/>
          <w:sz w:val="24"/>
          <w:szCs w:val="24"/>
        </w:rPr>
        <w:t xml:space="preserve">. Disponível em: https://github.com/IHTSDO/snowstorm. </w:t>
      </w:r>
      <w:proofErr w:type="spellStart"/>
      <w:r w:rsidRPr="00146DD7">
        <w:rPr>
          <w:rFonts w:ascii="Calibri" w:eastAsia="Calibri" w:hAnsi="Calibri" w:cs="Calibri"/>
          <w:bCs/>
          <w:color w:val="222222"/>
          <w:sz w:val="24"/>
          <w:szCs w:val="24"/>
          <w:lang w:val="en-US"/>
        </w:rPr>
        <w:t>Acesso</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em</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dezembro</w:t>
      </w:r>
      <w:proofErr w:type="spellEnd"/>
      <w:r w:rsidRPr="00146DD7">
        <w:rPr>
          <w:rFonts w:ascii="Calibri" w:eastAsia="Calibri" w:hAnsi="Calibri" w:cs="Calibri"/>
          <w:bCs/>
          <w:color w:val="222222"/>
          <w:sz w:val="24"/>
          <w:szCs w:val="24"/>
          <w:lang w:val="en-US"/>
        </w:rPr>
        <w:t xml:space="preserve"> de 2023.</w:t>
      </w:r>
    </w:p>
    <w:p w14:paraId="0D2A817D" w14:textId="013D4684" w:rsidR="00D57585" w:rsidRDefault="00D57585" w:rsidP="00B97307">
      <w:pPr>
        <w:spacing w:line="360" w:lineRule="auto"/>
        <w:ind w:firstLine="708"/>
        <w:jc w:val="both"/>
        <w:rPr>
          <w:rFonts w:ascii="Calibri" w:eastAsia="Calibri" w:hAnsi="Calibri" w:cs="Calibri"/>
          <w:bCs/>
          <w:color w:val="222222"/>
          <w:sz w:val="24"/>
          <w:szCs w:val="24"/>
          <w:lang w:val="en-US"/>
        </w:rPr>
      </w:pPr>
      <w:r w:rsidRPr="00D57585">
        <w:rPr>
          <w:rFonts w:ascii="Calibri" w:eastAsia="Calibri" w:hAnsi="Calibri" w:cs="Calibri"/>
          <w:bCs/>
          <w:color w:val="222222"/>
          <w:sz w:val="24"/>
          <w:szCs w:val="24"/>
          <w:lang w:val="en-US"/>
        </w:rPr>
        <w:t xml:space="preserve">FRANSSON, Sara et al. </w:t>
      </w:r>
      <w:r w:rsidRPr="00746F1B">
        <w:rPr>
          <w:rFonts w:ascii="Calibri" w:eastAsia="Calibri" w:hAnsi="Calibri" w:cs="Calibri"/>
          <w:b/>
          <w:color w:val="222222"/>
          <w:sz w:val="24"/>
          <w:szCs w:val="24"/>
          <w:lang w:val="en-US"/>
        </w:rPr>
        <w:t>The importance of prolonged provocation in drug allergy—results from a Danish allergy clinic</w:t>
      </w:r>
      <w:r w:rsidRPr="00D57585">
        <w:rPr>
          <w:rFonts w:ascii="Calibri" w:eastAsia="Calibri" w:hAnsi="Calibri" w:cs="Calibri"/>
          <w:bCs/>
          <w:color w:val="222222"/>
          <w:sz w:val="24"/>
          <w:szCs w:val="24"/>
          <w:lang w:val="en-US"/>
        </w:rPr>
        <w:t>. The Journal of Allergy and Clinical Immunology: In Practice, v. 5, n. 5, p. 1394-1401, 2017.</w:t>
      </w:r>
    </w:p>
    <w:p w14:paraId="3A4617FE" w14:textId="7A0B5FAA" w:rsidR="00D57585" w:rsidRPr="00631BB0" w:rsidRDefault="00D57585" w:rsidP="00B97307">
      <w:pPr>
        <w:spacing w:line="360" w:lineRule="auto"/>
        <w:ind w:firstLine="708"/>
        <w:jc w:val="both"/>
        <w:rPr>
          <w:rFonts w:ascii="Calibri" w:eastAsia="Calibri" w:hAnsi="Calibri" w:cs="Calibri"/>
          <w:bCs/>
          <w:color w:val="222222"/>
          <w:sz w:val="24"/>
          <w:szCs w:val="24"/>
        </w:rPr>
      </w:pPr>
      <w:r w:rsidRPr="00D57585">
        <w:rPr>
          <w:rFonts w:ascii="Calibri" w:eastAsia="Calibri" w:hAnsi="Calibri" w:cs="Calibri"/>
          <w:bCs/>
          <w:color w:val="222222"/>
          <w:sz w:val="24"/>
          <w:szCs w:val="24"/>
        </w:rPr>
        <w:t>DE LA CRUZ, Silvia et al. Alergias alimentarias</w:t>
      </w:r>
      <w:r w:rsidRPr="00746F1B">
        <w:rPr>
          <w:rFonts w:ascii="Calibri" w:eastAsia="Calibri" w:hAnsi="Calibri" w:cs="Calibri"/>
          <w:b/>
          <w:color w:val="222222"/>
          <w:sz w:val="24"/>
          <w:szCs w:val="24"/>
        </w:rPr>
        <w:t xml:space="preserve">: Importancia </w:t>
      </w:r>
      <w:proofErr w:type="spellStart"/>
      <w:r w:rsidRPr="00746F1B">
        <w:rPr>
          <w:rFonts w:ascii="Calibri" w:eastAsia="Calibri" w:hAnsi="Calibri" w:cs="Calibri"/>
          <w:b/>
          <w:color w:val="222222"/>
          <w:sz w:val="24"/>
          <w:szCs w:val="24"/>
        </w:rPr>
        <w:t>del</w:t>
      </w:r>
      <w:proofErr w:type="spellEnd"/>
      <w:r w:rsidRPr="00746F1B">
        <w:rPr>
          <w:rFonts w:ascii="Calibri" w:eastAsia="Calibri" w:hAnsi="Calibri" w:cs="Calibri"/>
          <w:b/>
          <w:color w:val="222222"/>
          <w:sz w:val="24"/>
          <w:szCs w:val="24"/>
        </w:rPr>
        <w:t xml:space="preserve"> </w:t>
      </w:r>
      <w:proofErr w:type="spellStart"/>
      <w:r w:rsidRPr="00746F1B">
        <w:rPr>
          <w:rFonts w:ascii="Calibri" w:eastAsia="Calibri" w:hAnsi="Calibri" w:cs="Calibri"/>
          <w:b/>
          <w:color w:val="222222"/>
          <w:sz w:val="24"/>
          <w:szCs w:val="24"/>
        </w:rPr>
        <w:t>control</w:t>
      </w:r>
      <w:proofErr w:type="spellEnd"/>
      <w:r w:rsidRPr="00746F1B">
        <w:rPr>
          <w:rFonts w:ascii="Calibri" w:eastAsia="Calibri" w:hAnsi="Calibri" w:cs="Calibri"/>
          <w:b/>
          <w:color w:val="222222"/>
          <w:sz w:val="24"/>
          <w:szCs w:val="24"/>
        </w:rPr>
        <w:t xml:space="preserve"> de alérgenos </w:t>
      </w:r>
      <w:proofErr w:type="spellStart"/>
      <w:r w:rsidRPr="00746F1B">
        <w:rPr>
          <w:rFonts w:ascii="Calibri" w:eastAsia="Calibri" w:hAnsi="Calibri" w:cs="Calibri"/>
          <w:b/>
          <w:color w:val="222222"/>
          <w:sz w:val="24"/>
          <w:szCs w:val="24"/>
        </w:rPr>
        <w:t>en</w:t>
      </w:r>
      <w:proofErr w:type="spellEnd"/>
      <w:r w:rsidRPr="00746F1B">
        <w:rPr>
          <w:rFonts w:ascii="Calibri" w:eastAsia="Calibri" w:hAnsi="Calibri" w:cs="Calibri"/>
          <w:b/>
          <w:color w:val="222222"/>
          <w:sz w:val="24"/>
          <w:szCs w:val="24"/>
        </w:rPr>
        <w:t xml:space="preserve"> alimentos</w:t>
      </w:r>
      <w:r w:rsidRPr="00D57585">
        <w:rPr>
          <w:rFonts w:ascii="Calibri" w:eastAsia="Calibri" w:hAnsi="Calibri" w:cs="Calibri"/>
          <w:bCs/>
          <w:color w:val="222222"/>
          <w:sz w:val="24"/>
          <w:szCs w:val="24"/>
        </w:rPr>
        <w:t xml:space="preserve">. </w:t>
      </w:r>
      <w:proofErr w:type="spellStart"/>
      <w:r w:rsidRPr="00631BB0">
        <w:rPr>
          <w:rFonts w:ascii="Calibri" w:eastAsia="Calibri" w:hAnsi="Calibri" w:cs="Calibri"/>
          <w:bCs/>
          <w:color w:val="222222"/>
          <w:sz w:val="24"/>
          <w:szCs w:val="24"/>
        </w:rPr>
        <w:t>Nutr</w:t>
      </w:r>
      <w:proofErr w:type="spellEnd"/>
      <w:r w:rsidRPr="00631BB0">
        <w:rPr>
          <w:rFonts w:ascii="Calibri" w:eastAsia="Calibri" w:hAnsi="Calibri" w:cs="Calibri"/>
          <w:bCs/>
          <w:color w:val="222222"/>
          <w:sz w:val="24"/>
          <w:szCs w:val="24"/>
        </w:rPr>
        <w:t xml:space="preserve"> </w:t>
      </w:r>
      <w:proofErr w:type="spellStart"/>
      <w:r w:rsidRPr="00631BB0">
        <w:rPr>
          <w:rFonts w:ascii="Calibri" w:eastAsia="Calibri" w:hAnsi="Calibri" w:cs="Calibri"/>
          <w:bCs/>
          <w:color w:val="222222"/>
          <w:sz w:val="24"/>
          <w:szCs w:val="24"/>
        </w:rPr>
        <w:t>Clín</w:t>
      </w:r>
      <w:proofErr w:type="spellEnd"/>
      <w:r w:rsidRPr="00631BB0">
        <w:rPr>
          <w:rFonts w:ascii="Calibri" w:eastAsia="Calibri" w:hAnsi="Calibri" w:cs="Calibri"/>
          <w:bCs/>
          <w:color w:val="222222"/>
          <w:sz w:val="24"/>
          <w:szCs w:val="24"/>
        </w:rPr>
        <w:t xml:space="preserve"> Diet </w:t>
      </w:r>
      <w:proofErr w:type="spellStart"/>
      <w:r w:rsidRPr="00631BB0">
        <w:rPr>
          <w:rFonts w:ascii="Calibri" w:eastAsia="Calibri" w:hAnsi="Calibri" w:cs="Calibri"/>
          <w:bCs/>
          <w:color w:val="222222"/>
          <w:sz w:val="24"/>
          <w:szCs w:val="24"/>
        </w:rPr>
        <w:t>Hosp</w:t>
      </w:r>
      <w:proofErr w:type="spellEnd"/>
      <w:r w:rsidRPr="00631BB0">
        <w:rPr>
          <w:rFonts w:ascii="Calibri" w:eastAsia="Calibri" w:hAnsi="Calibri" w:cs="Calibri"/>
          <w:bCs/>
          <w:color w:val="222222"/>
          <w:sz w:val="24"/>
          <w:szCs w:val="24"/>
        </w:rPr>
        <w:t>, v. 38, n. 1, p. 142-148, 2018.</w:t>
      </w:r>
    </w:p>
    <w:p w14:paraId="6EF7686B" w14:textId="20ECE70F" w:rsidR="00146DD7" w:rsidRDefault="00146DD7" w:rsidP="00746F1B">
      <w:pPr>
        <w:spacing w:line="360" w:lineRule="auto"/>
        <w:ind w:firstLine="708"/>
        <w:rPr>
          <w:rFonts w:ascii="Calibri" w:eastAsia="Calibri" w:hAnsi="Calibri" w:cs="Calibri"/>
          <w:bCs/>
          <w:color w:val="222222"/>
          <w:sz w:val="24"/>
          <w:szCs w:val="24"/>
          <w:lang w:val="en-US"/>
        </w:rPr>
      </w:pPr>
      <w:r w:rsidRPr="00146DD7">
        <w:rPr>
          <w:rFonts w:ascii="Calibri" w:eastAsia="Calibri" w:hAnsi="Calibri" w:cs="Calibri"/>
          <w:bCs/>
          <w:color w:val="222222"/>
          <w:sz w:val="24"/>
          <w:szCs w:val="24"/>
        </w:rPr>
        <w:lastRenderedPageBreak/>
        <w:t xml:space="preserve">OpenAI. </w:t>
      </w:r>
      <w:r w:rsidRPr="00746F1B">
        <w:rPr>
          <w:rFonts w:ascii="Calibri" w:eastAsia="Calibri" w:hAnsi="Calibri" w:cs="Calibri"/>
          <w:b/>
          <w:color w:val="222222"/>
          <w:sz w:val="24"/>
          <w:szCs w:val="24"/>
        </w:rPr>
        <w:t>Visão geral dos modelos</w:t>
      </w:r>
      <w:r w:rsidRPr="00146DD7">
        <w:rPr>
          <w:rFonts w:ascii="Calibri" w:eastAsia="Calibri" w:hAnsi="Calibri" w:cs="Calibri"/>
          <w:bCs/>
          <w:color w:val="222222"/>
          <w:sz w:val="24"/>
          <w:szCs w:val="24"/>
        </w:rPr>
        <w:t xml:space="preserve">. Disponível em: https://platform.openai.com/docs/models/overview. </w:t>
      </w:r>
      <w:r w:rsidR="00746F1B">
        <w:rPr>
          <w:rFonts w:ascii="Calibri" w:eastAsia="Calibri" w:hAnsi="Calibri" w:cs="Calibri"/>
          <w:bCs/>
          <w:color w:val="222222"/>
          <w:sz w:val="24"/>
          <w:szCs w:val="24"/>
        </w:rPr>
        <w:t xml:space="preserve"> </w:t>
      </w:r>
      <w:proofErr w:type="spellStart"/>
      <w:r w:rsidRPr="00146DD7">
        <w:rPr>
          <w:rFonts w:ascii="Calibri" w:eastAsia="Calibri" w:hAnsi="Calibri" w:cs="Calibri"/>
          <w:bCs/>
          <w:color w:val="222222"/>
          <w:sz w:val="24"/>
          <w:szCs w:val="24"/>
          <w:lang w:val="en-US"/>
        </w:rPr>
        <w:t>Acesso</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em</w:t>
      </w:r>
      <w:proofErr w:type="spellEnd"/>
      <w:r w:rsidRPr="00146DD7">
        <w:rPr>
          <w:rFonts w:ascii="Calibri" w:eastAsia="Calibri" w:hAnsi="Calibri" w:cs="Calibri"/>
          <w:bCs/>
          <w:color w:val="222222"/>
          <w:sz w:val="24"/>
          <w:szCs w:val="24"/>
          <w:lang w:val="en-US"/>
        </w:rPr>
        <w:t xml:space="preserve">: </w:t>
      </w:r>
      <w:proofErr w:type="spellStart"/>
      <w:r w:rsidRPr="00146DD7">
        <w:rPr>
          <w:rFonts w:ascii="Calibri" w:eastAsia="Calibri" w:hAnsi="Calibri" w:cs="Calibri"/>
          <w:bCs/>
          <w:color w:val="222222"/>
          <w:sz w:val="24"/>
          <w:szCs w:val="24"/>
          <w:lang w:val="en-US"/>
        </w:rPr>
        <w:t>dezembro</w:t>
      </w:r>
      <w:proofErr w:type="spellEnd"/>
      <w:r w:rsidRPr="00146DD7">
        <w:rPr>
          <w:rFonts w:ascii="Calibri" w:eastAsia="Calibri" w:hAnsi="Calibri" w:cs="Calibri"/>
          <w:bCs/>
          <w:color w:val="222222"/>
          <w:sz w:val="24"/>
          <w:szCs w:val="24"/>
          <w:lang w:val="en-US"/>
        </w:rPr>
        <w:t xml:space="preserve"> de 2023.</w:t>
      </w:r>
    </w:p>
    <w:p w14:paraId="7BA9FC6B" w14:textId="6B50844A" w:rsidR="00886142" w:rsidRPr="00D57585" w:rsidRDefault="00886142" w:rsidP="00B97307">
      <w:pPr>
        <w:spacing w:line="360" w:lineRule="auto"/>
        <w:ind w:firstLine="708"/>
        <w:jc w:val="both"/>
        <w:rPr>
          <w:rFonts w:ascii="Calibri" w:eastAsia="Calibri" w:hAnsi="Calibri" w:cs="Calibri"/>
          <w:bCs/>
          <w:color w:val="222222"/>
          <w:sz w:val="24"/>
          <w:szCs w:val="24"/>
          <w:lang w:val="en-US"/>
        </w:rPr>
      </w:pPr>
      <w:r w:rsidRPr="00886142">
        <w:rPr>
          <w:rFonts w:ascii="Calibri" w:eastAsia="Calibri" w:hAnsi="Calibri" w:cs="Calibri"/>
          <w:bCs/>
          <w:color w:val="222222"/>
          <w:sz w:val="24"/>
          <w:szCs w:val="24"/>
          <w:lang w:val="en-US"/>
        </w:rPr>
        <w:t xml:space="preserve">KADDOUR, Jean et al. </w:t>
      </w:r>
      <w:r w:rsidRPr="00746F1B">
        <w:rPr>
          <w:rFonts w:ascii="Calibri" w:eastAsia="Calibri" w:hAnsi="Calibri" w:cs="Calibri"/>
          <w:b/>
          <w:color w:val="222222"/>
          <w:sz w:val="24"/>
          <w:szCs w:val="24"/>
          <w:lang w:val="en-US"/>
        </w:rPr>
        <w:t>Challenges and applications of large language models</w:t>
      </w:r>
      <w:r w:rsidRPr="00886142">
        <w:rPr>
          <w:rFonts w:ascii="Calibri" w:eastAsia="Calibri" w:hAnsi="Calibri" w:cs="Calibri"/>
          <w:bCs/>
          <w:color w:val="222222"/>
          <w:sz w:val="24"/>
          <w:szCs w:val="24"/>
          <w:lang w:val="en-US"/>
        </w:rPr>
        <w:t xml:space="preserve">. </w:t>
      </w:r>
      <w:proofErr w:type="spellStart"/>
      <w:r w:rsidRPr="00886142">
        <w:rPr>
          <w:rFonts w:ascii="Calibri" w:eastAsia="Calibri" w:hAnsi="Calibri" w:cs="Calibri"/>
          <w:bCs/>
          <w:color w:val="222222"/>
          <w:sz w:val="24"/>
          <w:szCs w:val="24"/>
          <w:lang w:val="en-US"/>
        </w:rPr>
        <w:t>arXiv</w:t>
      </w:r>
      <w:proofErr w:type="spellEnd"/>
      <w:r w:rsidRPr="00886142">
        <w:rPr>
          <w:rFonts w:ascii="Calibri" w:eastAsia="Calibri" w:hAnsi="Calibri" w:cs="Calibri"/>
          <w:bCs/>
          <w:color w:val="222222"/>
          <w:sz w:val="24"/>
          <w:szCs w:val="24"/>
          <w:lang w:val="en-US"/>
        </w:rPr>
        <w:t xml:space="preserve"> preprint arXiv:2307.10169, 2023.</w:t>
      </w:r>
    </w:p>
    <w:p w14:paraId="237C7CD5" w14:textId="5459D11A" w:rsidR="005B7DC1" w:rsidRPr="00746F1B" w:rsidRDefault="00886142" w:rsidP="00886142">
      <w:pPr>
        <w:ind w:firstLine="708"/>
        <w:rPr>
          <w:rFonts w:ascii="Calibri" w:eastAsia="Calibri" w:hAnsi="Calibri" w:cs="Calibri"/>
          <w:bCs/>
          <w:color w:val="222222"/>
          <w:sz w:val="24"/>
          <w:szCs w:val="24"/>
          <w:lang w:val="en-US"/>
        </w:rPr>
      </w:pPr>
      <w:r w:rsidRPr="00746F1B">
        <w:rPr>
          <w:rFonts w:ascii="Calibri" w:eastAsia="Calibri" w:hAnsi="Calibri" w:cs="Calibri"/>
          <w:bCs/>
          <w:color w:val="222222"/>
          <w:sz w:val="24"/>
          <w:szCs w:val="24"/>
          <w:lang w:val="en-US"/>
        </w:rPr>
        <w:t>SINGHAL, Karan et al</w:t>
      </w:r>
      <w:r w:rsidRPr="00746F1B">
        <w:rPr>
          <w:rFonts w:ascii="Calibri" w:eastAsia="Calibri" w:hAnsi="Calibri" w:cs="Calibri"/>
          <w:b/>
          <w:color w:val="222222"/>
          <w:sz w:val="24"/>
          <w:szCs w:val="24"/>
          <w:lang w:val="en-US"/>
        </w:rPr>
        <w:t>. Large language models encode clinical knowledge</w:t>
      </w:r>
      <w:r w:rsidRPr="00746F1B">
        <w:rPr>
          <w:rFonts w:ascii="Calibri" w:eastAsia="Calibri" w:hAnsi="Calibri" w:cs="Calibri"/>
          <w:bCs/>
          <w:color w:val="222222"/>
          <w:sz w:val="24"/>
          <w:szCs w:val="24"/>
          <w:lang w:val="en-US"/>
        </w:rPr>
        <w:t>. Nature, v. 620, n. 7972, p. 172-180, 2023.</w:t>
      </w:r>
    </w:p>
    <w:sectPr w:rsidR="005B7DC1" w:rsidRPr="00746F1B" w:rsidSect="00F149EA">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6B595" w14:textId="77777777" w:rsidR="00F149EA" w:rsidRDefault="00F149EA" w:rsidP="00D544F6">
      <w:pPr>
        <w:spacing w:line="240" w:lineRule="auto"/>
      </w:pPr>
      <w:r>
        <w:separator/>
      </w:r>
    </w:p>
  </w:endnote>
  <w:endnote w:type="continuationSeparator" w:id="0">
    <w:p w14:paraId="2D5B6CC8" w14:textId="77777777" w:rsidR="00F149EA" w:rsidRDefault="00F149EA"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55BC6" w14:textId="77777777" w:rsidR="00F149EA" w:rsidRDefault="00F149EA" w:rsidP="00D544F6">
      <w:pPr>
        <w:spacing w:line="240" w:lineRule="auto"/>
      </w:pPr>
      <w:r>
        <w:separator/>
      </w:r>
    </w:p>
  </w:footnote>
  <w:footnote w:type="continuationSeparator" w:id="0">
    <w:p w14:paraId="235DD4C6" w14:textId="77777777" w:rsidR="00F149EA" w:rsidRDefault="00F149EA"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303178"/>
    <w:multiLevelType w:val="hybridMultilevel"/>
    <w:tmpl w:val="6804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4" w15:restartNumberingAfterBreak="0">
    <w:nsid w:val="241606D9"/>
    <w:multiLevelType w:val="hybridMultilevel"/>
    <w:tmpl w:val="C5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B978DB"/>
    <w:multiLevelType w:val="hybridMultilevel"/>
    <w:tmpl w:val="6AF49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3"/>
  </w:num>
  <w:num w:numId="2" w16cid:durableId="191303116">
    <w:abstractNumId w:val="10"/>
  </w:num>
  <w:num w:numId="3" w16cid:durableId="1440563284">
    <w:abstractNumId w:val="13"/>
  </w:num>
  <w:num w:numId="4" w16cid:durableId="2109421489">
    <w:abstractNumId w:val="0"/>
  </w:num>
  <w:num w:numId="5" w16cid:durableId="995062992">
    <w:abstractNumId w:val="14"/>
  </w:num>
  <w:num w:numId="6" w16cid:durableId="1435203004">
    <w:abstractNumId w:val="7"/>
  </w:num>
  <w:num w:numId="7" w16cid:durableId="1407873595">
    <w:abstractNumId w:val="6"/>
  </w:num>
  <w:num w:numId="8" w16cid:durableId="2133474854">
    <w:abstractNumId w:val="2"/>
  </w:num>
  <w:num w:numId="9" w16cid:durableId="290864193">
    <w:abstractNumId w:val="11"/>
  </w:num>
  <w:num w:numId="10" w16cid:durableId="1923491352">
    <w:abstractNumId w:val="12"/>
  </w:num>
  <w:num w:numId="11" w16cid:durableId="707726881">
    <w:abstractNumId w:val="8"/>
  </w:num>
  <w:num w:numId="12" w16cid:durableId="678502096">
    <w:abstractNumId w:val="5"/>
  </w:num>
  <w:num w:numId="13" w16cid:durableId="188837595">
    <w:abstractNumId w:val="4"/>
  </w:num>
  <w:num w:numId="14" w16cid:durableId="1339385936">
    <w:abstractNumId w:val="1"/>
  </w:num>
  <w:num w:numId="15" w16cid:durableId="1145203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14B82"/>
    <w:rsid w:val="00044D86"/>
    <w:rsid w:val="000604D4"/>
    <w:rsid w:val="000612EC"/>
    <w:rsid w:val="00064102"/>
    <w:rsid w:val="000A4723"/>
    <w:rsid w:val="000C5658"/>
    <w:rsid w:val="000E474B"/>
    <w:rsid w:val="00110112"/>
    <w:rsid w:val="0011198A"/>
    <w:rsid w:val="00146DD7"/>
    <w:rsid w:val="00162B08"/>
    <w:rsid w:val="001700CC"/>
    <w:rsid w:val="00250523"/>
    <w:rsid w:val="00254B8F"/>
    <w:rsid w:val="002734F5"/>
    <w:rsid w:val="002822E1"/>
    <w:rsid w:val="002B7899"/>
    <w:rsid w:val="002D1283"/>
    <w:rsid w:val="002D3F4E"/>
    <w:rsid w:val="00303F79"/>
    <w:rsid w:val="00315619"/>
    <w:rsid w:val="00316FFB"/>
    <w:rsid w:val="00384543"/>
    <w:rsid w:val="00384FB1"/>
    <w:rsid w:val="003D415D"/>
    <w:rsid w:val="003E7F33"/>
    <w:rsid w:val="00401202"/>
    <w:rsid w:val="00403317"/>
    <w:rsid w:val="00404139"/>
    <w:rsid w:val="00406F5C"/>
    <w:rsid w:val="00416660"/>
    <w:rsid w:val="00441AEE"/>
    <w:rsid w:val="00461659"/>
    <w:rsid w:val="004E02C6"/>
    <w:rsid w:val="00504C65"/>
    <w:rsid w:val="00526523"/>
    <w:rsid w:val="00547356"/>
    <w:rsid w:val="00594E25"/>
    <w:rsid w:val="005B75C3"/>
    <w:rsid w:val="005B7DC1"/>
    <w:rsid w:val="005C1061"/>
    <w:rsid w:val="005D715D"/>
    <w:rsid w:val="005E23DD"/>
    <w:rsid w:val="005E3FB0"/>
    <w:rsid w:val="005E65FC"/>
    <w:rsid w:val="005F5B5F"/>
    <w:rsid w:val="00631BB0"/>
    <w:rsid w:val="0063589E"/>
    <w:rsid w:val="006543AE"/>
    <w:rsid w:val="00664DF4"/>
    <w:rsid w:val="00680AAC"/>
    <w:rsid w:val="006A3857"/>
    <w:rsid w:val="006A6B07"/>
    <w:rsid w:val="006C2204"/>
    <w:rsid w:val="006C746B"/>
    <w:rsid w:val="00735566"/>
    <w:rsid w:val="00746F1B"/>
    <w:rsid w:val="0076096B"/>
    <w:rsid w:val="00794DAE"/>
    <w:rsid w:val="007A5511"/>
    <w:rsid w:val="007C349A"/>
    <w:rsid w:val="007E3D86"/>
    <w:rsid w:val="007E6F01"/>
    <w:rsid w:val="007F7082"/>
    <w:rsid w:val="00812FBA"/>
    <w:rsid w:val="00832DB3"/>
    <w:rsid w:val="008432AD"/>
    <w:rsid w:val="00852D53"/>
    <w:rsid w:val="00886142"/>
    <w:rsid w:val="008A410B"/>
    <w:rsid w:val="008A4AEC"/>
    <w:rsid w:val="008B2EEF"/>
    <w:rsid w:val="008B52A7"/>
    <w:rsid w:val="00937146"/>
    <w:rsid w:val="00942843"/>
    <w:rsid w:val="00943B92"/>
    <w:rsid w:val="009924FF"/>
    <w:rsid w:val="009A5662"/>
    <w:rsid w:val="009D4221"/>
    <w:rsid w:val="009D6248"/>
    <w:rsid w:val="009F0F40"/>
    <w:rsid w:val="00A00BC3"/>
    <w:rsid w:val="00A3015F"/>
    <w:rsid w:val="00A3436B"/>
    <w:rsid w:val="00A47E05"/>
    <w:rsid w:val="00A642DF"/>
    <w:rsid w:val="00A66984"/>
    <w:rsid w:val="00A71511"/>
    <w:rsid w:val="00A948B5"/>
    <w:rsid w:val="00AA6E72"/>
    <w:rsid w:val="00AB6727"/>
    <w:rsid w:val="00AC4C50"/>
    <w:rsid w:val="00AF5D8D"/>
    <w:rsid w:val="00B25274"/>
    <w:rsid w:val="00B444EA"/>
    <w:rsid w:val="00B77AD6"/>
    <w:rsid w:val="00B97307"/>
    <w:rsid w:val="00BA53C1"/>
    <w:rsid w:val="00BD6686"/>
    <w:rsid w:val="00BF0E4D"/>
    <w:rsid w:val="00C31207"/>
    <w:rsid w:val="00C53B3B"/>
    <w:rsid w:val="00C958F1"/>
    <w:rsid w:val="00CC5716"/>
    <w:rsid w:val="00D1142D"/>
    <w:rsid w:val="00D15740"/>
    <w:rsid w:val="00D501EC"/>
    <w:rsid w:val="00D544F6"/>
    <w:rsid w:val="00D57585"/>
    <w:rsid w:val="00DC417D"/>
    <w:rsid w:val="00DE2A08"/>
    <w:rsid w:val="00E333AC"/>
    <w:rsid w:val="00E478F9"/>
    <w:rsid w:val="00E5433C"/>
    <w:rsid w:val="00E57582"/>
    <w:rsid w:val="00E63276"/>
    <w:rsid w:val="00E966BA"/>
    <w:rsid w:val="00EA1B8B"/>
    <w:rsid w:val="00EC6810"/>
    <w:rsid w:val="00F04E9D"/>
    <w:rsid w:val="00F149EA"/>
    <w:rsid w:val="00F85BD0"/>
    <w:rsid w:val="00F97D73"/>
    <w:rsid w:val="00FC0B2E"/>
    <w:rsid w:val="00FC7900"/>
    <w:rsid w:val="00FF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 w:type="paragraph" w:styleId="PargrafodaLista">
    <w:name w:val="List Paragraph"/>
    <w:basedOn w:val="Normal"/>
    <w:uiPriority w:val="34"/>
    <w:qFormat/>
    <w:rsid w:val="00A00BC3"/>
    <w:pPr>
      <w:ind w:left="720"/>
      <w:contextualSpacing/>
    </w:pPr>
  </w:style>
  <w:style w:type="table" w:styleId="Tabelacomgrade">
    <w:name w:val="Table Grid"/>
    <w:basedOn w:val="Tabelanormal"/>
    <w:uiPriority w:val="39"/>
    <w:rsid w:val="000641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hyperlink" Target="https://www.hl7.org/fhir/allergyintolerance.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hyperlink" Target="http://revista.ibict.br/ciinf/article/view/1425/160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oi.org/10.1007/s10278-018-0134-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Props1.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87</Pages>
  <Words>23070</Words>
  <Characters>131500</Characters>
  <Application>Microsoft Office Word</Application>
  <DocSecurity>0</DocSecurity>
  <Lines>1095</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45</cp:revision>
  <dcterms:created xsi:type="dcterms:W3CDTF">2023-12-29T13:31:00Z</dcterms:created>
  <dcterms:modified xsi:type="dcterms:W3CDTF">2024-01-08T20:07:00Z</dcterms:modified>
</cp:coreProperties>
</file>