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2A20" w:rsidRPr="0053255C" w:rsidRDefault="005E76CB" w:rsidP="0053255C">
      <w:pPr>
        <w:jc w:val="center"/>
        <w:rPr>
          <w:b/>
          <w:sz w:val="28"/>
          <w:szCs w:val="28"/>
        </w:rPr>
      </w:pPr>
      <w:r w:rsidRPr="0053255C">
        <w:rPr>
          <w:b/>
          <w:sz w:val="28"/>
          <w:szCs w:val="28"/>
        </w:rPr>
        <w:t xml:space="preserve">Agile </w:t>
      </w:r>
      <w:r w:rsidR="0053255C" w:rsidRPr="0053255C">
        <w:rPr>
          <w:b/>
          <w:sz w:val="28"/>
          <w:szCs w:val="28"/>
        </w:rPr>
        <w:t>Challenge</w:t>
      </w:r>
      <w:r w:rsidR="0053255C">
        <w:rPr>
          <w:b/>
          <w:sz w:val="28"/>
          <w:szCs w:val="28"/>
        </w:rPr>
        <w:t xml:space="preserve"> -</w:t>
      </w:r>
      <w:r w:rsidR="0053255C" w:rsidRPr="0053255C">
        <w:rPr>
          <w:b/>
          <w:sz w:val="28"/>
          <w:szCs w:val="28"/>
        </w:rPr>
        <w:t xml:space="preserve"> </w:t>
      </w:r>
      <w:r w:rsidRPr="0053255C">
        <w:rPr>
          <w:b/>
          <w:sz w:val="28"/>
          <w:szCs w:val="28"/>
        </w:rPr>
        <w:t xml:space="preserve">Trial Run </w:t>
      </w:r>
    </w:p>
    <w:p w:rsidR="004B6B40" w:rsidRPr="00676555" w:rsidRDefault="001A4296" w:rsidP="001A2C53">
      <w:pPr>
        <w:rPr>
          <w:b/>
          <w:i/>
        </w:rPr>
      </w:pPr>
      <w:r>
        <w:rPr>
          <w:b/>
          <w:i/>
        </w:rPr>
        <w:t xml:space="preserve">Challenge </w:t>
      </w:r>
      <w:r w:rsidR="004B6B40" w:rsidRPr="00676555">
        <w:rPr>
          <w:b/>
          <w:i/>
        </w:rPr>
        <w:t>Overview</w:t>
      </w:r>
    </w:p>
    <w:p w:rsidR="0053255C" w:rsidRDefault="00B372DD" w:rsidP="00275191">
      <w:pPr>
        <w:ind w:left="720"/>
      </w:pPr>
      <w:r>
        <w:t>Advancing in</w:t>
      </w:r>
      <w:r w:rsidR="001A2C53">
        <w:t xml:space="preserve"> the 21st century and</w:t>
      </w:r>
      <w:r w:rsidR="0053255C">
        <w:t xml:space="preserve"> </w:t>
      </w:r>
      <w:r w:rsidR="008A3064">
        <w:t>leveraging</w:t>
      </w:r>
      <w:r w:rsidR="001A2C53">
        <w:t xml:space="preserve"> </w:t>
      </w:r>
      <w:r>
        <w:t>a</w:t>
      </w:r>
      <w:r w:rsidR="001A2C53">
        <w:t xml:space="preserve"> ubiquitous Internet, troves of previously unavailable or difficult to access data are coming available, in large part thanks to</w:t>
      </w:r>
      <w:r w:rsidR="008A3064">
        <w:t xml:space="preserve"> both</w:t>
      </w:r>
      <w:r w:rsidR="001A2C53">
        <w:t xml:space="preserve"> industry and government organizations who seek to empower</w:t>
      </w:r>
      <w:r w:rsidR="00F9184A">
        <w:t xml:space="preserve"> their</w:t>
      </w:r>
      <w:r w:rsidR="001A2C53">
        <w:t xml:space="preserve"> consumers with data.   T</w:t>
      </w:r>
      <w:r w:rsidR="0053255C">
        <w:t>he federal government has enacted hundred</w:t>
      </w:r>
      <w:r w:rsidR="001A2C53">
        <w:t xml:space="preserve">s of programs aimed at </w:t>
      </w:r>
      <w:r w:rsidR="0053255C">
        <w:t xml:space="preserve">helping government </w:t>
      </w:r>
      <w:r w:rsidR="00E156DA">
        <w:t xml:space="preserve">become </w:t>
      </w:r>
      <w:r w:rsidR="0053255C">
        <w:t xml:space="preserve">increasingly transparent through increased availability </w:t>
      </w:r>
      <w:r w:rsidR="007B6C86">
        <w:t xml:space="preserve">of </w:t>
      </w:r>
      <w:r w:rsidR="0053255C">
        <w:t xml:space="preserve">data.   </w:t>
      </w:r>
      <w:r w:rsidR="00E156DA">
        <w:t>But making this data and such</w:t>
      </w:r>
      <w:r w:rsidR="001A2C53">
        <w:t xml:space="preserve"> programs simply available is not enough.</w:t>
      </w:r>
      <w:r w:rsidR="0053255C">
        <w:t xml:space="preserve">   Increasingly, the public also</w:t>
      </w:r>
      <w:r w:rsidR="001A2C53">
        <w:t xml:space="preserve"> need</w:t>
      </w:r>
      <w:r w:rsidR="0053255C">
        <w:t>s</w:t>
      </w:r>
      <w:r w:rsidR="001A2C53">
        <w:t xml:space="preserve"> help </w:t>
      </w:r>
      <w:r w:rsidR="00E156DA">
        <w:t>to</w:t>
      </w:r>
      <w:r w:rsidR="007B6C86">
        <w:t xml:space="preserve"> </w:t>
      </w:r>
      <w:r w:rsidR="00E156DA">
        <w:t>translate</w:t>
      </w:r>
      <w:r w:rsidR="007B6C86">
        <w:t xml:space="preserve"> and </w:t>
      </w:r>
      <w:r w:rsidR="00E156DA">
        <w:t xml:space="preserve">more </w:t>
      </w:r>
      <w:r w:rsidR="007B6C86">
        <w:t xml:space="preserve">meaningfully </w:t>
      </w:r>
      <w:r w:rsidR="00E156DA">
        <w:t>consume</w:t>
      </w:r>
      <w:r w:rsidR="0004004B">
        <w:t xml:space="preserve"> this data.</w:t>
      </w:r>
    </w:p>
    <w:p w:rsidR="0004004B" w:rsidRDefault="0004004B" w:rsidP="0004004B">
      <w:pPr>
        <w:ind w:left="720"/>
      </w:pPr>
      <w:r>
        <w:t>Over the past few years</w:t>
      </w:r>
      <w:r w:rsidR="001B2A6B">
        <w:t xml:space="preserve"> most</w:t>
      </w:r>
      <w:r>
        <w:t xml:space="preserve"> </w:t>
      </w:r>
      <w:r w:rsidRPr="0004004B">
        <w:t>government</w:t>
      </w:r>
      <w:r>
        <w:t xml:space="preserve"> entities (state, local, federal, foreign)</w:t>
      </w:r>
      <w:r w:rsidRPr="0004004B">
        <w:t xml:space="preserve"> </w:t>
      </w:r>
      <w:r>
        <w:t>have begun embracing open data and</w:t>
      </w:r>
      <w:r w:rsidRPr="0004004B">
        <w:t xml:space="preserve"> </w:t>
      </w:r>
      <w:r w:rsidR="001B2A6B">
        <w:t xml:space="preserve">are </w:t>
      </w:r>
      <w:r>
        <w:t xml:space="preserve">increasingly </w:t>
      </w:r>
      <w:r w:rsidRPr="0004004B">
        <w:t>rele</w:t>
      </w:r>
      <w:r>
        <w:t>asing datasets publicly</w:t>
      </w:r>
      <w:r w:rsidRPr="0004004B">
        <w:t>. This movement has vastly increased the amount of data available, but exi</w:t>
      </w:r>
      <w:r>
        <w:t>sting applications seem to be</w:t>
      </w:r>
      <w:r w:rsidRPr="0004004B">
        <w:t xml:space="preserve"> designed mainly to view and access individual datasets one at a time. </w:t>
      </w:r>
      <w:r>
        <w:t xml:space="preserve"> </w:t>
      </w:r>
      <w:r w:rsidRPr="0004004B">
        <w:t xml:space="preserve">This restriction contradicts </w:t>
      </w:r>
      <w:r>
        <w:t>the notion that, ultimately, everything is relat</w:t>
      </w:r>
      <w:r w:rsidRPr="0004004B">
        <w:t>ed to everything else.</w:t>
      </w:r>
    </w:p>
    <w:p w:rsidR="004B6B40" w:rsidRPr="00F726BA" w:rsidRDefault="007B6C86" w:rsidP="00275191">
      <w:pPr>
        <w:ind w:left="720"/>
      </w:pPr>
      <w:r>
        <w:t xml:space="preserve">The </w:t>
      </w:r>
      <w:r w:rsidR="001A4296">
        <w:t xml:space="preserve">vision </w:t>
      </w:r>
      <w:r w:rsidR="00F9184A">
        <w:t xml:space="preserve">for this challenge </w:t>
      </w:r>
      <w:r>
        <w:t xml:space="preserve">is </w:t>
      </w:r>
      <w:proofErr w:type="gramStart"/>
      <w:r>
        <w:t>simple,</w:t>
      </w:r>
      <w:proofErr w:type="gramEnd"/>
      <w:r>
        <w:t xml:space="preserve"> it’s about assisting customers with</w:t>
      </w:r>
      <w:r w:rsidR="00E156DA">
        <w:t xml:space="preserve"> </w:t>
      </w:r>
      <w:r>
        <w:t>discovery</w:t>
      </w:r>
      <w:r w:rsidR="00E156DA">
        <w:t xml:space="preserve"> of</w:t>
      </w:r>
      <w:r>
        <w:t xml:space="preserve"> U.S. communities through a mix</w:t>
      </w:r>
      <w:r w:rsidR="001A4296">
        <w:t>ing</w:t>
      </w:r>
      <w:r>
        <w:t xml:space="preserve"> and combining of government data.  </w:t>
      </w:r>
      <w:r w:rsidR="008A3064">
        <w:t>A</w:t>
      </w:r>
      <w:r>
        <w:t xml:space="preserve"> </w:t>
      </w:r>
      <w:r w:rsidR="001A4296">
        <w:t>visualization</w:t>
      </w:r>
      <w:r w:rsidR="008A3064">
        <w:t xml:space="preserve"> capability</w:t>
      </w:r>
      <w:r>
        <w:t xml:space="preserve"> that enables </w:t>
      </w:r>
      <w:r w:rsidR="001A4296">
        <w:t>users</w:t>
      </w:r>
      <w:r>
        <w:t xml:space="preserve"> to </w:t>
      </w:r>
      <w:r w:rsidR="001A4296">
        <w:t>discover</w:t>
      </w:r>
      <w:r w:rsidR="00F77D86">
        <w:t xml:space="preserve"> a variety of</w:t>
      </w:r>
      <w:r w:rsidR="001A4296">
        <w:t xml:space="preserve"> </w:t>
      </w:r>
      <w:r w:rsidR="004B6B40">
        <w:t>information about a region</w:t>
      </w:r>
      <w:r>
        <w:t xml:space="preserve">, or </w:t>
      </w:r>
      <w:r w:rsidR="004B6B40">
        <w:t>the inverse, to identify a region based on various data criteria</w:t>
      </w:r>
      <w:r w:rsidR="001A4296">
        <w:t xml:space="preserve"> provided</w:t>
      </w:r>
      <w:r w:rsidR="004B6B40">
        <w:t xml:space="preserve">.  </w:t>
      </w:r>
      <w:r w:rsidR="00E156DA">
        <w:t>The</w:t>
      </w:r>
      <w:r w:rsidR="00676555">
        <w:t xml:space="preserve"> challenge is to</w:t>
      </w:r>
      <w:r w:rsidR="004B6B40">
        <w:t xml:space="preserve"> </w:t>
      </w:r>
      <w:r w:rsidR="00676555">
        <w:t xml:space="preserve">construct a simple web-based </w:t>
      </w:r>
      <w:r w:rsidR="00F726BA">
        <w:t>capability</w:t>
      </w:r>
      <w:r w:rsidR="00676555">
        <w:t xml:space="preserve"> that</w:t>
      </w:r>
      <w:r w:rsidR="00AC2A94">
        <w:t xml:space="preserve"> leverages a plethora of government data and APIs </w:t>
      </w:r>
      <w:r w:rsidR="00F9184A">
        <w:t>and</w:t>
      </w:r>
      <w:r w:rsidR="00AC2A94">
        <w:t xml:space="preserve"> enable</w:t>
      </w:r>
      <w:r w:rsidR="00F9184A">
        <w:t>s</w:t>
      </w:r>
      <w:r w:rsidR="00676555">
        <w:t xml:space="preserve"> users to specify criteria (</w:t>
      </w:r>
      <w:r w:rsidR="00E156DA">
        <w:t>geographic</w:t>
      </w:r>
      <w:r w:rsidR="00676555">
        <w:t xml:space="preserve"> area or mix of </w:t>
      </w:r>
      <w:r w:rsidR="00632F10">
        <w:t xml:space="preserve">data </w:t>
      </w:r>
      <w:r w:rsidR="00F726BA">
        <w:t>specifications</w:t>
      </w:r>
      <w:r w:rsidR="00676555">
        <w:t>)</w:t>
      </w:r>
      <w:r w:rsidR="00F9184A">
        <w:t xml:space="preserve"> and</w:t>
      </w:r>
      <w:r w:rsidR="00676555">
        <w:t xml:space="preserve"> discover</w:t>
      </w:r>
      <w:r w:rsidR="00E156DA">
        <w:t xml:space="preserve"> the</w:t>
      </w:r>
      <w:r w:rsidR="001A4296">
        <w:t xml:space="preserve"> </w:t>
      </w:r>
      <w:r w:rsidR="00E156DA">
        <w:t>geographic</w:t>
      </w:r>
      <w:r w:rsidR="001A4296">
        <w:t xml:space="preserve"> area(s)</w:t>
      </w:r>
      <w:r w:rsidR="00F726BA">
        <w:t xml:space="preserve"> that match</w:t>
      </w:r>
      <w:r w:rsidR="001A4296">
        <w:t xml:space="preserve"> or information about </w:t>
      </w:r>
      <w:r w:rsidR="00826E03">
        <w:t>a</w:t>
      </w:r>
      <w:r w:rsidR="00F726BA">
        <w:t xml:space="preserve"> specified geographic</w:t>
      </w:r>
      <w:r w:rsidR="00E156DA">
        <w:t xml:space="preserve"> area</w:t>
      </w:r>
      <w:r w:rsidR="00632F10">
        <w:t xml:space="preserve"> queried</w:t>
      </w:r>
      <w:r w:rsidR="001A4296">
        <w:t xml:space="preserve">. </w:t>
      </w:r>
      <w:r w:rsidR="00676555">
        <w:t xml:space="preserve">  </w:t>
      </w:r>
      <w:r w:rsidR="00676555" w:rsidRPr="00676555">
        <w:rPr>
          <w:b/>
          <w:i/>
        </w:rPr>
        <w:t xml:space="preserve"> </w:t>
      </w:r>
    </w:p>
    <w:p w:rsidR="001A4296" w:rsidRDefault="00F726BA" w:rsidP="00275191">
      <w:pPr>
        <w:ind w:left="720"/>
      </w:pPr>
      <w:r>
        <w:t>Data by itself is</w:t>
      </w:r>
      <w:r w:rsidR="001A4296">
        <w:t xml:space="preserve"> inadequate</w:t>
      </w:r>
      <w:r w:rsidR="00E156DA">
        <w:t xml:space="preserve"> and/or overwhelming;</w:t>
      </w:r>
      <w:r w:rsidR="001A4296">
        <w:t xml:space="preserve"> t</w:t>
      </w:r>
      <w:r w:rsidR="001A4296" w:rsidRPr="00676555">
        <w:t xml:space="preserve">he goal </w:t>
      </w:r>
      <w:r>
        <w:t xml:space="preserve">here </w:t>
      </w:r>
      <w:r w:rsidR="001A4296" w:rsidRPr="00676555">
        <w:t xml:space="preserve">is to turn data into information, and information into </w:t>
      </w:r>
      <w:r w:rsidR="00F9184A">
        <w:t xml:space="preserve">better </w:t>
      </w:r>
      <w:r w:rsidR="001A4296" w:rsidRPr="00676555">
        <w:t>insight</w:t>
      </w:r>
      <w:r w:rsidR="001A4296">
        <w:t>s about our communities</w:t>
      </w:r>
      <w:r w:rsidR="001A4296" w:rsidRPr="00676555">
        <w:t>.</w:t>
      </w:r>
      <w:bookmarkStart w:id="0" w:name="_GoBack"/>
      <w:bookmarkEnd w:id="0"/>
    </w:p>
    <w:p w:rsidR="004B6B40" w:rsidRPr="00676555" w:rsidRDefault="004B6B40" w:rsidP="001A2C53">
      <w:pPr>
        <w:rPr>
          <w:b/>
          <w:i/>
        </w:rPr>
      </w:pPr>
      <w:r w:rsidRPr="00676555">
        <w:rPr>
          <w:b/>
          <w:i/>
        </w:rPr>
        <w:t>Data</w:t>
      </w:r>
      <w:r w:rsidR="00CE1C70">
        <w:rPr>
          <w:b/>
          <w:i/>
        </w:rPr>
        <w:t xml:space="preserve"> Sources</w:t>
      </w:r>
    </w:p>
    <w:p w:rsidR="004B6B40" w:rsidRPr="004A46E3" w:rsidRDefault="00CE1C70" w:rsidP="004A46E3">
      <w:pPr>
        <w:pStyle w:val="ListParagraph"/>
        <w:numPr>
          <w:ilvl w:val="0"/>
          <w:numId w:val="5"/>
        </w:numPr>
        <w:rPr>
          <w:i/>
        </w:rPr>
      </w:pPr>
      <w:r>
        <w:rPr>
          <w:i/>
        </w:rPr>
        <w:t>F</w:t>
      </w:r>
      <w:r w:rsidR="004B6B40" w:rsidRPr="004A46E3">
        <w:rPr>
          <w:i/>
        </w:rPr>
        <w:t>iles:</w:t>
      </w:r>
    </w:p>
    <w:p w:rsidR="004B6B40" w:rsidRDefault="006C1D63" w:rsidP="004A46E3">
      <w:pPr>
        <w:pStyle w:val="ListParagraph"/>
        <w:numPr>
          <w:ilvl w:val="1"/>
          <w:numId w:val="6"/>
        </w:numPr>
      </w:pPr>
      <w:r>
        <w:t xml:space="preserve">The U.S. </w:t>
      </w:r>
      <w:r w:rsidR="00826E03" w:rsidRPr="00826E03">
        <w:t xml:space="preserve">DHS publishes annually </w:t>
      </w:r>
      <w:hyperlink r:id="rId6" w:history="1">
        <w:r w:rsidR="00826E03" w:rsidRPr="00826E03">
          <w:rPr>
            <w:rStyle w:val="Hyperlink"/>
          </w:rPr>
          <w:t>The Yearbook of Immigration Statistics</w:t>
        </w:r>
      </w:hyperlink>
      <w:r w:rsidR="00826E03" w:rsidRPr="00826E03">
        <w:t>, which is a compendium of tables that provides data on foreign nationals who, during a fiscal year, were granted lawful permanent residence (i.e., admitted as immigrants or became legal permanent residents), were admitted into the United States on a temporary basis (e.g., tourists, students, or workers), applied for asylum or refugee status, or were naturalized.</w:t>
      </w:r>
      <w:r>
        <w:t xml:space="preserve">  Data files from 1996 through 2013 are available.</w:t>
      </w:r>
    </w:p>
    <w:p w:rsidR="006C1D63" w:rsidRDefault="006C1D63" w:rsidP="004A46E3">
      <w:pPr>
        <w:pStyle w:val="ListParagraph"/>
        <w:numPr>
          <w:ilvl w:val="1"/>
          <w:numId w:val="6"/>
        </w:numPr>
      </w:pPr>
      <w:r>
        <w:t xml:space="preserve">The U.S. DOL publishes annually </w:t>
      </w:r>
      <w:hyperlink r:id="rId7" w:anchor="data" w:history="1">
        <w:r w:rsidRPr="006C1D63">
          <w:rPr>
            <w:rStyle w:val="Hyperlink"/>
          </w:rPr>
          <w:t>The Occupational Employment Statistics</w:t>
        </w:r>
      </w:hyperlink>
      <w:r>
        <w:t>, which includes</w:t>
      </w:r>
      <w:r w:rsidRPr="006C1D63">
        <w:t xml:space="preserve"> employ</w:t>
      </w:r>
      <w:r>
        <w:t>ment and wage estimates</w:t>
      </w:r>
      <w:r w:rsidRPr="006C1D63">
        <w:t xml:space="preserve"> for over 800 occupations. These estimates are available for the nation as a whole, for individual States, and for metropolitan and no</w:t>
      </w:r>
      <w:r>
        <w:t>nmetropolitan areas.</w:t>
      </w:r>
      <w:r w:rsidR="00632F10">
        <w:t xml:space="preserve">  Data from 1996 through 2013 are available.</w:t>
      </w:r>
    </w:p>
    <w:p w:rsidR="00826E03" w:rsidRPr="0078327A" w:rsidRDefault="002B756E" w:rsidP="001A2C53">
      <w:pPr>
        <w:pStyle w:val="ListParagraph"/>
        <w:numPr>
          <w:ilvl w:val="1"/>
          <w:numId w:val="6"/>
        </w:numPr>
        <w:rPr>
          <w:i/>
        </w:rPr>
      </w:pPr>
      <w:r w:rsidRPr="002B756E">
        <w:t>The USDA's National Agricultural Statistics Service conducts hundreds of</w:t>
      </w:r>
      <w:r>
        <w:t xml:space="preserve"> surveys every year and publishes</w:t>
      </w:r>
      <w:r w:rsidRPr="002B756E">
        <w:t xml:space="preserve"> reports</w:t>
      </w:r>
      <w:r>
        <w:t xml:space="preserve"> and data</w:t>
      </w:r>
      <w:r w:rsidRPr="002B756E">
        <w:t xml:space="preserve"> covering virtually e</w:t>
      </w:r>
      <w:r>
        <w:t xml:space="preserve">very aspect of U.S. agriculture, </w:t>
      </w:r>
      <w:r>
        <w:lastRenderedPageBreak/>
        <w:t xml:space="preserve">ranging from farm chemical usage to grain production and chickens to alpacas.  This information is available in </w:t>
      </w:r>
      <w:hyperlink r:id="rId8" w:history="1">
        <w:r w:rsidRPr="002B756E">
          <w:rPr>
            <w:rStyle w:val="Hyperlink"/>
          </w:rPr>
          <w:t>data</w:t>
        </w:r>
      </w:hyperlink>
      <w:r>
        <w:t xml:space="preserve"> form, as well as </w:t>
      </w:r>
      <w:r w:rsidR="00EC66C4">
        <w:t xml:space="preserve">an </w:t>
      </w:r>
      <w:r>
        <w:t xml:space="preserve">API. </w:t>
      </w:r>
    </w:p>
    <w:p w:rsidR="004B6B40" w:rsidRPr="004A46E3" w:rsidRDefault="004B6B40" w:rsidP="004A46E3">
      <w:pPr>
        <w:pStyle w:val="ListParagraph"/>
        <w:numPr>
          <w:ilvl w:val="0"/>
          <w:numId w:val="5"/>
        </w:numPr>
        <w:rPr>
          <w:i/>
        </w:rPr>
      </w:pPr>
      <w:r w:rsidRPr="004A46E3">
        <w:rPr>
          <w:i/>
        </w:rPr>
        <w:t>APIs:</w:t>
      </w:r>
    </w:p>
    <w:p w:rsidR="00EE6B50" w:rsidRDefault="00EE6B50" w:rsidP="008C7F45">
      <w:pPr>
        <w:pStyle w:val="ListParagraph"/>
        <w:numPr>
          <w:ilvl w:val="0"/>
          <w:numId w:val="8"/>
        </w:numPr>
      </w:pPr>
      <w:r>
        <w:t xml:space="preserve">Each year, the Census Bureau's Population Estimates Program (PEP) utilizes current data on births, deaths, and migration to calculate population change since the most recent decennial census and produce a time series of estimates of population, demographic components of change, and housing units.   The Census Bureau makes available the PEP </w:t>
      </w:r>
      <w:hyperlink r:id="rId9" w:history="1">
        <w:r w:rsidRPr="00F9184A">
          <w:rPr>
            <w:rStyle w:val="Hyperlink"/>
          </w:rPr>
          <w:t>API</w:t>
        </w:r>
      </w:hyperlink>
      <w:r>
        <w:t xml:space="preserve"> to provide: </w:t>
      </w:r>
    </w:p>
    <w:p w:rsidR="00EE6B50" w:rsidRDefault="00EE6B50" w:rsidP="008C7F45">
      <w:pPr>
        <w:pStyle w:val="ListParagraph"/>
        <w:numPr>
          <w:ilvl w:val="1"/>
          <w:numId w:val="8"/>
        </w:numPr>
      </w:pPr>
      <w:r>
        <w:t>National, state, and county total resident population and demographic components of population change</w:t>
      </w:r>
    </w:p>
    <w:p w:rsidR="00EE6B50" w:rsidRDefault="00EE6B50" w:rsidP="008C7F45">
      <w:pPr>
        <w:pStyle w:val="ListParagraph"/>
        <w:numPr>
          <w:ilvl w:val="1"/>
          <w:numId w:val="8"/>
        </w:numPr>
      </w:pPr>
      <w:r>
        <w:t>National resident, household, resident plus Armed Forces overseas, civilian, and civilian noninstitutionalized populations by age, sex, race, and Hispanic origin</w:t>
      </w:r>
    </w:p>
    <w:p w:rsidR="00EE6B50" w:rsidRDefault="00EE6B50" w:rsidP="008C7F45">
      <w:pPr>
        <w:pStyle w:val="ListParagraph"/>
        <w:numPr>
          <w:ilvl w:val="1"/>
          <w:numId w:val="8"/>
        </w:numPr>
      </w:pPr>
      <w:r>
        <w:t>State and county resident population by age, sex, race, and Hispanic origin</w:t>
      </w:r>
    </w:p>
    <w:p w:rsidR="00EE6B50" w:rsidRDefault="00EE6B50" w:rsidP="008C7F45">
      <w:pPr>
        <w:pStyle w:val="ListParagraph"/>
        <w:numPr>
          <w:ilvl w:val="1"/>
          <w:numId w:val="8"/>
        </w:numPr>
      </w:pPr>
      <w:r>
        <w:t xml:space="preserve">Metropolitan and </w:t>
      </w:r>
      <w:proofErr w:type="spellStart"/>
      <w:r>
        <w:t>micropolitan</w:t>
      </w:r>
      <w:proofErr w:type="spellEnd"/>
      <w:r>
        <w:t xml:space="preserve"> statistical area total resident population and demographic components of population change (Note: metro and micro areas are composed of one or more whole counties or equivalent entities. Producing metro and micro area population estimates involves the aggregation of the appropriate county-level population estimates.)</w:t>
      </w:r>
    </w:p>
    <w:p w:rsidR="00EE6B50" w:rsidRDefault="00EE6B50" w:rsidP="008C7F45">
      <w:pPr>
        <w:pStyle w:val="ListParagraph"/>
        <w:numPr>
          <w:ilvl w:val="1"/>
          <w:numId w:val="8"/>
        </w:numPr>
      </w:pPr>
      <w:r>
        <w:t xml:space="preserve">City, town, and other </w:t>
      </w:r>
      <w:proofErr w:type="spellStart"/>
      <w:r>
        <w:t>subcounty</w:t>
      </w:r>
      <w:proofErr w:type="spellEnd"/>
      <w:r>
        <w:t xml:space="preserve"> area total resident population</w:t>
      </w:r>
    </w:p>
    <w:p w:rsidR="00280A3A" w:rsidRDefault="00EE6B50" w:rsidP="008C7F45">
      <w:pPr>
        <w:pStyle w:val="ListParagraph"/>
        <w:numPr>
          <w:ilvl w:val="1"/>
          <w:numId w:val="8"/>
        </w:numPr>
      </w:pPr>
      <w:r>
        <w:t>National, state, and county housing units</w:t>
      </w:r>
    </w:p>
    <w:p w:rsidR="00ED0FEF" w:rsidRDefault="00ED0FEF" w:rsidP="008C7F45">
      <w:pPr>
        <w:pStyle w:val="ListParagraph"/>
        <w:numPr>
          <w:ilvl w:val="0"/>
          <w:numId w:val="8"/>
        </w:numPr>
      </w:pPr>
      <w:r>
        <w:t>The Census Bureau also provides Population Projections, which are similar</w:t>
      </w:r>
      <w:r w:rsidR="006870F4" w:rsidRPr="006870F4">
        <w:t xml:space="preserve"> but distinctly different than </w:t>
      </w:r>
      <w:r w:rsidR="00881406">
        <w:t xml:space="preserve">Population </w:t>
      </w:r>
      <w:r>
        <w:t xml:space="preserve">Estimates. </w:t>
      </w:r>
      <w:r w:rsidR="006870F4" w:rsidRPr="006870F4">
        <w:t xml:space="preserve"> </w:t>
      </w:r>
      <w:r w:rsidR="00881406">
        <w:t xml:space="preserve"> </w:t>
      </w:r>
      <w:r w:rsidR="006870F4" w:rsidRPr="006870F4">
        <w:t xml:space="preserve">Population projections are estimates of the population for future dates. Projections illustrate possible courses of population change based on assumptions about future births, deaths, net international migration, and domestic migration.  The Census Bureau makes </w:t>
      </w:r>
      <w:r w:rsidR="00881406">
        <w:t>this</w:t>
      </w:r>
      <w:hyperlink r:id="rId10" w:history="1">
        <w:r w:rsidR="006870F4" w:rsidRPr="00F9184A">
          <w:rPr>
            <w:rStyle w:val="Hyperlink"/>
          </w:rPr>
          <w:t xml:space="preserve"> API</w:t>
        </w:r>
      </w:hyperlink>
      <w:r w:rsidR="006870F4" w:rsidRPr="006870F4">
        <w:t xml:space="preserve"> available for Population Projections.</w:t>
      </w:r>
    </w:p>
    <w:p w:rsidR="00EE6B50" w:rsidRPr="008C7F45" w:rsidRDefault="00254642" w:rsidP="008C7F45">
      <w:pPr>
        <w:pStyle w:val="ListParagraph"/>
        <w:numPr>
          <w:ilvl w:val="0"/>
          <w:numId w:val="5"/>
        </w:numPr>
        <w:rPr>
          <w:i/>
        </w:rPr>
      </w:pPr>
      <w:proofErr w:type="spellStart"/>
      <w:r w:rsidRPr="008C7F45">
        <w:rPr>
          <w:i/>
        </w:rPr>
        <w:t>Shapefiles</w:t>
      </w:r>
      <w:proofErr w:type="spellEnd"/>
      <w:r w:rsidRPr="008C7F45">
        <w:rPr>
          <w:i/>
        </w:rPr>
        <w:t>:</w:t>
      </w:r>
    </w:p>
    <w:p w:rsidR="00254642" w:rsidRPr="00351A2A" w:rsidRDefault="00A16232" w:rsidP="00351A2A">
      <w:pPr>
        <w:pStyle w:val="ListParagraph"/>
        <w:numPr>
          <w:ilvl w:val="0"/>
          <w:numId w:val="7"/>
        </w:numPr>
      </w:pPr>
      <w:hyperlink r:id="rId11" w:history="1">
        <w:r w:rsidR="00254642" w:rsidRPr="00254642">
          <w:rPr>
            <w:rStyle w:val="Hyperlink"/>
          </w:rPr>
          <w:t xml:space="preserve">Census Bureau CBSA and MSA </w:t>
        </w:r>
        <w:proofErr w:type="spellStart"/>
        <w:r w:rsidR="00254642" w:rsidRPr="00254642">
          <w:rPr>
            <w:rStyle w:val="Hyperlink"/>
          </w:rPr>
          <w:t>Shapefiles</w:t>
        </w:r>
        <w:proofErr w:type="spellEnd"/>
      </w:hyperlink>
    </w:p>
    <w:p w:rsidR="00F77D86" w:rsidRDefault="00CC697A">
      <w:pPr>
        <w:rPr>
          <w:b/>
          <w:i/>
        </w:rPr>
      </w:pPr>
      <w:r>
        <w:rPr>
          <w:b/>
          <w:i/>
        </w:rPr>
        <w:t xml:space="preserve">User Stories and </w:t>
      </w:r>
      <w:r w:rsidR="00F77D86">
        <w:rPr>
          <w:b/>
          <w:i/>
        </w:rPr>
        <w:t>Sample Questions</w:t>
      </w:r>
      <w:r w:rsidR="00351A2A">
        <w:rPr>
          <w:b/>
          <w:i/>
        </w:rPr>
        <w:t>:</w:t>
      </w:r>
    </w:p>
    <w:p w:rsidR="00CC697A" w:rsidRDefault="00CC697A">
      <w:r w:rsidRPr="00CC697A">
        <w:t>Analysts,</w:t>
      </w:r>
      <w:r w:rsidR="00DA126A">
        <w:t xml:space="preserve"> Journalists,</w:t>
      </w:r>
      <w:r w:rsidRPr="00CC697A">
        <w:t xml:space="preserve"> Executives and average citizens are often limited in the</w:t>
      </w:r>
      <w:r w:rsidR="00DA126A">
        <w:t>ir</w:t>
      </w:r>
      <w:r w:rsidRPr="00CC697A">
        <w:t xml:space="preserve"> questions</w:t>
      </w:r>
      <w:r w:rsidR="00DA126A">
        <w:t xml:space="preserve"> and research</w:t>
      </w:r>
      <w:r w:rsidRPr="00CC697A">
        <w:t xml:space="preserve"> by the data available to answer them. </w:t>
      </w:r>
      <w:r w:rsidR="00DA126A">
        <w:t xml:space="preserve"> It is common</w:t>
      </w:r>
      <w:r w:rsidRPr="00CC697A">
        <w:t xml:space="preserve"> to spend 75% of one’s time locating, downloading, cleaning, and standardizing the re</w:t>
      </w:r>
      <w:r w:rsidR="00DA126A">
        <w:t>levant datasets—leaving very</w:t>
      </w:r>
      <w:r w:rsidRPr="00CC697A">
        <w:t xml:space="preserve"> little </w:t>
      </w:r>
      <w:r w:rsidR="00290E76">
        <w:t xml:space="preserve">time and </w:t>
      </w:r>
      <w:r w:rsidRPr="00CC697A">
        <w:t>resources for the important work</w:t>
      </w:r>
      <w:r w:rsidR="00290E76">
        <w:t xml:space="preserve"> of developing a comprehensive answer</w:t>
      </w:r>
      <w:r w:rsidRPr="00CC697A">
        <w:t>.</w:t>
      </w:r>
    </w:p>
    <w:p w:rsidR="000941B1" w:rsidRDefault="000941B1" w:rsidP="000941B1">
      <w:r>
        <w:t>This product:</w:t>
      </w:r>
    </w:p>
    <w:p w:rsidR="000941B1" w:rsidRDefault="000941B1" w:rsidP="000941B1">
      <w:pPr>
        <w:pStyle w:val="ListParagraph"/>
        <w:numPr>
          <w:ilvl w:val="0"/>
          <w:numId w:val="10"/>
        </w:numPr>
      </w:pPr>
      <w:r>
        <w:t>Will enable</w:t>
      </w:r>
      <w:r>
        <w:t xml:space="preserve"> users to assemble and download data from multiple, independent data sources. </w:t>
      </w:r>
    </w:p>
    <w:p w:rsidR="000941B1" w:rsidRDefault="000941B1" w:rsidP="000941B1">
      <w:pPr>
        <w:pStyle w:val="ListParagraph"/>
        <w:numPr>
          <w:ilvl w:val="0"/>
          <w:numId w:val="10"/>
        </w:numPr>
      </w:pPr>
      <w:r>
        <w:t>Will integrate datasets into</w:t>
      </w:r>
      <w:r>
        <w:t xml:space="preserve"> a single </w:t>
      </w:r>
      <w:r>
        <w:t xml:space="preserve">geospatial </w:t>
      </w:r>
      <w:r>
        <w:t>l and</w:t>
      </w:r>
      <w:r>
        <w:t>/or</w:t>
      </w:r>
      <w:r>
        <w:t xml:space="preserve"> </w:t>
      </w:r>
      <w:r>
        <w:t>time-based interface</w:t>
      </w:r>
      <w:r>
        <w:t xml:space="preserve">, </w:t>
      </w:r>
      <w:r>
        <w:t>making it possible to aggregate previously independent data with a single</w:t>
      </w:r>
      <w:r>
        <w:t xml:space="preserve"> query.</w:t>
      </w:r>
    </w:p>
    <w:p w:rsidR="00CC697A" w:rsidRPr="000941B1" w:rsidRDefault="000941B1">
      <w:r>
        <w:t>From the initial loading of data specified above, users can quickly answer questions such as:</w:t>
      </w:r>
    </w:p>
    <w:p w:rsidR="00DE514E" w:rsidRPr="000941B1" w:rsidRDefault="00DE514E" w:rsidP="00611994">
      <w:pPr>
        <w:pStyle w:val="ListParagraph"/>
        <w:numPr>
          <w:ilvl w:val="0"/>
          <w:numId w:val="9"/>
        </w:numPr>
        <w:rPr>
          <w:i/>
        </w:rPr>
      </w:pPr>
      <w:r w:rsidRPr="000941B1">
        <w:rPr>
          <w:i/>
        </w:rPr>
        <w:t>Where is the highest population of Legal Permanent Residents in the U.S.</w:t>
      </w:r>
      <w:r w:rsidR="00611994" w:rsidRPr="000941B1">
        <w:rPr>
          <w:i/>
        </w:rPr>
        <w:t xml:space="preserve"> today</w:t>
      </w:r>
      <w:r w:rsidRPr="000941B1">
        <w:rPr>
          <w:i/>
        </w:rPr>
        <w:t>?</w:t>
      </w:r>
    </w:p>
    <w:p w:rsidR="00DE514E" w:rsidRPr="000941B1" w:rsidRDefault="00611994" w:rsidP="00611994">
      <w:pPr>
        <w:pStyle w:val="ListParagraph"/>
        <w:numPr>
          <w:ilvl w:val="0"/>
          <w:numId w:val="9"/>
        </w:numPr>
        <w:rPr>
          <w:i/>
        </w:rPr>
      </w:pPr>
      <w:r w:rsidRPr="000941B1">
        <w:rPr>
          <w:i/>
        </w:rPr>
        <w:lastRenderedPageBreak/>
        <w:t>How many Immigration Naturalizations were conducted from 2009 through 2013 in New York?</w:t>
      </w:r>
    </w:p>
    <w:p w:rsidR="00611994" w:rsidRPr="000941B1" w:rsidRDefault="00630B59" w:rsidP="00611994">
      <w:pPr>
        <w:pStyle w:val="ListParagraph"/>
        <w:numPr>
          <w:ilvl w:val="0"/>
          <w:numId w:val="9"/>
        </w:numPr>
        <w:rPr>
          <w:i/>
        </w:rPr>
      </w:pPr>
      <w:r w:rsidRPr="000941B1">
        <w:rPr>
          <w:i/>
        </w:rPr>
        <w:t>What wa</w:t>
      </w:r>
      <w:r w:rsidR="00F77D86" w:rsidRPr="000941B1">
        <w:rPr>
          <w:i/>
        </w:rPr>
        <w:t xml:space="preserve">s the average </w:t>
      </w:r>
      <w:r w:rsidRPr="000941B1">
        <w:rPr>
          <w:i/>
        </w:rPr>
        <w:t>compensation for a</w:t>
      </w:r>
      <w:r w:rsidR="00F77D86" w:rsidRPr="000941B1">
        <w:rPr>
          <w:i/>
        </w:rPr>
        <w:t xml:space="preserve"> </w:t>
      </w:r>
      <w:r w:rsidRPr="000941B1">
        <w:rPr>
          <w:i/>
        </w:rPr>
        <w:t xml:space="preserve">Plumber </w:t>
      </w:r>
      <w:r w:rsidR="00F77D86" w:rsidRPr="000941B1">
        <w:rPr>
          <w:i/>
        </w:rPr>
        <w:t>and how many Alp</w:t>
      </w:r>
      <w:r w:rsidRPr="000941B1">
        <w:rPr>
          <w:i/>
        </w:rPr>
        <w:t>acas we</w:t>
      </w:r>
      <w:r w:rsidR="00F77D86" w:rsidRPr="000941B1">
        <w:rPr>
          <w:i/>
        </w:rPr>
        <w:t>re there in Virginia</w:t>
      </w:r>
      <w:r w:rsidRPr="000941B1">
        <w:rPr>
          <w:i/>
        </w:rPr>
        <w:t xml:space="preserve"> in 2010</w:t>
      </w:r>
      <w:r w:rsidR="00F77D86" w:rsidRPr="000941B1">
        <w:rPr>
          <w:i/>
        </w:rPr>
        <w:t>?</w:t>
      </w:r>
    </w:p>
    <w:p w:rsidR="00611994" w:rsidRPr="000941B1" w:rsidRDefault="00611994" w:rsidP="00611994">
      <w:pPr>
        <w:pStyle w:val="ListParagraph"/>
        <w:numPr>
          <w:ilvl w:val="0"/>
          <w:numId w:val="9"/>
        </w:numPr>
        <w:rPr>
          <w:i/>
        </w:rPr>
      </w:pPr>
      <w:r w:rsidRPr="000941B1">
        <w:rPr>
          <w:i/>
        </w:rPr>
        <w:t>Where is the largest crop of wheat in the U.S.?</w:t>
      </w:r>
    </w:p>
    <w:p w:rsidR="00611994" w:rsidRPr="000941B1" w:rsidRDefault="00611994" w:rsidP="00611994">
      <w:pPr>
        <w:pStyle w:val="ListParagraph"/>
        <w:numPr>
          <w:ilvl w:val="0"/>
          <w:numId w:val="9"/>
        </w:numPr>
        <w:rPr>
          <w:i/>
        </w:rPr>
      </w:pPr>
      <w:r w:rsidRPr="000941B1">
        <w:rPr>
          <w:i/>
        </w:rPr>
        <w:t>How many Chickens are there in Washington DC?</w:t>
      </w:r>
    </w:p>
    <w:p w:rsidR="00611994" w:rsidRPr="000941B1" w:rsidRDefault="00611994" w:rsidP="00611994">
      <w:pPr>
        <w:pStyle w:val="ListParagraph"/>
        <w:numPr>
          <w:ilvl w:val="0"/>
          <w:numId w:val="9"/>
        </w:numPr>
        <w:rPr>
          <w:i/>
        </w:rPr>
      </w:pPr>
      <w:r w:rsidRPr="000941B1">
        <w:rPr>
          <w:i/>
        </w:rPr>
        <w:t>Contrast the estimated population</w:t>
      </w:r>
      <w:r w:rsidR="00297348" w:rsidRPr="000941B1">
        <w:rPr>
          <w:i/>
        </w:rPr>
        <w:t xml:space="preserve"> of c</w:t>
      </w:r>
      <w:r w:rsidRPr="000941B1">
        <w:rPr>
          <w:i/>
        </w:rPr>
        <w:t xml:space="preserve">ows </w:t>
      </w:r>
      <w:r w:rsidR="00297348" w:rsidRPr="000941B1">
        <w:rPr>
          <w:i/>
        </w:rPr>
        <w:t>versus</w:t>
      </w:r>
      <w:r w:rsidRPr="000941B1">
        <w:rPr>
          <w:i/>
        </w:rPr>
        <w:t xml:space="preserve"> humans in </w:t>
      </w:r>
      <w:r w:rsidR="00A12E5D" w:rsidRPr="000941B1">
        <w:rPr>
          <w:i/>
        </w:rPr>
        <w:t>Oklahoma</w:t>
      </w:r>
      <w:r w:rsidRPr="000941B1">
        <w:rPr>
          <w:i/>
        </w:rPr>
        <w:t>.</w:t>
      </w:r>
    </w:p>
    <w:p w:rsidR="00611994" w:rsidRPr="000941B1" w:rsidRDefault="00611994" w:rsidP="00611994">
      <w:pPr>
        <w:pStyle w:val="ListParagraph"/>
        <w:numPr>
          <w:ilvl w:val="0"/>
          <w:numId w:val="9"/>
        </w:numPr>
        <w:rPr>
          <w:i/>
        </w:rPr>
      </w:pPr>
      <w:r w:rsidRPr="000941B1">
        <w:rPr>
          <w:i/>
        </w:rPr>
        <w:t>Where is the highest population of Armed Forces personnel in the U.S.?</w:t>
      </w:r>
    </w:p>
    <w:p w:rsidR="00611994" w:rsidRPr="000941B1" w:rsidRDefault="00611994" w:rsidP="00611994">
      <w:pPr>
        <w:pStyle w:val="ListParagraph"/>
        <w:numPr>
          <w:ilvl w:val="0"/>
          <w:numId w:val="9"/>
        </w:numPr>
        <w:rPr>
          <w:i/>
        </w:rPr>
      </w:pPr>
      <w:r w:rsidRPr="000941B1">
        <w:rPr>
          <w:i/>
        </w:rPr>
        <w:t>What state has the lowest housing units and the highest population of pigs?</w:t>
      </w:r>
    </w:p>
    <w:p w:rsidR="00484D36" w:rsidRPr="000941B1" w:rsidRDefault="00297348" w:rsidP="00484D36">
      <w:pPr>
        <w:pStyle w:val="ListParagraph"/>
        <w:numPr>
          <w:ilvl w:val="0"/>
          <w:numId w:val="9"/>
        </w:numPr>
        <w:rPr>
          <w:i/>
        </w:rPr>
      </w:pPr>
      <w:r w:rsidRPr="000941B1">
        <w:rPr>
          <w:i/>
        </w:rPr>
        <w:t xml:space="preserve">Differentiate </w:t>
      </w:r>
      <w:r w:rsidR="00611994" w:rsidRPr="000941B1">
        <w:rPr>
          <w:i/>
        </w:rPr>
        <w:t xml:space="preserve">the </w:t>
      </w:r>
      <w:r w:rsidR="000156CF" w:rsidRPr="000941B1">
        <w:rPr>
          <w:i/>
        </w:rPr>
        <w:t>number of male humans with the number of llamas in Colorado.</w:t>
      </w:r>
    </w:p>
    <w:p w:rsidR="00484D36" w:rsidRPr="000941B1" w:rsidRDefault="00297348" w:rsidP="00484D36">
      <w:pPr>
        <w:pStyle w:val="ListParagraph"/>
        <w:numPr>
          <w:ilvl w:val="0"/>
          <w:numId w:val="9"/>
        </w:numPr>
        <w:rPr>
          <w:i/>
        </w:rPr>
      </w:pPr>
      <w:r w:rsidRPr="000941B1">
        <w:rPr>
          <w:i/>
        </w:rPr>
        <w:t xml:space="preserve">Compare </w:t>
      </w:r>
      <w:r w:rsidR="0025245B" w:rsidRPr="000941B1">
        <w:rPr>
          <w:i/>
        </w:rPr>
        <w:t>Computer Programmer Salaries with acres of blackberries</w:t>
      </w:r>
      <w:r w:rsidR="00484D36" w:rsidRPr="000941B1">
        <w:rPr>
          <w:i/>
        </w:rPr>
        <w:t xml:space="preserve"> across the U.S.</w:t>
      </w:r>
    </w:p>
    <w:sectPr w:rsidR="00484D36" w:rsidRPr="000941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B1AE7"/>
    <w:multiLevelType w:val="hybridMultilevel"/>
    <w:tmpl w:val="D0CE06DA"/>
    <w:lvl w:ilvl="0" w:tplc="394EEFE8">
      <w:start w:val="1"/>
      <w:numFmt w:val="lowerRoman"/>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783B4B"/>
    <w:multiLevelType w:val="hybridMultilevel"/>
    <w:tmpl w:val="BE58B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7E069D"/>
    <w:multiLevelType w:val="hybridMultilevel"/>
    <w:tmpl w:val="2BBC1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260D36"/>
    <w:multiLevelType w:val="hybridMultilevel"/>
    <w:tmpl w:val="1D64DBB2"/>
    <w:lvl w:ilvl="0" w:tplc="0409001B">
      <w:start w:val="1"/>
      <w:numFmt w:val="lowerRoman"/>
      <w:lvlText w:val="%1."/>
      <w:lvlJc w:val="righ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1F0B0E"/>
    <w:multiLevelType w:val="hybridMultilevel"/>
    <w:tmpl w:val="7332B2D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7262299"/>
    <w:multiLevelType w:val="hybridMultilevel"/>
    <w:tmpl w:val="198ED1E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33E0387"/>
    <w:multiLevelType w:val="hybridMultilevel"/>
    <w:tmpl w:val="FF9208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151D1B"/>
    <w:multiLevelType w:val="hybridMultilevel"/>
    <w:tmpl w:val="EE109FA2"/>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3782641"/>
    <w:multiLevelType w:val="hybridMultilevel"/>
    <w:tmpl w:val="76E0F2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76155BB8"/>
    <w:multiLevelType w:val="hybridMultilevel"/>
    <w:tmpl w:val="2BBC1F5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7"/>
  </w:num>
  <w:num w:numId="3">
    <w:abstractNumId w:val="4"/>
  </w:num>
  <w:num w:numId="4">
    <w:abstractNumId w:val="8"/>
  </w:num>
  <w:num w:numId="5">
    <w:abstractNumId w:val="0"/>
  </w:num>
  <w:num w:numId="6">
    <w:abstractNumId w:val="3"/>
  </w:num>
  <w:num w:numId="7">
    <w:abstractNumId w:val="9"/>
  </w:num>
  <w:num w:numId="8">
    <w:abstractNumId w:val="5"/>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6CB"/>
    <w:rsid w:val="00001634"/>
    <w:rsid w:val="00002B89"/>
    <w:rsid w:val="00013D77"/>
    <w:rsid w:val="00013F6C"/>
    <w:rsid w:val="000145FC"/>
    <w:rsid w:val="000152BB"/>
    <w:rsid w:val="000156CF"/>
    <w:rsid w:val="00022CCE"/>
    <w:rsid w:val="00026238"/>
    <w:rsid w:val="00031145"/>
    <w:rsid w:val="0004004B"/>
    <w:rsid w:val="000529A2"/>
    <w:rsid w:val="000644D1"/>
    <w:rsid w:val="00065024"/>
    <w:rsid w:val="00072D01"/>
    <w:rsid w:val="000748F3"/>
    <w:rsid w:val="0008604B"/>
    <w:rsid w:val="00090A9A"/>
    <w:rsid w:val="000941B1"/>
    <w:rsid w:val="00094CCE"/>
    <w:rsid w:val="0009692E"/>
    <w:rsid w:val="000B6A22"/>
    <w:rsid w:val="000C3B66"/>
    <w:rsid w:val="000C5CF9"/>
    <w:rsid w:val="000C6B94"/>
    <w:rsid w:val="000D716E"/>
    <w:rsid w:val="000F5D10"/>
    <w:rsid w:val="000F6C8E"/>
    <w:rsid w:val="00103680"/>
    <w:rsid w:val="0011009C"/>
    <w:rsid w:val="0011160F"/>
    <w:rsid w:val="00122E42"/>
    <w:rsid w:val="0014488A"/>
    <w:rsid w:val="00145365"/>
    <w:rsid w:val="00150E4F"/>
    <w:rsid w:val="00161D80"/>
    <w:rsid w:val="00175CB2"/>
    <w:rsid w:val="00197051"/>
    <w:rsid w:val="001A2C53"/>
    <w:rsid w:val="001A4296"/>
    <w:rsid w:val="001B155D"/>
    <w:rsid w:val="001B2A6B"/>
    <w:rsid w:val="001C0CCF"/>
    <w:rsid w:val="001D420C"/>
    <w:rsid w:val="001D4772"/>
    <w:rsid w:val="001F35FF"/>
    <w:rsid w:val="00202A3B"/>
    <w:rsid w:val="00204E8A"/>
    <w:rsid w:val="00232AE5"/>
    <w:rsid w:val="0025245B"/>
    <w:rsid w:val="00254642"/>
    <w:rsid w:val="00261E40"/>
    <w:rsid w:val="002633FC"/>
    <w:rsid w:val="002672C9"/>
    <w:rsid w:val="00275191"/>
    <w:rsid w:val="002761DC"/>
    <w:rsid w:val="00276786"/>
    <w:rsid w:val="00280A3A"/>
    <w:rsid w:val="00281C37"/>
    <w:rsid w:val="002833BD"/>
    <w:rsid w:val="00290E76"/>
    <w:rsid w:val="002912E7"/>
    <w:rsid w:val="00297348"/>
    <w:rsid w:val="002A1E56"/>
    <w:rsid w:val="002B1D9D"/>
    <w:rsid w:val="002B6245"/>
    <w:rsid w:val="002B756E"/>
    <w:rsid w:val="002E195B"/>
    <w:rsid w:val="002E4A33"/>
    <w:rsid w:val="002E4D89"/>
    <w:rsid w:val="002F2254"/>
    <w:rsid w:val="002F36A9"/>
    <w:rsid w:val="002F55BB"/>
    <w:rsid w:val="00306029"/>
    <w:rsid w:val="003248B6"/>
    <w:rsid w:val="0032615D"/>
    <w:rsid w:val="00340F6D"/>
    <w:rsid w:val="00343AE7"/>
    <w:rsid w:val="003504B4"/>
    <w:rsid w:val="00351A2A"/>
    <w:rsid w:val="00355812"/>
    <w:rsid w:val="003602B6"/>
    <w:rsid w:val="0036799A"/>
    <w:rsid w:val="00371771"/>
    <w:rsid w:val="00375B7D"/>
    <w:rsid w:val="00381122"/>
    <w:rsid w:val="003834AE"/>
    <w:rsid w:val="0039173E"/>
    <w:rsid w:val="00396393"/>
    <w:rsid w:val="003A4140"/>
    <w:rsid w:val="003A4EA4"/>
    <w:rsid w:val="003B0C81"/>
    <w:rsid w:val="003B3A16"/>
    <w:rsid w:val="003B42B6"/>
    <w:rsid w:val="003B7529"/>
    <w:rsid w:val="003C0AEE"/>
    <w:rsid w:val="003C4415"/>
    <w:rsid w:val="003D1469"/>
    <w:rsid w:val="004029E9"/>
    <w:rsid w:val="004042A7"/>
    <w:rsid w:val="00404383"/>
    <w:rsid w:val="00406C3A"/>
    <w:rsid w:val="00407C48"/>
    <w:rsid w:val="00421286"/>
    <w:rsid w:val="00422F2A"/>
    <w:rsid w:val="00430823"/>
    <w:rsid w:val="00446BAF"/>
    <w:rsid w:val="004674E5"/>
    <w:rsid w:val="00470EC1"/>
    <w:rsid w:val="00484D36"/>
    <w:rsid w:val="00485CFE"/>
    <w:rsid w:val="00487348"/>
    <w:rsid w:val="004A46E3"/>
    <w:rsid w:val="004B02E0"/>
    <w:rsid w:val="004B267D"/>
    <w:rsid w:val="004B4FDB"/>
    <w:rsid w:val="004B6B40"/>
    <w:rsid w:val="004C2B85"/>
    <w:rsid w:val="004D611C"/>
    <w:rsid w:val="004F193B"/>
    <w:rsid w:val="00502D11"/>
    <w:rsid w:val="00505364"/>
    <w:rsid w:val="00516F21"/>
    <w:rsid w:val="00523B1D"/>
    <w:rsid w:val="0052425A"/>
    <w:rsid w:val="00531DB9"/>
    <w:rsid w:val="0053255C"/>
    <w:rsid w:val="005510B4"/>
    <w:rsid w:val="00563EFE"/>
    <w:rsid w:val="005814DD"/>
    <w:rsid w:val="0058585D"/>
    <w:rsid w:val="005938D1"/>
    <w:rsid w:val="00595A28"/>
    <w:rsid w:val="0059739C"/>
    <w:rsid w:val="005B09FD"/>
    <w:rsid w:val="005B2D41"/>
    <w:rsid w:val="005B5F0F"/>
    <w:rsid w:val="005B7E4B"/>
    <w:rsid w:val="005C3176"/>
    <w:rsid w:val="005D4EC1"/>
    <w:rsid w:val="005D6E11"/>
    <w:rsid w:val="005D7081"/>
    <w:rsid w:val="005E2F16"/>
    <w:rsid w:val="005E76CB"/>
    <w:rsid w:val="005F0805"/>
    <w:rsid w:val="005F2DE3"/>
    <w:rsid w:val="006022CF"/>
    <w:rsid w:val="006041F0"/>
    <w:rsid w:val="00611994"/>
    <w:rsid w:val="0061557B"/>
    <w:rsid w:val="00617AFB"/>
    <w:rsid w:val="00622E43"/>
    <w:rsid w:val="00630B59"/>
    <w:rsid w:val="00632F10"/>
    <w:rsid w:val="00645B5B"/>
    <w:rsid w:val="0065156E"/>
    <w:rsid w:val="00652B6F"/>
    <w:rsid w:val="00653223"/>
    <w:rsid w:val="0065488C"/>
    <w:rsid w:val="00660063"/>
    <w:rsid w:val="006656D5"/>
    <w:rsid w:val="00672EE3"/>
    <w:rsid w:val="00675CEE"/>
    <w:rsid w:val="00676555"/>
    <w:rsid w:val="00680237"/>
    <w:rsid w:val="00681E4C"/>
    <w:rsid w:val="006870F4"/>
    <w:rsid w:val="006C04B2"/>
    <w:rsid w:val="006C1D63"/>
    <w:rsid w:val="006C217A"/>
    <w:rsid w:val="006C4373"/>
    <w:rsid w:val="006C76A7"/>
    <w:rsid w:val="006D6626"/>
    <w:rsid w:val="006D71EC"/>
    <w:rsid w:val="006E7A8C"/>
    <w:rsid w:val="006F2734"/>
    <w:rsid w:val="007012D3"/>
    <w:rsid w:val="007023CB"/>
    <w:rsid w:val="00704732"/>
    <w:rsid w:val="00707270"/>
    <w:rsid w:val="00707578"/>
    <w:rsid w:val="007123C1"/>
    <w:rsid w:val="00725AAF"/>
    <w:rsid w:val="00735628"/>
    <w:rsid w:val="00751BA5"/>
    <w:rsid w:val="00752A12"/>
    <w:rsid w:val="0078327A"/>
    <w:rsid w:val="00785F1E"/>
    <w:rsid w:val="007869F3"/>
    <w:rsid w:val="00786F6A"/>
    <w:rsid w:val="007907A5"/>
    <w:rsid w:val="00790973"/>
    <w:rsid w:val="00790FAA"/>
    <w:rsid w:val="00796772"/>
    <w:rsid w:val="007A0A78"/>
    <w:rsid w:val="007A785B"/>
    <w:rsid w:val="007B6C86"/>
    <w:rsid w:val="007F258B"/>
    <w:rsid w:val="007F6EC6"/>
    <w:rsid w:val="007F7138"/>
    <w:rsid w:val="00804F81"/>
    <w:rsid w:val="00805DC4"/>
    <w:rsid w:val="0081025C"/>
    <w:rsid w:val="00810D4F"/>
    <w:rsid w:val="0081295F"/>
    <w:rsid w:val="00812D94"/>
    <w:rsid w:val="008161FD"/>
    <w:rsid w:val="00821D43"/>
    <w:rsid w:val="00822593"/>
    <w:rsid w:val="00826E03"/>
    <w:rsid w:val="00836503"/>
    <w:rsid w:val="00847F7D"/>
    <w:rsid w:val="00873A83"/>
    <w:rsid w:val="00881240"/>
    <w:rsid w:val="00881406"/>
    <w:rsid w:val="00885754"/>
    <w:rsid w:val="00891070"/>
    <w:rsid w:val="008A008C"/>
    <w:rsid w:val="008A3064"/>
    <w:rsid w:val="008C4CB3"/>
    <w:rsid w:val="008C5D41"/>
    <w:rsid w:val="008C7F45"/>
    <w:rsid w:val="008D0B33"/>
    <w:rsid w:val="008D0BF9"/>
    <w:rsid w:val="008D7238"/>
    <w:rsid w:val="008E7490"/>
    <w:rsid w:val="008E7BEB"/>
    <w:rsid w:val="008F5BBA"/>
    <w:rsid w:val="008F73C6"/>
    <w:rsid w:val="00902209"/>
    <w:rsid w:val="00906BE4"/>
    <w:rsid w:val="00911EE0"/>
    <w:rsid w:val="00913F9C"/>
    <w:rsid w:val="00914A7B"/>
    <w:rsid w:val="00923760"/>
    <w:rsid w:val="0093639B"/>
    <w:rsid w:val="009430B1"/>
    <w:rsid w:val="009431CD"/>
    <w:rsid w:val="00943522"/>
    <w:rsid w:val="00945AB9"/>
    <w:rsid w:val="009477EF"/>
    <w:rsid w:val="009564F8"/>
    <w:rsid w:val="00983F3C"/>
    <w:rsid w:val="009932CD"/>
    <w:rsid w:val="009A1C05"/>
    <w:rsid w:val="009A7407"/>
    <w:rsid w:val="009B5A9C"/>
    <w:rsid w:val="009C287C"/>
    <w:rsid w:val="009D2247"/>
    <w:rsid w:val="009E6847"/>
    <w:rsid w:val="009E6B5E"/>
    <w:rsid w:val="009E791D"/>
    <w:rsid w:val="00A005A6"/>
    <w:rsid w:val="00A06388"/>
    <w:rsid w:val="00A06556"/>
    <w:rsid w:val="00A12E5D"/>
    <w:rsid w:val="00A15C21"/>
    <w:rsid w:val="00A16232"/>
    <w:rsid w:val="00A240BE"/>
    <w:rsid w:val="00A30FB7"/>
    <w:rsid w:val="00A33040"/>
    <w:rsid w:val="00A369F0"/>
    <w:rsid w:val="00A37E0A"/>
    <w:rsid w:val="00A4044C"/>
    <w:rsid w:val="00A46BE8"/>
    <w:rsid w:val="00A512A9"/>
    <w:rsid w:val="00A61EA7"/>
    <w:rsid w:val="00A70311"/>
    <w:rsid w:val="00A73055"/>
    <w:rsid w:val="00A74438"/>
    <w:rsid w:val="00A8748C"/>
    <w:rsid w:val="00A936E5"/>
    <w:rsid w:val="00A95FEB"/>
    <w:rsid w:val="00AB4A40"/>
    <w:rsid w:val="00AB5E77"/>
    <w:rsid w:val="00AC27A0"/>
    <w:rsid w:val="00AC2A94"/>
    <w:rsid w:val="00AE19E6"/>
    <w:rsid w:val="00AE271D"/>
    <w:rsid w:val="00AE276D"/>
    <w:rsid w:val="00AE518B"/>
    <w:rsid w:val="00AF74E6"/>
    <w:rsid w:val="00B06C05"/>
    <w:rsid w:val="00B322BB"/>
    <w:rsid w:val="00B33035"/>
    <w:rsid w:val="00B34954"/>
    <w:rsid w:val="00B36572"/>
    <w:rsid w:val="00B372DD"/>
    <w:rsid w:val="00B40615"/>
    <w:rsid w:val="00B4109B"/>
    <w:rsid w:val="00B419A6"/>
    <w:rsid w:val="00B54595"/>
    <w:rsid w:val="00B63263"/>
    <w:rsid w:val="00B90974"/>
    <w:rsid w:val="00BA4438"/>
    <w:rsid w:val="00BB4556"/>
    <w:rsid w:val="00BC4CC1"/>
    <w:rsid w:val="00BC4E37"/>
    <w:rsid w:val="00BD0415"/>
    <w:rsid w:val="00BD39A5"/>
    <w:rsid w:val="00BE0FBA"/>
    <w:rsid w:val="00BE7F8D"/>
    <w:rsid w:val="00BF6933"/>
    <w:rsid w:val="00C068D9"/>
    <w:rsid w:val="00C07ECD"/>
    <w:rsid w:val="00C10374"/>
    <w:rsid w:val="00C12354"/>
    <w:rsid w:val="00C12473"/>
    <w:rsid w:val="00C256E7"/>
    <w:rsid w:val="00C35418"/>
    <w:rsid w:val="00C403AE"/>
    <w:rsid w:val="00C56297"/>
    <w:rsid w:val="00C85D02"/>
    <w:rsid w:val="00C86AF1"/>
    <w:rsid w:val="00C94977"/>
    <w:rsid w:val="00CA1428"/>
    <w:rsid w:val="00CA4027"/>
    <w:rsid w:val="00CA66E8"/>
    <w:rsid w:val="00CB212C"/>
    <w:rsid w:val="00CB24EF"/>
    <w:rsid w:val="00CB3EC2"/>
    <w:rsid w:val="00CB47A1"/>
    <w:rsid w:val="00CB6025"/>
    <w:rsid w:val="00CC23F9"/>
    <w:rsid w:val="00CC504A"/>
    <w:rsid w:val="00CC584B"/>
    <w:rsid w:val="00CC697A"/>
    <w:rsid w:val="00CD5038"/>
    <w:rsid w:val="00CD79A8"/>
    <w:rsid w:val="00CE1C70"/>
    <w:rsid w:val="00CE44CE"/>
    <w:rsid w:val="00CF03A4"/>
    <w:rsid w:val="00CF3163"/>
    <w:rsid w:val="00CF6B72"/>
    <w:rsid w:val="00D04B0D"/>
    <w:rsid w:val="00D11390"/>
    <w:rsid w:val="00D2048B"/>
    <w:rsid w:val="00D22669"/>
    <w:rsid w:val="00D32A20"/>
    <w:rsid w:val="00D35FCD"/>
    <w:rsid w:val="00D37393"/>
    <w:rsid w:val="00D50BB4"/>
    <w:rsid w:val="00D543E8"/>
    <w:rsid w:val="00D56377"/>
    <w:rsid w:val="00D60A98"/>
    <w:rsid w:val="00D77AA6"/>
    <w:rsid w:val="00D82039"/>
    <w:rsid w:val="00D82CF8"/>
    <w:rsid w:val="00D90C8B"/>
    <w:rsid w:val="00D91111"/>
    <w:rsid w:val="00D91AEE"/>
    <w:rsid w:val="00D93662"/>
    <w:rsid w:val="00D93AFD"/>
    <w:rsid w:val="00DA126A"/>
    <w:rsid w:val="00DA3080"/>
    <w:rsid w:val="00DA50B0"/>
    <w:rsid w:val="00DA6960"/>
    <w:rsid w:val="00DB413B"/>
    <w:rsid w:val="00DC1359"/>
    <w:rsid w:val="00DD7150"/>
    <w:rsid w:val="00DE514E"/>
    <w:rsid w:val="00DE69D9"/>
    <w:rsid w:val="00DF1C35"/>
    <w:rsid w:val="00DF3643"/>
    <w:rsid w:val="00DF7362"/>
    <w:rsid w:val="00E05102"/>
    <w:rsid w:val="00E156DA"/>
    <w:rsid w:val="00E2125E"/>
    <w:rsid w:val="00E26C16"/>
    <w:rsid w:val="00E33201"/>
    <w:rsid w:val="00E421AD"/>
    <w:rsid w:val="00E84C71"/>
    <w:rsid w:val="00E93E4B"/>
    <w:rsid w:val="00E95617"/>
    <w:rsid w:val="00EA0A93"/>
    <w:rsid w:val="00EA1CD6"/>
    <w:rsid w:val="00EA2E28"/>
    <w:rsid w:val="00EB384D"/>
    <w:rsid w:val="00EC0B6E"/>
    <w:rsid w:val="00EC4B62"/>
    <w:rsid w:val="00EC66C4"/>
    <w:rsid w:val="00EC7B96"/>
    <w:rsid w:val="00ED0C20"/>
    <w:rsid w:val="00ED0FEF"/>
    <w:rsid w:val="00ED5110"/>
    <w:rsid w:val="00ED7116"/>
    <w:rsid w:val="00ED7E38"/>
    <w:rsid w:val="00EE3B5E"/>
    <w:rsid w:val="00EE6B50"/>
    <w:rsid w:val="00EF1172"/>
    <w:rsid w:val="00EF1E8D"/>
    <w:rsid w:val="00F04EB3"/>
    <w:rsid w:val="00F15472"/>
    <w:rsid w:val="00F2167C"/>
    <w:rsid w:val="00F22688"/>
    <w:rsid w:val="00F22FAA"/>
    <w:rsid w:val="00F41320"/>
    <w:rsid w:val="00F45533"/>
    <w:rsid w:val="00F56D4C"/>
    <w:rsid w:val="00F726BA"/>
    <w:rsid w:val="00F77D86"/>
    <w:rsid w:val="00F77EB7"/>
    <w:rsid w:val="00F81015"/>
    <w:rsid w:val="00F84FE1"/>
    <w:rsid w:val="00F87017"/>
    <w:rsid w:val="00F90DF9"/>
    <w:rsid w:val="00F9184A"/>
    <w:rsid w:val="00F9566B"/>
    <w:rsid w:val="00FA0184"/>
    <w:rsid w:val="00FA166B"/>
    <w:rsid w:val="00FA2C2E"/>
    <w:rsid w:val="00FA38DE"/>
    <w:rsid w:val="00FA7DF2"/>
    <w:rsid w:val="00FB761F"/>
    <w:rsid w:val="00FC2451"/>
    <w:rsid w:val="00FC56F1"/>
    <w:rsid w:val="00FD5056"/>
    <w:rsid w:val="00FE0E79"/>
    <w:rsid w:val="00FE1758"/>
    <w:rsid w:val="00FE280E"/>
    <w:rsid w:val="00FE60B1"/>
    <w:rsid w:val="00FE7E77"/>
    <w:rsid w:val="00FF4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6E03"/>
    <w:rPr>
      <w:color w:val="0000FF" w:themeColor="hyperlink"/>
      <w:u w:val="single"/>
    </w:rPr>
  </w:style>
  <w:style w:type="paragraph" w:styleId="ListParagraph">
    <w:name w:val="List Paragraph"/>
    <w:basedOn w:val="Normal"/>
    <w:uiPriority w:val="34"/>
    <w:qFormat/>
    <w:rsid w:val="00EE6B5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6E03"/>
    <w:rPr>
      <w:color w:val="0000FF" w:themeColor="hyperlink"/>
      <w:u w:val="single"/>
    </w:rPr>
  </w:style>
  <w:style w:type="paragraph" w:styleId="ListParagraph">
    <w:name w:val="List Paragraph"/>
    <w:basedOn w:val="Normal"/>
    <w:uiPriority w:val="34"/>
    <w:qFormat/>
    <w:rsid w:val="00EE6B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quickstats.nass.usda.gov/"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bls.gov/o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hs.gov/yearbook-immigration-statistics" TargetMode="External"/><Relationship Id="rId11" Type="http://schemas.openxmlformats.org/officeDocument/2006/relationships/hyperlink" Target="https://www.census.gov/geo/maps-data/data/tiger-line.html" TargetMode="External"/><Relationship Id="rId5" Type="http://schemas.openxmlformats.org/officeDocument/2006/relationships/webSettings" Target="webSettings.xml"/><Relationship Id="rId10" Type="http://schemas.openxmlformats.org/officeDocument/2006/relationships/hyperlink" Target="http://www.census.gov/data/developers/data-sets/population-estimates-and-projections.html" TargetMode="External"/><Relationship Id="rId4" Type="http://schemas.openxmlformats.org/officeDocument/2006/relationships/settings" Target="settings.xml"/><Relationship Id="rId9" Type="http://schemas.openxmlformats.org/officeDocument/2006/relationships/hyperlink" Target="http://www.census.gov/data/developers/data-sets/population-estimates-and-projec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531</TotalTime>
  <Pages>3</Pages>
  <Words>986</Words>
  <Characters>5622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Bill McElhaney</dc:creator>
  <cp:lastModifiedBy>Bill McElhaney</cp:lastModifiedBy>
  <cp:revision>54</cp:revision>
  <dcterms:created xsi:type="dcterms:W3CDTF">2015-03-05T16:26:00Z</dcterms:created>
  <dcterms:modified xsi:type="dcterms:W3CDTF">2015-03-10T17:43:00Z</dcterms:modified>
</cp:coreProperties>
</file>