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F0" w:rsidRPr="00CD3B16" w:rsidRDefault="00CD3B16">
      <w:pPr>
        <w:rPr>
          <w:rFonts w:ascii="Times New Roman" w:hAnsi="Times New Roman" w:cs="Times New Roman"/>
          <w:b/>
          <w:color w:val="333333"/>
          <w:sz w:val="24"/>
          <w:szCs w:val="24"/>
          <w:shd w:val="clear" w:color="auto" w:fill="FFFFFF"/>
        </w:rPr>
      </w:pPr>
      <w:r w:rsidRPr="00CD3B16">
        <w:rPr>
          <w:rFonts w:ascii="Times New Roman" w:hAnsi="Times New Roman" w:cs="Times New Roman"/>
          <w:b/>
          <w:color w:val="333333"/>
          <w:sz w:val="24"/>
          <w:szCs w:val="24"/>
          <w:shd w:val="clear" w:color="auto" w:fill="FFFFFF"/>
        </w:rPr>
        <w:t>10-1: Discuss the importance of understanding tone of voice and body language in comprehending the meaning of what people say.  Give examples of how the same words said in different ways have totally different meanings.</w:t>
      </w:r>
    </w:p>
    <w:p w:rsidR="00CD3B16" w:rsidRPr="00CD3B16" w:rsidRDefault="00CD3B16">
      <w:pPr>
        <w:rPr>
          <w:rFonts w:ascii="Times New Roman" w:hAnsi="Times New Roman" w:cs="Times New Roman"/>
          <w:b/>
          <w:color w:val="333333"/>
          <w:sz w:val="24"/>
          <w:szCs w:val="24"/>
          <w:shd w:val="clear" w:color="auto" w:fill="FFFFFF"/>
        </w:rPr>
      </w:pPr>
    </w:p>
    <w:p w:rsidR="00CD3B16" w:rsidRPr="00CD3B16" w:rsidRDefault="00CD3B16">
      <w:pPr>
        <w:rPr>
          <w:rFonts w:ascii="Times New Roman" w:hAnsi="Times New Roman" w:cs="Times New Roman"/>
          <w:sz w:val="24"/>
          <w:szCs w:val="24"/>
        </w:rPr>
      </w:pPr>
      <w:r w:rsidRPr="00CD3B16">
        <w:rPr>
          <w:rFonts w:ascii="Times New Roman" w:hAnsi="Times New Roman" w:cs="Times New Roman"/>
          <w:color w:val="333333"/>
          <w:sz w:val="24"/>
          <w:szCs w:val="24"/>
          <w:shd w:val="clear" w:color="auto" w:fill="FFFFFF"/>
        </w:rPr>
        <w:t>Body language is a large part of nonverbal communication in between people.  Body language and tone can both convey a message that agree or disagree with what a person is saying.  A person's body language can also show their level of interest in a conversation or what another person is saying.  For example, if a person's body is shifted away from another person they are having a conversation with, that is usually an indication of wanting to leave the conversation.  One example is using a person's first and middle name to get their attention; it can be said in an angry tone, happy tone, surprised tone, and all three of those have very different implications on what the message really is.</w:t>
      </w:r>
      <w:bookmarkStart w:id="0" w:name="_GoBack"/>
      <w:bookmarkEnd w:id="0"/>
    </w:p>
    <w:sectPr w:rsidR="00CD3B16" w:rsidRPr="00CD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16"/>
    <w:rsid w:val="00A17145"/>
    <w:rsid w:val="00C91120"/>
    <w:rsid w:val="00CD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E6C9F-BF08-46C9-9F4C-FD5239A2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2015-12-10T21:02:00Z</dcterms:created>
  <dcterms:modified xsi:type="dcterms:W3CDTF">2015-12-10T21:03:00Z</dcterms:modified>
</cp:coreProperties>
</file>