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DISC GESEM · Ajustes finales metodológicos para implementación</w:t>
      </w:r>
    </w:p>
    <w:p>
      <w:r>
        <w:t>Documento para Ferran</w:t>
        <w:br/>
        <w:t>Versión previa al lanzamiento</w:t>
        <w:br/>
        <w:br/>
        <w:t>Objetivo: reforzar la comprensión metodológica del participante sin modificar el algoritmo de cálculo.</w:t>
      </w:r>
    </w:p>
    <w:p>
      <w:pPr>
        <w:pStyle w:val="Heading2"/>
      </w:pPr>
      <w:r>
        <w:t>1. Principio editorial</w:t>
      </w:r>
    </w:p>
    <w:p>
      <w:r>
        <w:t>El informe debe ser autoexplicativo. La metodología no cambia; cambia la forma de explicarla. Cada bloque debe contextualizar al participante antes de mostrar resultados.</w:t>
      </w:r>
    </w:p>
    <w:p>
      <w:pPr>
        <w:pStyle w:val="Heading2"/>
      </w:pPr>
      <w:r>
        <w:t>2. Antes de comenzar el cuestionario</w:t>
      </w:r>
    </w:p>
    <w:p>
      <w:r>
        <w:t>Añadir un texto introductorio:</w:t>
        <w:br/>
        <w:br/>
        <w:t>'En cada situación encontrarás cuatro formas diferentes de actuar. No existen respuestas correctas o incorrectas. Selecciona únicamente la opción que MÁS se parece a cómo sueles actuar y la que MENOS se parece a ti. Las otras dos opciones no puntúan. Responde de forma espontánea pensando en cómo actúas habitualmente.'</w:t>
      </w:r>
    </w:p>
    <w:p>
      <w:pPr>
        <w:pStyle w:val="Heading2"/>
      </w:pPr>
      <w:r>
        <w:t>3. Explicación de los tres 'Yo'</w:t>
      </w:r>
    </w:p>
    <w:p>
      <w:r>
        <w:t>Incorporar antes del gráfico:</w:t>
        <w:br/>
        <w:br/>
        <w:t>• Yo Público: representa los comportamientos que eliges con mayor frecuencia cuando decides cómo actuar ante los demás. Refleja la imagen conductual que tiendes a proyectar.</w:t>
        <w:br/>
        <w:br/>
        <w:t>• Yo Privado: representa los recursos que eliges con menor frecuencia. Ayuda a comprender qué estilos utilizas menos de forma espontánea.</w:t>
        <w:br/>
        <w:br/>
        <w:t>• Yo Percibido (o valorar renombrarlo como 'Perfil Integrado'): representa el resultado neto del cuestionario y constituye la base de la interpretación narrativa del informe.</w:t>
        <w:br/>
        <w:br/>
        <w:t>Añadir una nota: 'Los tres resultados son complementarios y ofrecen perspectivas diferentes del mismo estilo conductual.'</w:t>
      </w:r>
    </w:p>
    <w:p>
      <w:pPr>
        <w:pStyle w:val="Heading2"/>
      </w:pPr>
      <w:r>
        <w:t>4. Perfil predominante</w:t>
      </w:r>
    </w:p>
    <w:p>
      <w:r>
        <w:t>Explicar que el perfil resulta de la combinación del recurso con mayor puntuación y el segundo recurso predominante. No etiqueta a la persona; describe una tendencia conductual.</w:t>
      </w:r>
    </w:p>
    <w:p>
      <w:pPr>
        <w:pStyle w:val="Heading2"/>
      </w:pPr>
      <w:r>
        <w:t>5. Intensidad del perfil</w:t>
      </w:r>
    </w:p>
    <w:p>
      <w:r>
        <w:t>Añadir una explicación: la intensidad indica cuánto predomina el recurso principal respecto al segundo. No expresa calidad, competencia ni rendimiento.</w:t>
      </w:r>
    </w:p>
    <w:p>
      <w:pPr>
        <w:pStyle w:val="Heading2"/>
      </w:pPr>
      <w:r>
        <w:t>6. Perfil Equilibrado (EQ)</w:t>
      </w:r>
    </w:p>
    <w:p>
      <w:r>
        <w:t>Añadir una explicación específica:</w:t>
        <w:br/>
        <w:br/>
        <w:t>'Cuando las diferencias entre los cuatro recursos son muy pequeñas, el sistema identifica un Perfil Equilibrado (EQ). Esto indica una mayor flexibilidad para adaptarse a diferentes situaciones, no un perfil mejor o peor.'</w:t>
      </w:r>
    </w:p>
    <w:p>
      <w:pPr>
        <w:pStyle w:val="Heading2"/>
      </w:pPr>
      <w:r>
        <w:t>7. Mapa de contextos</w:t>
      </w:r>
    </w:p>
    <w:p>
      <w:r>
        <w:t>Antes del mapa explicar que cada contexto muestra la tendencia a utilizar determinados recursos en diferentes situaciones profesionales. Los valores son descriptivos y no representan niveles de desempeño.</w:t>
      </w:r>
    </w:p>
    <w:p>
      <w:pPr>
        <w:pStyle w:val="Heading2"/>
      </w:pPr>
      <w:r>
        <w:t>8. Nota metodológica</w:t>
      </w:r>
    </w:p>
    <w:p>
      <w:r>
        <w:t>Incorporar al final del informe:</w:t>
        <w:br/>
        <w:br/>
        <w:t>'DISC GESEM utiliza un modelo ipsativo de elección forzada inspirado en las cuatro dimensiones DISC. Describe tendencias de comportamiento en un momento determinado y constituye una herramienta de autoconocimiento y desarrollo. No es un diagnóstico clínico ni una evaluación de capacidades.'</w:t>
      </w:r>
    </w:p>
    <w:p>
      <w:pPr>
        <w:pStyle w:val="Heading2"/>
      </w:pPr>
      <w:r>
        <w:t>9. Verificación técnica</w:t>
      </w:r>
    </w:p>
    <w:p>
      <w:r>
        <w:t>Revisar antes del envío:</w:t>
        <w:br/>
        <w:t>- Idioma coherente (CAT/CAST).</w:t>
        <w:br/>
        <w:t>- PDF limpio, sin elementos de navegación.</w:t>
        <w:br/>
        <w:t>- Introducciones visibles en todos los bloques.</w:t>
        <w:br/>
        <w:t>- Glosario como recurso final de consulta.</w:t>
        <w:br/>
        <w:t>- Correcta visualización en móvil y escritorio.</w:t>
      </w:r>
    </w:p>
    <w:p>
      <w:pPr>
        <w:pStyle w:val="Heading2"/>
      </w:pPr>
      <w:r>
        <w:t>Conclusión</w:t>
      </w:r>
    </w:p>
    <w:p>
      <w:r>
        <w:t>No se proponen cambios en el algoritmo de cálculo. Las mejoras se centran en aumentar la comprensión, la confianza y la interpretabilidad del informe para el participante, reforzando la calidad percibida sin alterar la lógica metodológica.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