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慢慢地動怒</w:t>
      </w:r>
    </w:p>
    <w:p>
      <w:pPr>
        <w:ind w:firstLine="0"/>
        <w:jc w:val="center"/>
      </w:pPr>
      <w:r>
        <w:rPr>
          <w:b w:val="0"/>
          <w:i w:val="0"/>
          <w:color w:val="5A5040"/>
          <w:sz w:val="30"/>
        </w:rPr>
        <w:t>二十一部電影裡的救贖</w:t>
      </w:r>
    </w:p>
    <w:p/>
    <w:p/>
    <w:p/>
    <w:p>
      <w:pPr>
        <w:ind w:firstLine="0"/>
        <w:jc w:val="center"/>
      </w:pPr>
      <w:r>
        <w:rPr>
          <w:b w:val="0"/>
          <w:i w:val="0"/>
          <w:sz w:val="26"/>
        </w:rPr>
        <w:t>道影　著</w:t>
      </w:r>
    </w:p>
    <w:p>
      <w:r>
        <w:br w:type="page"/>
      </w:r>
    </w:p>
    <w:p>
      <w:pPr>
        <w:ind w:firstLine="0"/>
      </w:pPr>
      <w:r>
        <w:rPr>
          <w:b w:val="0"/>
          <w:i w:val="0"/>
          <w:color w:val="5A5040"/>
          <w:sz w:val="18"/>
        </w:rPr>
        <w:t>慢慢地動怒：二十一部電影裡的救贖</w:t>
      </w:r>
    </w:p>
    <w:p>
      <w:pPr>
        <w:ind w:firstLine="0"/>
      </w:pPr>
      <w:r>
        <w:rPr>
          <w:b w:val="0"/>
          <w:i w:val="0"/>
          <w:color w:val="5A5040"/>
          <w:sz w:val="18"/>
        </w:rPr>
        <w:t>作者：道影</w:t>
      </w:r>
    </w:p>
    <w:p>
      <w:pPr>
        <w:ind w:firstLine="0"/>
      </w:pPr>
      <w:r>
        <w:rPr>
          <w:b w:val="0"/>
          <w:i w:val="0"/>
          <w:color w:val="5A5040"/>
          <w:sz w:val="18"/>
        </w:rPr>
        <w:t>© 2026 道影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出版：Light and Faith Press</w:t>
      </w:r>
    </w:p>
    <w:p>
      <w:pPr>
        <w:ind w:firstLine="0"/>
      </w:pPr>
      <w:r>
        <w:rPr>
          <w:b w:val="0"/>
          <w:i w:val="0"/>
          <w:color w:val="5A5040"/>
          <w:sz w:val="18"/>
        </w:rPr>
        <w:t>文章網絡版：daoying.org</w:t>
      </w:r>
    </w:p>
    <w:p>
      <w:pPr>
        <w:ind w:firstLine="0"/>
      </w:pPr>
      <w:r>
        <w:rPr>
          <w:b w:val="0"/>
          <w:i w:val="0"/>
          <w:color w:val="5A5040"/>
          <w:sz w:val="18"/>
        </w:rPr>
        <w:t>封面設計：道影</w:t>
      </w:r>
    </w:p>
    <w:p>
      <w:r>
        <w:br w:type="page"/>
      </w:r>
    </w:p>
    <w:p/>
    <w:p/>
    <w:p/>
    <w:p/>
    <w:p/>
    <w:p/>
    <w:p/>
    <w:p/>
    <w:p/>
    <w:p>
      <w:pPr>
        <w:ind w:firstLine="0"/>
        <w:jc w:val="center"/>
      </w:pPr>
      <w:r>
        <w:rPr>
          <w:b w:val="0"/>
          <w:i w:val="0"/>
          <w:sz w:val="24"/>
        </w:rPr>
        <w:t>你們各人要快快地聽，慢慢地說，慢慢地動怒。</w:t>
      </w:r>
    </w:p>
    <w:p>
      <w:pPr>
        <w:ind w:firstLine="0"/>
        <w:jc w:val="center"/>
      </w:pPr>
      <w:r>
        <w:rPr>
          <w:b w:val="0"/>
          <w:i w:val="0"/>
          <w:color w:val="5A5040"/>
          <w:sz w:val="20"/>
        </w:rPr>
        <w:t>——雅各書 1:19</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捨己的人　犧牲與公義</w:t>
        </w:r>
      </w:hyperlink>
    </w:p>
    <w:p>
      <w:pPr>
        <w:spacing w:after="40"/>
        <w:ind w:firstLine="0" w:left="360"/>
      </w:pPr>
      <w:hyperlink w:anchor="ch01">
        <w:r>
          <w:rPr>
            <w:sz w:val="20"/>
          </w:rPr>
          <w:t xml:space="preserve">慢慢地動怒　《12怒漢》</w:t>
        </w:r>
      </w:hyperlink>
    </w:p>
    <w:p>
      <w:pPr>
        <w:spacing w:after="40"/>
        <w:ind w:firstLine="0" w:left="360"/>
      </w:pPr>
      <w:hyperlink w:anchor="ch02">
        <w:r>
          <w:rPr>
            <w:sz w:val="20"/>
          </w:rPr>
          <w:t xml:space="preserve">名單就是生命　《辛德勒的名單》</w:t>
        </w:r>
      </w:hyperlink>
    </w:p>
    <w:p>
      <w:pPr>
        <w:spacing w:after="40"/>
        <w:ind w:firstLine="0" w:left="360"/>
      </w:pPr>
      <w:hyperlink w:anchor="ch03">
        <w:r>
          <w:rPr>
            <w:sz w:val="20"/>
          </w:rPr>
          <w:t xml:space="preserve">早安，公主　《美麗人生》</w:t>
        </w:r>
      </w:hyperlink>
    </w:p>
    <w:p>
      <w:pPr>
        <w:spacing w:after="40"/>
        <w:ind w:firstLine="0" w:left="360"/>
      </w:pPr>
      <w:hyperlink w:anchor="ch04">
        <w:r>
          <w:rPr>
            <w:sz w:val="20"/>
          </w:rPr>
          <w:t xml:space="preserve">讓我再救一個　《血戰鋼鋸嶺》</w:t>
        </w:r>
      </w:hyperlink>
    </w:p>
    <w:p>
      <w:pPr>
        <w:spacing w:after="40"/>
        <w:ind w:firstLine="0" w:left="360"/>
      </w:pPr>
      <w:hyperlink w:anchor="ch05">
        <w:r>
          <w:rPr>
            <w:sz w:val="20"/>
          </w:rPr>
          <w:t xml:space="preserve">他有什麼罪　《我不是藥神》</w:t>
        </w:r>
      </w:hyperlink>
    </w:p>
    <w:p>
      <w:pPr>
        <w:spacing w:after="40"/>
        <w:ind w:firstLine="0" w:left="0"/>
      </w:pPr>
      <w:hyperlink w:anchor="part2">
        <w:r>
          <w:rPr/>
          <w:t xml:space="preserve">第二輯　沉默的天空　苦難中的追問</w:t>
        </w:r>
      </w:hyperlink>
    </w:p>
    <w:p>
      <w:pPr>
        <w:spacing w:after="40"/>
        <w:ind w:firstLine="0" w:left="360"/>
      </w:pPr>
      <w:hyperlink w:anchor="ch06">
        <w:r>
          <w:rPr>
            <w:sz w:val="20"/>
          </w:rPr>
          <w:t xml:space="preserve">你看見了嗎　《密陽》</w:t>
        </w:r>
      </w:hyperlink>
    </w:p>
    <w:p>
      <w:pPr>
        <w:spacing w:after="40"/>
        <w:ind w:firstLine="0" w:left="360"/>
      </w:pPr>
      <w:hyperlink w:anchor="ch07">
        <w:r>
          <w:rPr>
            <w:sz w:val="20"/>
          </w:rPr>
          <w:t xml:space="preserve">我要知識，不是信仰　《第七封印》</w:t>
        </w:r>
      </w:hyperlink>
    </w:p>
    <w:p>
      <w:pPr>
        <w:spacing w:after="40"/>
        <w:ind w:firstLine="0" w:left="360"/>
      </w:pPr>
      <w:hyperlink w:anchor="ch08">
        <w:r>
          <w:rPr>
            <w:sz w:val="20"/>
          </w:rPr>
          <w:t xml:space="preserve">你更喜歡哪個故事？　《少年派的奇幻漂流》</w:t>
        </w:r>
      </w:hyperlink>
    </w:p>
    <w:p>
      <w:pPr>
        <w:spacing w:after="40"/>
        <w:ind w:firstLine="0" w:left="360"/>
      </w:pPr>
      <w:hyperlink w:anchor="ch09">
        <w:r>
          <w:rPr>
            <w:sz w:val="20"/>
          </w:rPr>
          <w:t xml:space="preserve">他和上帝講和了　《阿甘正傳》</w:t>
        </w:r>
      </w:hyperlink>
    </w:p>
    <w:p>
      <w:pPr>
        <w:spacing w:after="40"/>
        <w:ind w:firstLine="0" w:left="0"/>
      </w:pPr>
      <w:hyperlink w:anchor="part3">
        <w:r>
          <w:rPr/>
          <w:t xml:space="preserve">第三輯　牆內牆外　自由與救贖</w:t>
        </w:r>
      </w:hyperlink>
    </w:p>
    <w:p>
      <w:pPr>
        <w:spacing w:after="40"/>
        <w:ind w:firstLine="0" w:left="360"/>
      </w:pPr>
      <w:hyperlink w:anchor="ch10">
        <w:r>
          <w:rPr>
            <w:sz w:val="20"/>
          </w:rPr>
          <w:t xml:space="preserve">得救之道，就在其中　《肖申克的救贖》</w:t>
        </w:r>
      </w:hyperlink>
    </w:p>
    <w:p>
      <w:pPr>
        <w:spacing w:after="40"/>
        <w:ind w:firstLine="0" w:left="360"/>
      </w:pPr>
      <w:hyperlink w:anchor="ch11">
        <w:r>
          <w:rPr>
            <w:sz w:val="20"/>
          </w:rPr>
          <w:t xml:space="preserve">這是給我的　《竊聽風暴》</w:t>
        </w:r>
      </w:hyperlink>
    </w:p>
    <w:p>
      <w:pPr>
        <w:spacing w:after="40"/>
        <w:ind w:firstLine="0" w:left="360"/>
      </w:pPr>
      <w:hyperlink w:anchor="ch12">
        <w:r>
          <w:rPr>
            <w:sz w:val="20"/>
          </w:rPr>
          <w:t xml:space="preserve">祝你早安，午安，晚安　《楚門的世界》</w:t>
        </w:r>
      </w:hyperlink>
    </w:p>
    <w:p>
      <w:pPr>
        <w:spacing w:after="40"/>
        <w:ind w:firstLine="0" w:left="360"/>
      </w:pPr>
      <w:hyperlink w:anchor="ch13">
        <w:r>
          <w:rPr>
            <w:sz w:val="20"/>
          </w:rPr>
          <w:t xml:space="preserve">那我到底是誰　《綠皮書》</w:t>
        </w:r>
      </w:hyperlink>
    </w:p>
    <w:p>
      <w:pPr>
        <w:spacing w:after="40"/>
        <w:ind w:firstLine="0" w:left="360"/>
      </w:pPr>
      <w:hyperlink w:anchor="ch14">
        <w:r>
          <w:rPr>
            <w:sz w:val="20"/>
          </w:rPr>
          <w:t xml:space="preserve">上帝的鍵盤　《海上鋼琴師》</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道影”，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犧牲與公義，苦難中的追問，自由與救贖，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書名取自雅各書：“你們各人要快快地聽，慢慢地說，慢慢地動怒。”這也是我看電影的姿勢。影評這一行常常把次序倒過來，先動怒，再看片；對片中人的罪，也對導演的立場，判詞總是來得比理解快。這本書想練習相反的次序：先把電影聽完，把每個人物看完，再開口；對他們的罪，也對自己的罪，都慢一點動怒。因為審判的權柄從來不在影評人手裡，而憐憫常常藏在我們急著定罪的那個人身上。</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聖經引文均出自和合本。所評影片的版權歸各出品方與發行方所有，本書僅作評論。文章的網絡版可在“道影”網站（daoying.org）免費閱讀，歡迎轉發。</w:t>
      </w:r>
    </w:p>
    <w:p>
      <w:r>
        <w:br w:type="page"/>
      </w:r>
    </w:p>
    <w:p/>
    <w:p/>
    <w:p/>
    <w:p/>
    <w:p/>
    <w:p/>
    <w:p/>
    <w:p/>
    <w:p>
      <w:pPr>
        <w:pStyle w:val="Heading1"/>
        <w:jc w:val="center"/>
      </w:pPr>
      <w:bookmarkStart w:id="3" w:name="part1"/>
      <w:r>
        <w:t>第一輯　捨己的人</w:t>
      </w:r>
      <w:bookmarkEnd w:id="3"/>
    </w:p>
    <w:p>
      <w:pPr>
        <w:ind w:firstLine="0"/>
        <w:jc w:val="center"/>
      </w:pPr>
      <w:r>
        <w:rPr>
          <w:b w:val="0"/>
          <w:i w:val="0"/>
          <w:color w:val="5A5040"/>
          <w:sz w:val="26"/>
        </w:rPr>
        <w:t>犧牲與公義</w:t>
      </w:r>
    </w:p>
    <w:p>
      <w:r>
        <w:br w:type="page"/>
      </w:r>
    </w:p>
    <w:p>
      <w:pPr>
        <w:pStyle w:val="Heading2"/>
      </w:pPr>
      <w:bookmarkStart w:id="4" w:name="ch01"/>
      <w:r>
        <w:t>慢慢地動怒</w:t>
      </w:r>
      <w:bookmarkEnd w:id="4"/>
    </w:p>
    <w:p>
      <w:pPr>
        <w:pStyle w:val="Heading3"/>
      </w:pPr>
      <w:r>
        <w:rPr>
          <w:b w:val="0"/>
          <w:i w:val="0"/>
        </w:rPr>
        <w:t>《12怒漢》（台譯《十二怒漢》）　12 Angry Men · 1957 · 導演：西德尼·呂美特</w:t>
      </w:r>
    </w:p>
    <w:p>
      <w:pPr>
        <w:spacing w:before="240" w:after="80"/>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spacing w:after="320"/>
        <w:ind w:firstLine="0"/>
        <w:jc w:val="center"/>
      </w:pPr>
      <w:r>
        <w:rPr>
          <w:b w:val="0"/>
          <w:i/>
          <w:color w:val="5A5040"/>
          <w:sz w:val="18"/>
        </w:rPr>
        <w:t>十二個素不相識的男人，桌上攤著一條人命。官方劇照，© 出品方（Orion-Nova / United Artists），低分辨率，僅作評論配圖</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pPr>
        <w:spacing w:before="240" w:after="80"/>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spacing w:after="320"/>
        <w:ind w:firstLine="0"/>
        <w:jc w:val="center"/>
      </w:pPr>
      <w:r>
        <w:rPr>
          <w:b w:val="0"/>
          <w:i/>
          <w:color w:val="5A5040"/>
          <w:sz w:val="18"/>
        </w:rPr>
        <w:t>一把一模一樣的彈簧刀，插在桌面上。官方劇照，© 出品方（Orion-Nova / United Artists），低分辨率，僅作評論配圖</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pPr>
        <w:spacing w:before="240" w:after="80"/>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spacing w:after="320"/>
        <w:ind w:firstLine="0"/>
        <w:jc w:val="center"/>
      </w:pPr>
      <w:r>
        <w:rPr>
          <w:b w:val="0"/>
          <w:i/>
          <w:color w:val="5A5040"/>
          <w:sz w:val="18"/>
        </w:rPr>
        <w:t>舉手表決：確信是屋裡最不缺的東西。官方劇照，© 出品方（Orion-Nova / United Artists），低分辨率，僅作評論配圖</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pPr>
        <w:spacing w:before="240" w:after="80"/>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spacing w:after="320"/>
        <w:ind w:firstLine="0"/>
        <w:jc w:val="center"/>
      </w:pPr>
      <w:r>
        <w:rPr>
          <w:b w:val="0"/>
          <w:i/>
          <w:color w:val="5A5040"/>
          <w:sz w:val="18"/>
        </w:rPr>
        <w:t>三號的怒最響：他要送上電椅的從來不是被告。官方劇照，© 出品方（Orion-Nova / United Artists），低分辨率，僅作評論配圖</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pPr>
        <w:spacing w:before="240" w:after="80"/>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十一號站起來：你有什麼權利這樣玩一條人命？官方劇照，© 出品方（Orion-Nova / United Artists），低分辨率，僅作評論配圖</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Pr>
        <w:pStyle w:val="Heading2"/>
      </w:pPr>
      <w:bookmarkStart w:id="5" w:name="ch02"/>
      <w:r>
        <w:t>名單就是生命</w:t>
      </w:r>
      <w:bookmarkEnd w:id="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spacing w:before="240" w:after="80"/>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spacing w:after="320"/>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spacing w:before="240" w:after="80"/>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spacing w:before="240" w:after="80"/>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spacing w:before="240" w:after="80"/>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spacing w:after="320"/>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spacing w:before="240" w:after="80"/>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6" w:name="ch03"/>
      <w:r>
        <w:t>早安，公主</w:t>
      </w:r>
      <w:bookmarkEnd w:id="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spacing w:before="240" w:after="80"/>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spacing w:after="320"/>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spacing w:before="240" w:after="80"/>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spacing w:after="320"/>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spacing w:before="240" w:after="80"/>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spacing w:after="320"/>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spacing w:before="240" w:after="80"/>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spacing w:after="320"/>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spacing w:before="240" w:after="80"/>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spacing w:after="320"/>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7" w:name="ch04"/>
      <w:r>
        <w:t>讓我再救一個</w:t>
      </w:r>
      <w:bookmarkEnd w:id="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spacing w:before="240" w:after="80"/>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spacing w:before="240" w:after="80"/>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spacing w:after="320"/>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spacing w:before="240" w:after="80"/>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spacing w:before="240" w:after="80"/>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spacing w:before="240" w:after="80"/>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spacing w:after="320"/>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8" w:name="ch05"/>
      <w:r>
        <w:t>他有什麼罪</w:t>
      </w:r>
      <w:bookmarkEnd w:id="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spacing w:before="240" w:after="80"/>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spacing w:before="240" w:after="80"/>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spacing w:after="320"/>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spacing w:before="240" w:after="80"/>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spacing w:after="320"/>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spacing w:before="240" w:after="80"/>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spacing w:after="320"/>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spacing w:before="240" w:after="80"/>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spacing w:after="320"/>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
    <w:p/>
    <w:p/>
    <w:p/>
    <w:p/>
    <w:p/>
    <w:p/>
    <w:p>
      <w:pPr>
        <w:pStyle w:val="Heading1"/>
        <w:jc w:val="center"/>
      </w:pPr>
      <w:bookmarkStart w:id="9" w:name="part2"/>
      <w:r>
        <w:t>第二輯　沉默的天空</w:t>
      </w:r>
      <w:bookmarkEnd w:id="9"/>
    </w:p>
    <w:p>
      <w:pPr>
        <w:ind w:firstLine="0"/>
        <w:jc w:val="center"/>
      </w:pPr>
      <w:r>
        <w:rPr>
          <w:b w:val="0"/>
          <w:i w:val="0"/>
          <w:color w:val="5A5040"/>
          <w:sz w:val="26"/>
        </w:rPr>
        <w:t>苦難中的追問</w:t>
      </w:r>
    </w:p>
    <w:p>
      <w:r>
        <w:br w:type="page"/>
      </w:r>
    </w:p>
    <w:p>
      <w:pPr>
        <w:pStyle w:val="Heading2"/>
      </w:pPr>
      <w:bookmarkStart w:id="10" w:name="ch06"/>
      <w:r>
        <w:t>你看見了嗎</w:t>
      </w:r>
      <w:bookmarkEnd w:id="10"/>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spacing w:before="240" w:after="80"/>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spacing w:after="320"/>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spacing w:before="240" w:after="80"/>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spacing w:after="320"/>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spacing w:before="240" w:after="80"/>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spacing w:before="240" w:after="80"/>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spacing w:before="240" w:after="80"/>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11" w:name="ch07"/>
      <w:r>
        <w:t>我要知識，不是信仰</w:t>
      </w:r>
      <w:bookmarkEnd w:id="11"/>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spacing w:before="240" w:after="80"/>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spacing w:after="320"/>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spacing w:before="240" w:after="80"/>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spacing w:after="320"/>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spacing w:before="240" w:after="80"/>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spacing w:after="320"/>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spacing w:before="240" w:after="80"/>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spacing w:after="320"/>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spacing w:before="240" w:after="80"/>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spacing w:after="320"/>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12" w:name="ch08"/>
      <w:r>
        <w:t>你更喜歡哪個故事？</w:t>
      </w:r>
      <w:bookmarkEnd w:id="12"/>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spacing w:before="240" w:after="80"/>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spacing w:before="240" w:after="80"/>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spacing w:before="240" w:after="80"/>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spacing w:before="240" w:after="80"/>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spacing w:before="240" w:after="80"/>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13" w:name="ch09"/>
      <w:r>
        <w:t>他和上帝講和了</w:t>
      </w:r>
      <w:bookmarkEnd w:id="13"/>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spacing w:before="240" w:after="80"/>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spacing w:before="240" w:after="80"/>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spacing w:before="240" w:after="80"/>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spacing w:after="320"/>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spacing w:before="240" w:after="80"/>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spacing w:before="240" w:after="80"/>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spacing w:after="320"/>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14" w:name="part3"/>
      <w:r>
        <w:t>第三輯　牆內牆外</w:t>
      </w:r>
      <w:bookmarkEnd w:id="14"/>
    </w:p>
    <w:p>
      <w:pPr>
        <w:ind w:firstLine="0"/>
        <w:jc w:val="center"/>
      </w:pPr>
      <w:r>
        <w:rPr>
          <w:b w:val="0"/>
          <w:i w:val="0"/>
          <w:color w:val="5A5040"/>
          <w:sz w:val="26"/>
        </w:rPr>
        <w:t>自由與救贖</w:t>
      </w:r>
    </w:p>
    <w:p>
      <w:r>
        <w:br w:type="page"/>
      </w:r>
    </w:p>
    <w:p>
      <w:pPr>
        <w:pStyle w:val="Heading2"/>
      </w:pPr>
      <w:bookmarkStart w:id="15" w:name="ch10"/>
      <w:r>
        <w:t>得救之道，就在其中</w:t>
      </w:r>
      <w:bookmarkEnd w:id="15"/>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spacing w:before="240" w:after="80"/>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spacing w:before="240" w:after="80"/>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spacing w:after="320"/>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spacing w:before="240" w:after="80"/>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spacing w:before="240" w:after="80"/>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spacing w:after="320"/>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spacing w:before="240" w:after="80"/>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spacing w:after="320"/>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6" w:name="ch11"/>
      <w:r>
        <w:t>這是給我的</w:t>
      </w:r>
      <w:bookmarkEnd w:id="16"/>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spacing w:before="240" w:after="80"/>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spacing w:after="320"/>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spacing w:before="240" w:after="80"/>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spacing w:after="320"/>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spacing w:before="240" w:after="80"/>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spacing w:before="240" w:after="80"/>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spacing w:after="320"/>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spacing w:before="240" w:after="80"/>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7" w:name="ch12"/>
      <w:r>
        <w:t>祝你早安，午安，晚安</w:t>
      </w:r>
      <w:bookmarkEnd w:id="17"/>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spacing w:before="240" w:after="80"/>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spacing w:after="320"/>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spacing w:before="240" w:after="80"/>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spacing w:after="320"/>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spacing w:before="240" w:after="80"/>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spacing w:before="240" w:after="80"/>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spacing w:after="320"/>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spacing w:before="240" w:after="80"/>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8" w:name="ch13"/>
      <w:r>
        <w:t>那我到底是誰</w:t>
      </w:r>
      <w:bookmarkEnd w:id="18"/>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spacing w:before="240" w:after="80"/>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spacing w:before="240" w:after="80"/>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spacing w:after="320"/>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spacing w:before="240" w:after="80"/>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spacing w:before="240" w:after="80"/>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spacing w:before="240" w:after="80"/>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spacing w:after="320"/>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9" w:name="ch14"/>
      <w:r>
        <w:t>上帝的鍵盤</w:t>
      </w:r>
      <w:bookmarkEnd w:id="19"/>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spacing w:before="240" w:after="80"/>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spacing w:after="320"/>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spacing w:before="240" w:after="80"/>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spacing w:before="240" w:after="80"/>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spacing w:before="240" w:after="80"/>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spacing w:after="320"/>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spacing w:before="240" w:after="80"/>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spacing w:after="320"/>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spacing w:before="240" w:after="80"/>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spacing w:before="240" w:after="80"/>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spacing w:before="240" w:after="80"/>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spacing w:before="240" w:after="80"/>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spacing w:before="240" w:after="80"/>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spacing w:before="240" w:after="80"/>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spacing w:after="320"/>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spacing w:before="240" w:after="80"/>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spacing w:before="240" w:after="80"/>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spacing w:before="240" w:after="80"/>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spacing w:after="320"/>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spacing w:before="240" w:after="80"/>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spacing w:before="240" w:after="80"/>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spacing w:after="320"/>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spacing w:before="240" w:after="80"/>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spacing w:before="240" w:after="80"/>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spacing w:before="240" w:after="80"/>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spacing w:before="240" w:after="80"/>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spacing w:after="320"/>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spacing w:before="240" w:after="80"/>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spacing w:after="320"/>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spacing w:before="240" w:after="80"/>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spacing w:after="320"/>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spacing w:before="240" w:after="80"/>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spacing w:after="320"/>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spacing w:before="240" w:after="80"/>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spacing w:after="320"/>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spacing w:before="240" w:after="80"/>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spacing w:before="240" w:after="80"/>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spacing w:before="240" w:after="80"/>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spacing w:after="320"/>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spacing w:before="240" w:after="80"/>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spacing w:before="240" w:after="80"/>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spacing w:before="240" w:after="80"/>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spacing w:before="240" w:after="80"/>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spacing w:after="320"/>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spacing w:before="240" w:after="80"/>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spacing w:after="320"/>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spacing w:before="240" w:after="80"/>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spacing w:before="240" w:after="80"/>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spacing w:after="320"/>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spacing w:before="240" w:after="80"/>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spacing w:after="320"/>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spacing w:before="240" w:after="80"/>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spacing w:after="320"/>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spacing w:before="240" w:after="80"/>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spacing w:after="320"/>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spacing w:before="240" w:after="80"/>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spacing w:before="240" w:after="80"/>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spacing w:after="320"/>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spacing w:before="240" w:after="80"/>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道影，程序員，基督徒，兩個孩子的父親，在所在教會帶領 AWANA 兒童事工。業餘經營“道影”網站，一面為齊宏偉、石衡潭、王書亞等作者的影評做路標式索引，一面撰寫以基督信仰為眼光的原創影評。本書二十一篇均首發於該站；指正與迴響，歡迎通過站點聯繫。</w:t>
      </w:r>
    </w:p>
    <w:p>
      <w:pPr>
        <w:ind w:firstLine="0"/>
      </w:pPr>
      <w:r>
        <w:rPr>
          <w:b w:val="0"/>
          <w:i w:val="0"/>
          <w:color w:val="9A7320"/>
          <w:sz w:val="20"/>
        </w:rPr>
        <w:t>daoying.org</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慢慢地動怒：二十一部電影裡的救贖</dc:title>
  <dc:subject>電影評論 · 基督信仰</dc:subject>
  <dc:creator>道影</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