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F19" w:rsidRPr="003B3F19" w:rsidRDefault="003E303A" w:rsidP="003B3F19">
      <w:pPr>
        <w:jc w:val="center"/>
        <w:rPr>
          <w:rFonts w:ascii="Tahoma" w:hAnsi="Tahoma" w:cs="Tahoma"/>
          <w:b/>
          <w:sz w:val="22"/>
          <w:szCs w:val="22"/>
        </w:rPr>
      </w:pPr>
      <w:bookmarkStart w:id="0" w:name="_GoBack"/>
      <w:bookmarkEnd w:id="0"/>
      <w:r>
        <w:rPr>
          <w:rFonts w:ascii="Tahoma" w:hAnsi="Tahoma" w:cs="Tahoma"/>
          <w:b/>
          <w:sz w:val="22"/>
          <w:szCs w:val="22"/>
        </w:rPr>
        <w:t>КЛАССИФИКАЦИЯ</w:t>
      </w:r>
      <w:r w:rsidR="003B3F19" w:rsidRPr="003B3F19">
        <w:rPr>
          <w:rFonts w:ascii="Tahoma" w:hAnsi="Tahoma" w:cs="Tahoma"/>
          <w:b/>
          <w:sz w:val="22"/>
          <w:szCs w:val="22"/>
        </w:rPr>
        <w:t xml:space="preserve"> УСЛОВИЙ ТРУДА, КАТЕГОРИИ РИСКА И ТРЕБУЕМЫЕ МЕРЫ ПРОФИЛАКТИКИ</w:t>
      </w:r>
    </w:p>
    <w:p w:rsidR="003B3F19" w:rsidRPr="003B3F19" w:rsidRDefault="003B3F19" w:rsidP="003B3F19">
      <w:pPr>
        <w:jc w:val="center"/>
        <w:rPr>
          <w:rFonts w:ascii="Tahoma" w:hAnsi="Tahoma" w:cs="Tahoma"/>
          <w:b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4835"/>
        <w:gridCol w:w="1047"/>
        <w:gridCol w:w="1047"/>
        <w:gridCol w:w="1047"/>
        <w:gridCol w:w="1048"/>
        <w:gridCol w:w="1047"/>
        <w:gridCol w:w="1047"/>
        <w:gridCol w:w="1047"/>
        <w:gridCol w:w="876"/>
      </w:tblGrid>
      <w:tr w:rsidR="003B3F19" w:rsidRPr="003B3F19" w:rsidTr="00F41D42">
        <w:tc>
          <w:tcPr>
            <w:tcW w:w="1809" w:type="dxa"/>
            <w:vMerge w:val="restart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Класс условий</w:t>
            </w:r>
          </w:p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 xml:space="preserve"> труда</w:t>
            </w:r>
          </w:p>
        </w:tc>
        <w:tc>
          <w:tcPr>
            <w:tcW w:w="4835" w:type="dxa"/>
            <w:vMerge w:val="restart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Категория риска и срочность мероприятий по его снижению</w:t>
            </w:r>
          </w:p>
        </w:tc>
        <w:tc>
          <w:tcPr>
            <w:tcW w:w="8206" w:type="dxa"/>
            <w:gridSpan w:val="8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Меры по снижению риска</w:t>
            </w:r>
          </w:p>
        </w:tc>
      </w:tr>
      <w:tr w:rsidR="003B3F19" w:rsidRPr="003B3F19" w:rsidTr="00F41D42">
        <w:tc>
          <w:tcPr>
            <w:tcW w:w="1809" w:type="dxa"/>
            <w:vMerge/>
          </w:tcPr>
          <w:p w:rsidR="003B3F19" w:rsidRPr="003B3F19" w:rsidRDefault="003B3F19" w:rsidP="00F41D42">
            <w:pPr>
              <w:rPr>
                <w:rFonts w:ascii="Tahoma" w:hAnsi="Tahoma" w:cs="Tahoma"/>
                <w:b/>
              </w:rPr>
            </w:pPr>
          </w:p>
        </w:tc>
        <w:tc>
          <w:tcPr>
            <w:tcW w:w="4835" w:type="dxa"/>
            <w:vMerge/>
          </w:tcPr>
          <w:p w:rsidR="003B3F19" w:rsidRPr="003B3F19" w:rsidRDefault="003B3F19" w:rsidP="00F41D42">
            <w:pPr>
              <w:rPr>
                <w:rFonts w:ascii="Tahoma" w:hAnsi="Tahoma" w:cs="Tahoma"/>
                <w:b/>
              </w:rPr>
            </w:pPr>
          </w:p>
        </w:tc>
        <w:tc>
          <w:tcPr>
            <w:tcW w:w="1047" w:type="dxa"/>
            <w:vMerge w:val="restart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ОТМ</w:t>
            </w:r>
          </w:p>
        </w:tc>
        <w:tc>
          <w:tcPr>
            <w:tcW w:w="1047" w:type="dxa"/>
            <w:vMerge w:val="restart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СИЗ</w:t>
            </w:r>
          </w:p>
        </w:tc>
        <w:tc>
          <w:tcPr>
            <w:tcW w:w="1047" w:type="dxa"/>
            <w:vMerge w:val="restart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ЛПМ</w:t>
            </w:r>
          </w:p>
        </w:tc>
        <w:tc>
          <w:tcPr>
            <w:tcW w:w="1048" w:type="dxa"/>
            <w:vMerge w:val="restart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ПМО</w:t>
            </w:r>
          </w:p>
        </w:tc>
        <w:tc>
          <w:tcPr>
            <w:tcW w:w="4017" w:type="dxa"/>
            <w:gridSpan w:val="4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Формы защиты временем</w:t>
            </w:r>
          </w:p>
        </w:tc>
      </w:tr>
      <w:tr w:rsidR="003B3F19" w:rsidRPr="003B3F19" w:rsidTr="00F41D42">
        <w:tc>
          <w:tcPr>
            <w:tcW w:w="1809" w:type="dxa"/>
            <w:vMerge/>
          </w:tcPr>
          <w:p w:rsidR="003B3F19" w:rsidRPr="003B3F19" w:rsidRDefault="003B3F19" w:rsidP="00F41D42">
            <w:pPr>
              <w:rPr>
                <w:rFonts w:ascii="Tahoma" w:hAnsi="Tahoma" w:cs="Tahoma"/>
                <w:b/>
              </w:rPr>
            </w:pPr>
          </w:p>
        </w:tc>
        <w:tc>
          <w:tcPr>
            <w:tcW w:w="4835" w:type="dxa"/>
            <w:vMerge/>
          </w:tcPr>
          <w:p w:rsidR="003B3F19" w:rsidRPr="003B3F19" w:rsidRDefault="003B3F19" w:rsidP="00F41D42">
            <w:pPr>
              <w:rPr>
                <w:rFonts w:ascii="Tahoma" w:hAnsi="Tahoma" w:cs="Tahoma"/>
                <w:b/>
              </w:rPr>
            </w:pPr>
          </w:p>
        </w:tc>
        <w:tc>
          <w:tcPr>
            <w:tcW w:w="1047" w:type="dxa"/>
            <w:vMerge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047" w:type="dxa"/>
            <w:vMerge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047" w:type="dxa"/>
            <w:vMerge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048" w:type="dxa"/>
            <w:vMerge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РТО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СРД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ДО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  <w:b/>
              </w:rPr>
            </w:pPr>
            <w:r w:rsidRPr="003B3F19">
              <w:rPr>
                <w:rFonts w:ascii="Tahoma" w:hAnsi="Tahoma" w:cs="Tahoma"/>
                <w:b/>
              </w:rPr>
              <w:t>ДПО</w:t>
            </w:r>
          </w:p>
        </w:tc>
      </w:tr>
      <w:tr w:rsidR="003B3F19" w:rsidRPr="003B3F19" w:rsidTr="00F41D42">
        <w:tc>
          <w:tcPr>
            <w:tcW w:w="1809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Оптимальный -1</w:t>
            </w:r>
          </w:p>
        </w:tc>
        <w:tc>
          <w:tcPr>
            <w:tcW w:w="4835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Риск отсутствует (очень низкий), меры не требуются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8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</w:tr>
      <w:tr w:rsidR="003B3F19" w:rsidRPr="003B3F19" w:rsidTr="00F41D42">
        <w:tc>
          <w:tcPr>
            <w:tcW w:w="1809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Допустимый - 2</w:t>
            </w:r>
          </w:p>
        </w:tc>
        <w:tc>
          <w:tcPr>
            <w:tcW w:w="4835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Допустимо малый (переносимый), меры не требуются, только дополнительная защита для уязвимых лиц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8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</w:tr>
      <w:tr w:rsidR="003B3F19" w:rsidRPr="003B3F19" w:rsidTr="00F41D42">
        <w:tc>
          <w:tcPr>
            <w:tcW w:w="1809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Вредный -3.1</w:t>
            </w:r>
          </w:p>
        </w:tc>
        <w:tc>
          <w:tcPr>
            <w:tcW w:w="4835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Малый (умеренный) риск, требуются меры по его снижению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8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 раз в 3 года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До 3</w:t>
            </w:r>
            <w:r w:rsidRPr="003B3F19">
              <w:rPr>
                <w:rFonts w:ascii="Tahoma" w:hAnsi="Tahoma" w:cs="Tahoma"/>
              </w:rPr>
              <w:t>-х рабочих дней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</w:tr>
      <w:tr w:rsidR="003B3F19" w:rsidRPr="003B3F19" w:rsidTr="00F41D42">
        <w:tc>
          <w:tcPr>
            <w:tcW w:w="1809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Вредный – 3.2</w:t>
            </w:r>
          </w:p>
        </w:tc>
        <w:tc>
          <w:tcPr>
            <w:tcW w:w="4835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Средний (существенный) риск, требуются меры по его снижению в установленные сроки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8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 раз в 2 года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0-1 ч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До 6 рабочих дней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-</w:t>
            </w:r>
          </w:p>
        </w:tc>
      </w:tr>
      <w:tr w:rsidR="003B3F19" w:rsidRPr="003B3F19" w:rsidTr="00F41D42">
        <w:tc>
          <w:tcPr>
            <w:tcW w:w="1809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Вредный – 3.3</w:t>
            </w:r>
          </w:p>
        </w:tc>
        <w:tc>
          <w:tcPr>
            <w:tcW w:w="4835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Высокий (непереносимый) риск, требуются неотложные меры по его снижению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</w:t>
            </w:r>
          </w:p>
        </w:tc>
        <w:tc>
          <w:tcPr>
            <w:tcW w:w="1048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 раз в год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 ч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До 12 рабочих дней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5 лет</w:t>
            </w:r>
          </w:p>
        </w:tc>
      </w:tr>
      <w:tr w:rsidR="003B3F19" w:rsidRPr="003B3F19" w:rsidTr="00F41D42">
        <w:tc>
          <w:tcPr>
            <w:tcW w:w="1809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Вредный – 3.4</w:t>
            </w:r>
          </w:p>
        </w:tc>
        <w:tc>
          <w:tcPr>
            <w:tcW w:w="4835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Очень высокий (непереносимый) риск, работы нельзя начинать или продолжать до снижения риска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+++</w:t>
            </w:r>
          </w:p>
        </w:tc>
        <w:tc>
          <w:tcPr>
            <w:tcW w:w="1048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 раз в год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 ч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До 18 рабочих дней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10 лет</w:t>
            </w:r>
          </w:p>
        </w:tc>
      </w:tr>
      <w:tr w:rsidR="003B3F19" w:rsidRPr="003B3F19" w:rsidTr="00F41D42">
        <w:tc>
          <w:tcPr>
            <w:tcW w:w="1809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Опасный (экстремальный) - 4</w:t>
            </w:r>
          </w:p>
        </w:tc>
        <w:tc>
          <w:tcPr>
            <w:tcW w:w="4835" w:type="dxa"/>
          </w:tcPr>
          <w:p w:rsidR="003B3F19" w:rsidRPr="003B3F19" w:rsidRDefault="003B3F19" w:rsidP="00F41D42">
            <w:pPr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Сверхвысокий риск и риск для жизни, присущий данной профессии, работы должны проводиться только по специальным регламентам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++++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++++</w:t>
            </w:r>
          </w:p>
        </w:tc>
        <w:tc>
          <w:tcPr>
            <w:tcW w:w="1048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 ч</w:t>
            </w:r>
          </w:p>
        </w:tc>
        <w:tc>
          <w:tcPr>
            <w:tcW w:w="1047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До 18 рабочих дней</w:t>
            </w:r>
          </w:p>
        </w:tc>
        <w:tc>
          <w:tcPr>
            <w:tcW w:w="876" w:type="dxa"/>
          </w:tcPr>
          <w:p w:rsidR="003B3F19" w:rsidRPr="003B3F19" w:rsidRDefault="003B3F19" w:rsidP="00F41D42">
            <w:pPr>
              <w:jc w:val="center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10 лет</w:t>
            </w:r>
          </w:p>
        </w:tc>
      </w:tr>
    </w:tbl>
    <w:p w:rsidR="003B3F19" w:rsidRDefault="003B3F19" w:rsidP="003B3F19">
      <w:pPr>
        <w:ind w:right="-81"/>
        <w:rPr>
          <w:rFonts w:ascii="Tahoma" w:hAnsi="Tahoma" w:cs="Tahoma"/>
          <w:sz w:val="24"/>
          <w:szCs w:val="24"/>
        </w:rPr>
      </w:pPr>
    </w:p>
    <w:p w:rsidR="003B3F19" w:rsidRPr="003B3F19" w:rsidRDefault="003B3F19" w:rsidP="003B3F19">
      <w:pPr>
        <w:ind w:right="-81"/>
        <w:rPr>
          <w:rFonts w:ascii="Tahoma" w:hAnsi="Tahoma" w:cs="Tahoma"/>
          <w:sz w:val="22"/>
          <w:szCs w:val="22"/>
        </w:rPr>
      </w:pPr>
      <w:r w:rsidRPr="003B3F19">
        <w:rPr>
          <w:rFonts w:ascii="Tahoma" w:hAnsi="Tahoma" w:cs="Tahoma"/>
          <w:sz w:val="22"/>
          <w:szCs w:val="22"/>
        </w:rPr>
        <w:t>Примечание:</w:t>
      </w:r>
    </w:p>
    <w:p w:rsidR="003B3F19" w:rsidRPr="003B3F19" w:rsidRDefault="003B3F19" w:rsidP="003B3F19">
      <w:pPr>
        <w:ind w:right="-81"/>
        <w:rPr>
          <w:rFonts w:ascii="Tahoma" w:hAnsi="Tahoma" w:cs="Tahoma"/>
          <w:sz w:val="24"/>
          <w:szCs w:val="24"/>
        </w:rPr>
      </w:pPr>
    </w:p>
    <w:tbl>
      <w:tblPr>
        <w:tblW w:w="13821" w:type="dxa"/>
        <w:jc w:val="right"/>
        <w:tblLook w:val="01E0" w:firstRow="1" w:lastRow="1" w:firstColumn="1" w:lastColumn="1" w:noHBand="0" w:noVBand="0"/>
      </w:tblPr>
      <w:tblGrid>
        <w:gridCol w:w="6521"/>
        <w:gridCol w:w="7300"/>
      </w:tblGrid>
      <w:tr w:rsidR="003B3F19" w:rsidRPr="003B3F19" w:rsidTr="00F41D42">
        <w:trPr>
          <w:trHeight w:val="385"/>
          <w:jc w:val="right"/>
        </w:trPr>
        <w:tc>
          <w:tcPr>
            <w:tcW w:w="6521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</w:rPr>
              <w:t>+, ++, +++ - интенсивность мероприятий</w:t>
            </w:r>
          </w:p>
        </w:tc>
        <w:tc>
          <w:tcPr>
            <w:tcW w:w="7300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</w:p>
        </w:tc>
      </w:tr>
      <w:tr w:rsidR="003B3F19" w:rsidRPr="003B3F19" w:rsidTr="00F41D42">
        <w:trPr>
          <w:trHeight w:val="237"/>
          <w:jc w:val="right"/>
        </w:trPr>
        <w:tc>
          <w:tcPr>
            <w:tcW w:w="6521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ОТМ</w:t>
            </w:r>
            <w:r w:rsidRPr="003B3F19">
              <w:rPr>
                <w:rFonts w:ascii="Tahoma" w:hAnsi="Tahoma" w:cs="Tahoma"/>
              </w:rPr>
              <w:t>- организационно- технические мероприятия</w:t>
            </w:r>
          </w:p>
        </w:tc>
        <w:tc>
          <w:tcPr>
            <w:tcW w:w="7300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РТО</w:t>
            </w:r>
            <w:r w:rsidRPr="003B3F19">
              <w:rPr>
                <w:rFonts w:ascii="Tahoma" w:hAnsi="Tahoma" w:cs="Tahoma"/>
              </w:rPr>
              <w:t>- соблюдение режима труда и отдыха</w:t>
            </w:r>
          </w:p>
        </w:tc>
      </w:tr>
      <w:tr w:rsidR="003B3F19" w:rsidRPr="003B3F19" w:rsidTr="00F41D42">
        <w:trPr>
          <w:trHeight w:val="255"/>
          <w:jc w:val="right"/>
        </w:trPr>
        <w:tc>
          <w:tcPr>
            <w:tcW w:w="6521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СИЗ</w:t>
            </w:r>
            <w:r w:rsidRPr="003B3F19">
              <w:rPr>
                <w:rFonts w:ascii="Tahoma" w:hAnsi="Tahoma" w:cs="Tahoma"/>
              </w:rPr>
              <w:t xml:space="preserve"> – средства индивидуальной защиты</w:t>
            </w:r>
          </w:p>
        </w:tc>
        <w:tc>
          <w:tcPr>
            <w:tcW w:w="7300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СРД</w:t>
            </w:r>
            <w:r w:rsidRPr="003B3F19">
              <w:rPr>
                <w:rFonts w:ascii="Tahoma" w:hAnsi="Tahoma" w:cs="Tahoma"/>
              </w:rPr>
              <w:t>- сокращенный рабочий день</w:t>
            </w:r>
          </w:p>
        </w:tc>
      </w:tr>
      <w:tr w:rsidR="003B3F19" w:rsidRPr="003B3F19" w:rsidTr="00F41D42">
        <w:trPr>
          <w:trHeight w:val="237"/>
          <w:jc w:val="right"/>
        </w:trPr>
        <w:tc>
          <w:tcPr>
            <w:tcW w:w="6521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ЛПМ</w:t>
            </w:r>
            <w:r w:rsidRPr="003B3F19">
              <w:rPr>
                <w:rFonts w:ascii="Tahoma" w:hAnsi="Tahoma" w:cs="Tahoma"/>
              </w:rPr>
              <w:t>- лечебно-профилактические мероприятии</w:t>
            </w:r>
          </w:p>
        </w:tc>
        <w:tc>
          <w:tcPr>
            <w:tcW w:w="7300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ДО</w:t>
            </w:r>
            <w:r w:rsidRPr="003B3F19">
              <w:rPr>
                <w:rFonts w:ascii="Tahoma" w:hAnsi="Tahoma" w:cs="Tahoma"/>
              </w:rPr>
              <w:t xml:space="preserve"> – дополнительный отпуск</w:t>
            </w:r>
          </w:p>
        </w:tc>
      </w:tr>
      <w:tr w:rsidR="003B3F19" w:rsidRPr="003B3F19" w:rsidTr="00F41D42">
        <w:trPr>
          <w:trHeight w:val="237"/>
          <w:jc w:val="right"/>
        </w:trPr>
        <w:tc>
          <w:tcPr>
            <w:tcW w:w="6521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ПМО</w:t>
            </w:r>
            <w:r w:rsidRPr="003B3F19">
              <w:rPr>
                <w:rFonts w:ascii="Tahoma" w:hAnsi="Tahoma" w:cs="Tahoma"/>
              </w:rPr>
              <w:t>- проф. Медицинский осмотр</w:t>
            </w:r>
          </w:p>
        </w:tc>
        <w:tc>
          <w:tcPr>
            <w:tcW w:w="7300" w:type="dxa"/>
          </w:tcPr>
          <w:p w:rsidR="003B3F19" w:rsidRPr="003B3F19" w:rsidRDefault="003B3F19" w:rsidP="00F41D42">
            <w:pPr>
              <w:ind w:right="-81"/>
              <w:rPr>
                <w:rFonts w:ascii="Tahoma" w:hAnsi="Tahoma" w:cs="Tahoma"/>
              </w:rPr>
            </w:pPr>
            <w:r w:rsidRPr="003B3F19">
              <w:rPr>
                <w:rFonts w:ascii="Tahoma" w:hAnsi="Tahoma" w:cs="Tahoma"/>
                <w:b/>
              </w:rPr>
              <w:t>ДПО</w:t>
            </w:r>
            <w:r w:rsidRPr="003B3F19">
              <w:rPr>
                <w:rFonts w:ascii="Tahoma" w:hAnsi="Tahoma" w:cs="Tahoma"/>
              </w:rPr>
              <w:t xml:space="preserve"> – досрочное пенсионное обеспечение</w:t>
            </w:r>
          </w:p>
        </w:tc>
      </w:tr>
    </w:tbl>
    <w:p w:rsidR="003B3F19" w:rsidRPr="002435EC" w:rsidRDefault="003B3F19" w:rsidP="003B3F19"/>
    <w:p w:rsidR="00DB723B" w:rsidRDefault="00DB723B"/>
    <w:sectPr w:rsidR="00DB723B" w:rsidSect="003B3F19">
      <w:headerReference w:type="default" r:id="rId7"/>
      <w:foot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08C8" w:rsidRDefault="001008C8" w:rsidP="003B3F19">
      <w:r>
        <w:separator/>
      </w:r>
    </w:p>
  </w:endnote>
  <w:endnote w:type="continuationSeparator" w:id="0">
    <w:p w:rsidR="001008C8" w:rsidRDefault="001008C8" w:rsidP="003B3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F19" w:rsidRPr="00F2616F" w:rsidRDefault="003B3F19">
    <w:pPr>
      <w:pStyle w:val="a5"/>
    </w:pPr>
    <w:r>
      <w:t>СП-ТБЭ-</w:t>
    </w:r>
    <w:r w:rsidR="00F2616F">
      <w:rPr>
        <w:lang w:val="en-US"/>
      </w:rPr>
      <w:t xml:space="preserve">036 </w:t>
    </w:r>
    <w:r w:rsidR="00F2616F">
      <w:t>/Редакция 1/ 16.03.2020</w:t>
    </w:r>
  </w:p>
  <w:p w:rsidR="003B3F19" w:rsidRDefault="003B3F1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08C8" w:rsidRDefault="001008C8" w:rsidP="003B3F19">
      <w:r>
        <w:separator/>
      </w:r>
    </w:p>
  </w:footnote>
  <w:footnote w:type="continuationSeparator" w:id="0">
    <w:p w:rsidR="001008C8" w:rsidRDefault="001008C8" w:rsidP="003B3F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81A" w:rsidRPr="0005281A" w:rsidRDefault="0005281A" w:rsidP="0005281A">
    <w:pPr>
      <w:pStyle w:val="a3"/>
      <w:jc w:val="right"/>
      <w:rPr>
        <w:lang w:val="en-US"/>
      </w:rPr>
    </w:pPr>
    <w:r>
      <w:rPr>
        <w:lang w:val="en-US"/>
      </w:rPr>
      <w:t>CCBU-ALL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916"/>
    <w:rsid w:val="0005281A"/>
    <w:rsid w:val="001008C8"/>
    <w:rsid w:val="00110916"/>
    <w:rsid w:val="003B3F19"/>
    <w:rsid w:val="003E303A"/>
    <w:rsid w:val="00CE0787"/>
    <w:rsid w:val="00DA4250"/>
    <w:rsid w:val="00DB723B"/>
    <w:rsid w:val="00F2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3F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3F1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B3F1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3B3F1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3F1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3F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3F1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B3F1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3B3F1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3F1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AB44006E5174AA04E6DFEAECE8CA6" ma:contentTypeVersion="13" ma:contentTypeDescription="Create a new document." ma:contentTypeScope="" ma:versionID="75779a99abff0724519346d887b4c446">
  <xsd:schema xmlns:xsd="http://www.w3.org/2001/XMLSchema" xmlns:xs="http://www.w3.org/2001/XMLSchema" xmlns:p="http://schemas.microsoft.com/office/2006/metadata/properties" xmlns:ns2="a259da74-ea45-47ce-8b90-736ab167ca93" xmlns:ns3="90f6842b-fff7-4962-96b2-ed7a5c9c596b" targetNamespace="http://schemas.microsoft.com/office/2006/metadata/properties" ma:root="true" ma:fieldsID="c71c34d59860b5e1e35460adfdcc56ae" ns2:_="" ns3:_="">
    <xsd:import namespace="a259da74-ea45-47ce-8b90-736ab167ca93"/>
    <xsd:import namespace="90f6842b-fff7-4962-96b2-ed7a5c9c59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9da74-ea45-47ce-8b90-736ab167ca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6842b-fff7-4962-96b2-ed7a5c9c596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99b1300-dae8-465d-ad4f-999fc52512d6}" ma:internalName="TaxCatchAll" ma:showField="CatchAllData" ma:web="90f6842b-fff7-4962-96b2-ed7a5c9c59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0f6842b-fff7-4962-96b2-ed7a5c9c596b">
      <UserInfo>
        <DisplayName/>
        <AccountId xsi:nil="true"/>
        <AccountType/>
      </UserInfo>
    </SharedWithUsers>
    <lcf76f155ced4ddcb4097134ff3c332f xmlns="a259da74-ea45-47ce-8b90-736ab167ca93">
      <Terms xmlns="http://schemas.microsoft.com/office/infopath/2007/PartnerControls"/>
    </lcf76f155ced4ddcb4097134ff3c332f>
    <TaxCatchAll xmlns="90f6842b-fff7-4962-96b2-ed7a5c9c596b" xsi:nil="true"/>
  </documentManagement>
</p:properties>
</file>

<file path=customXml/itemProps1.xml><?xml version="1.0" encoding="utf-8"?>
<ds:datastoreItem xmlns:ds="http://schemas.openxmlformats.org/officeDocument/2006/customXml" ds:itemID="{D67A6161-6D91-4AA9-95AF-3F586AADC502}"/>
</file>

<file path=customXml/itemProps2.xml><?xml version="1.0" encoding="utf-8"?>
<ds:datastoreItem xmlns:ds="http://schemas.openxmlformats.org/officeDocument/2006/customXml" ds:itemID="{8FF13934-D61B-429A-BCFC-71A53C842E11}"/>
</file>

<file path=customXml/itemProps3.xml><?xml version="1.0" encoding="utf-8"?>
<ds:datastoreItem xmlns:ds="http://schemas.openxmlformats.org/officeDocument/2006/customXml" ds:itemID="{CFD4A66B-ED39-43A2-A70E-FD21318CDB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Gazieva</dc:creator>
  <cp:keywords/>
  <dc:description/>
  <cp:lastModifiedBy>Sardor Abdurasulov</cp:lastModifiedBy>
  <cp:revision>5</cp:revision>
  <dcterms:created xsi:type="dcterms:W3CDTF">2020-03-14T08:17:00Z</dcterms:created>
  <dcterms:modified xsi:type="dcterms:W3CDTF">2020-03-16T11:00:00Z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0x0101001D2AB44006E5174AA04E6DFEAECE8CA6</vt:lpwstr>
  </property>
  <property fmtid="{D5CDD505-2E9C-101B-9397-08002B2CF9AE}" pid="3" name="Order">
    <vt:r8>846900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