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8BA3F" w14:textId="77777777" w:rsidR="00D34511" w:rsidRDefault="00413454">
      <w:pPr>
        <w:jc w:val="center"/>
        <w:rPr>
          <w:rFonts w:ascii="Avenir" w:eastAsia="Avenir" w:hAnsi="Avenir" w:cs="Avenir"/>
          <w:b/>
          <w:sz w:val="24"/>
          <w:szCs w:val="24"/>
        </w:rPr>
      </w:pPr>
      <w:r>
        <w:rPr>
          <w:rFonts w:ascii="Avenir" w:eastAsia="Avenir" w:hAnsi="Avenir" w:cs="Avenir"/>
          <w:b/>
          <w:sz w:val="24"/>
          <w:szCs w:val="24"/>
        </w:rPr>
        <w:t xml:space="preserve">Connect Four and Twitter Sentiment Analysis </w:t>
      </w:r>
    </w:p>
    <w:p w14:paraId="6ADDFC91" w14:textId="77777777" w:rsidR="00D34511" w:rsidRDefault="00D34511">
      <w:pPr>
        <w:rPr>
          <w:rFonts w:ascii="Avenir" w:eastAsia="Avenir" w:hAnsi="Avenir" w:cs="Avenir"/>
          <w:b/>
        </w:rPr>
      </w:pPr>
    </w:p>
    <w:p w14:paraId="612F4647" w14:textId="77777777" w:rsidR="00D34511" w:rsidRDefault="00413454">
      <w:pPr>
        <w:pStyle w:val="Subttulo"/>
        <w:contextualSpacing w:val="0"/>
        <w:rPr>
          <w:rFonts w:ascii="Avenir" w:eastAsia="Avenir" w:hAnsi="Avenir" w:cs="Avenir"/>
          <w:b/>
          <w:sz w:val="22"/>
          <w:szCs w:val="22"/>
        </w:rPr>
      </w:pPr>
      <w:bookmarkStart w:id="0" w:name="_rn06kzhgrisj" w:colFirst="0" w:colLast="0"/>
      <w:bookmarkEnd w:id="0"/>
      <w:r>
        <w:rPr>
          <w:rFonts w:ascii="Avenir" w:eastAsia="Avenir" w:hAnsi="Avenir" w:cs="Avenir"/>
          <w:b/>
          <w:color w:val="000000"/>
          <w:sz w:val="22"/>
          <w:szCs w:val="22"/>
        </w:rPr>
        <w:t>Connect Four</w:t>
      </w:r>
    </w:p>
    <w:p w14:paraId="6DA7F884" w14:textId="77777777" w:rsidR="00D34511" w:rsidRDefault="00413454">
      <w:pPr>
        <w:spacing w:line="360" w:lineRule="auto"/>
        <w:ind w:firstLine="720"/>
        <w:jc w:val="both"/>
        <w:rPr>
          <w:rFonts w:ascii="Avenir" w:eastAsia="Avenir" w:hAnsi="Avenir" w:cs="Avenir"/>
        </w:rPr>
      </w:pPr>
      <w:r>
        <w:rPr>
          <w:rFonts w:ascii="Avenir" w:eastAsia="Avenir" w:hAnsi="Avenir" w:cs="Avenir"/>
        </w:rPr>
        <w:t xml:space="preserve">Connect Four is a two-player game in which each player has a color and they have to drop the piece into a 6 x 7 grid. The objective is to connect 4 pieces of the same color, doesn’t matter if they are connected horizontally, vertically or in diagonal. </w:t>
      </w:r>
    </w:p>
    <w:p w14:paraId="5FF5E147" w14:textId="77777777" w:rsidR="00D34511" w:rsidRDefault="00D34511">
      <w:pPr>
        <w:spacing w:line="360" w:lineRule="auto"/>
        <w:jc w:val="both"/>
        <w:rPr>
          <w:rFonts w:ascii="Avenir" w:eastAsia="Avenir" w:hAnsi="Avenir" w:cs="Avenir"/>
        </w:rPr>
      </w:pPr>
    </w:p>
    <w:p w14:paraId="76D04E69" w14:textId="77777777" w:rsidR="00D34511" w:rsidRDefault="00413454">
      <w:pPr>
        <w:spacing w:line="360" w:lineRule="auto"/>
        <w:ind w:firstLine="720"/>
        <w:jc w:val="both"/>
        <w:rPr>
          <w:rFonts w:ascii="Avenir" w:eastAsia="Avenir" w:hAnsi="Avenir" w:cs="Avenir"/>
        </w:rPr>
      </w:pPr>
      <w:r>
        <w:rPr>
          <w:rFonts w:ascii="Avenir" w:eastAsia="Avenir" w:hAnsi="Avenir" w:cs="Avenir"/>
        </w:rPr>
        <w:t>We</w:t>
      </w:r>
      <w:r>
        <w:rPr>
          <w:rFonts w:ascii="Avenir" w:eastAsia="Avenir" w:hAnsi="Avenir" w:cs="Avenir"/>
        </w:rPr>
        <w:t xml:space="preserve"> choose Connect Four because it is a solved game; it means that the state of the board can be predicted assuming that both players play perfectly, minimax and alpha-beta algorithms do that, they minimize the possible loss in the worst case (perfect move of</w:t>
      </w:r>
      <w:r>
        <w:rPr>
          <w:rFonts w:ascii="Avenir" w:eastAsia="Avenir" w:hAnsi="Avenir" w:cs="Avenir"/>
        </w:rPr>
        <w:t xml:space="preserve"> the opponent).</w:t>
      </w:r>
    </w:p>
    <w:p w14:paraId="305D0862" w14:textId="77777777" w:rsidR="00D34511" w:rsidRDefault="00D34511">
      <w:pPr>
        <w:spacing w:line="360" w:lineRule="auto"/>
        <w:jc w:val="both"/>
        <w:rPr>
          <w:rFonts w:ascii="Avenir" w:eastAsia="Avenir" w:hAnsi="Avenir" w:cs="Avenir"/>
        </w:rPr>
      </w:pPr>
    </w:p>
    <w:p w14:paraId="7C17635A" w14:textId="77777777" w:rsidR="00D34511" w:rsidRDefault="00413454">
      <w:pPr>
        <w:spacing w:line="360" w:lineRule="auto"/>
        <w:ind w:firstLine="720"/>
        <w:jc w:val="both"/>
        <w:rPr>
          <w:rFonts w:ascii="Avenir" w:eastAsia="Avenir" w:hAnsi="Avenir" w:cs="Avenir"/>
        </w:rPr>
      </w:pPr>
      <w:r>
        <w:rPr>
          <w:rFonts w:ascii="Avenir" w:eastAsia="Avenir" w:hAnsi="Avenir" w:cs="Avenir"/>
        </w:rPr>
        <w:t>The algorithm used is Alpha-beta pruning, which is a search algorithm that decreases the visited nodes depending on the alpha-beta values. At first instance, we implemented the min-max algorithm, as it solves multiplayer game looking for m</w:t>
      </w:r>
      <w:r>
        <w:rPr>
          <w:rFonts w:ascii="Avenir" w:eastAsia="Avenir" w:hAnsi="Avenir" w:cs="Avenir"/>
        </w:rPr>
        <w:t xml:space="preserve">inimizing the opponents game and maximizing your game. What minimax algorithm does is with a perfect information game (any player can make a move being perfectly informed of the previous events). The main difference between them is that in min max all the </w:t>
      </w:r>
      <w:r>
        <w:rPr>
          <w:rFonts w:ascii="Avenir" w:eastAsia="Avenir" w:hAnsi="Avenir" w:cs="Avenir"/>
        </w:rPr>
        <w:t>nodes need to be checked and if we are talking about the first game it will check more than 2500 nodes with 4 as depth, while alpha-beta pruning reduces the nodes visited by half.</w:t>
      </w:r>
    </w:p>
    <w:p w14:paraId="284B660A" w14:textId="77777777" w:rsidR="00D34511" w:rsidRDefault="00D34511">
      <w:pPr>
        <w:spacing w:line="360" w:lineRule="auto"/>
        <w:jc w:val="both"/>
        <w:rPr>
          <w:rFonts w:ascii="Avenir" w:eastAsia="Avenir" w:hAnsi="Avenir" w:cs="Avenir"/>
        </w:rPr>
      </w:pPr>
    </w:p>
    <w:p w14:paraId="6F96484D" w14:textId="77777777" w:rsidR="00D34511" w:rsidRDefault="00413454">
      <w:pPr>
        <w:spacing w:line="360" w:lineRule="auto"/>
        <w:ind w:firstLine="720"/>
        <w:jc w:val="both"/>
        <w:rPr>
          <w:rFonts w:ascii="Avenir" w:eastAsia="Avenir" w:hAnsi="Avenir" w:cs="Avenir"/>
        </w:rPr>
      </w:pPr>
      <w:r>
        <w:rPr>
          <w:rFonts w:ascii="Avenir" w:eastAsia="Avenir" w:hAnsi="Avenir" w:cs="Avenir"/>
        </w:rPr>
        <w:t xml:space="preserve">The difference in time execution between min max and alpha-beta pruning is </w:t>
      </w:r>
      <w:r>
        <w:rPr>
          <w:rFonts w:ascii="Avenir" w:eastAsia="Avenir" w:hAnsi="Avenir" w:cs="Avenir"/>
        </w:rPr>
        <w:t>extremely different. Using the first algorithm the time execution is 1.09 seconds while in the other it only takes .049 seconds, both with depth 4</w:t>
      </w:r>
    </w:p>
    <w:p w14:paraId="7360946D" w14:textId="77777777" w:rsidR="00D34511" w:rsidRDefault="00D34511">
      <w:pPr>
        <w:rPr>
          <w:rFonts w:ascii="Avenir" w:eastAsia="Avenir" w:hAnsi="Avenir" w:cs="Avenir"/>
        </w:rPr>
      </w:pPr>
    </w:p>
    <w:p w14:paraId="5B2B0D83" w14:textId="77777777" w:rsidR="00D34511" w:rsidRDefault="00D34511">
      <w:pPr>
        <w:rPr>
          <w:rFonts w:ascii="Avenir" w:eastAsia="Avenir" w:hAnsi="Avenir" w:cs="Avenir"/>
        </w:rPr>
      </w:pPr>
    </w:p>
    <w:p w14:paraId="1DB2346E" w14:textId="77777777" w:rsidR="00D34511" w:rsidRDefault="00413454">
      <w:pPr>
        <w:jc w:val="center"/>
        <w:rPr>
          <w:rFonts w:ascii="Avenir" w:eastAsia="Avenir" w:hAnsi="Avenir" w:cs="Avenir"/>
        </w:rPr>
      </w:pPr>
      <w:r>
        <w:rPr>
          <w:noProof/>
        </w:rPr>
        <w:drawing>
          <wp:inline distT="114300" distB="114300" distL="114300" distR="114300" wp14:anchorId="29107553" wp14:editId="7771CC0A">
            <wp:extent cx="1943100" cy="447675"/>
            <wp:effectExtent l="0" t="0" r="0" b="0"/>
            <wp:docPr id="3" name="image9.png" descr="Captura de pantalla 2017-04-30 a la(s) 23.34.03.png"/>
            <wp:cNvGraphicFramePr/>
            <a:graphic xmlns:a="http://schemas.openxmlformats.org/drawingml/2006/main">
              <a:graphicData uri="http://schemas.openxmlformats.org/drawingml/2006/picture">
                <pic:pic xmlns:pic="http://schemas.openxmlformats.org/drawingml/2006/picture">
                  <pic:nvPicPr>
                    <pic:cNvPr id="0" name="image9.png" descr="Captura de pantalla 2017-04-30 a la(s) 23.34.03.png"/>
                    <pic:cNvPicPr preferRelativeResize="0"/>
                  </pic:nvPicPr>
                  <pic:blipFill>
                    <a:blip r:embed="rId6"/>
                    <a:srcRect/>
                    <a:stretch>
                      <a:fillRect/>
                    </a:stretch>
                  </pic:blipFill>
                  <pic:spPr>
                    <a:xfrm>
                      <a:off x="0" y="0"/>
                      <a:ext cx="1943100" cy="447675"/>
                    </a:xfrm>
                    <a:prstGeom prst="rect">
                      <a:avLst/>
                    </a:prstGeom>
                    <a:ln/>
                  </pic:spPr>
                </pic:pic>
              </a:graphicData>
            </a:graphic>
          </wp:inline>
        </w:drawing>
      </w:r>
      <w:r>
        <w:rPr>
          <w:noProof/>
        </w:rPr>
        <w:drawing>
          <wp:inline distT="114300" distB="114300" distL="114300" distR="114300" wp14:anchorId="63AD8222" wp14:editId="12663EC7">
            <wp:extent cx="1895475" cy="400050"/>
            <wp:effectExtent l="0" t="0" r="0" b="0"/>
            <wp:docPr id="5" name="image11.png" descr="Captura de pantalla 2017-04-30 a la(s) 23.34.32.png"/>
            <wp:cNvGraphicFramePr/>
            <a:graphic xmlns:a="http://schemas.openxmlformats.org/drawingml/2006/main">
              <a:graphicData uri="http://schemas.openxmlformats.org/drawingml/2006/picture">
                <pic:pic xmlns:pic="http://schemas.openxmlformats.org/drawingml/2006/picture">
                  <pic:nvPicPr>
                    <pic:cNvPr id="0" name="image11.png" descr="Captura de pantalla 2017-04-30 a la(s) 23.34.32.png"/>
                    <pic:cNvPicPr preferRelativeResize="0"/>
                  </pic:nvPicPr>
                  <pic:blipFill>
                    <a:blip r:embed="rId7"/>
                    <a:srcRect/>
                    <a:stretch>
                      <a:fillRect/>
                    </a:stretch>
                  </pic:blipFill>
                  <pic:spPr>
                    <a:xfrm>
                      <a:off x="0" y="0"/>
                      <a:ext cx="1895475" cy="400050"/>
                    </a:xfrm>
                    <a:prstGeom prst="rect">
                      <a:avLst/>
                    </a:prstGeom>
                    <a:ln/>
                  </pic:spPr>
                </pic:pic>
              </a:graphicData>
            </a:graphic>
          </wp:inline>
        </w:drawing>
      </w:r>
    </w:p>
    <w:p w14:paraId="589231A2" w14:textId="77777777" w:rsidR="00D34511" w:rsidRDefault="00D34511">
      <w:pPr>
        <w:rPr>
          <w:rFonts w:ascii="Avenir" w:eastAsia="Avenir" w:hAnsi="Avenir" w:cs="Avenir"/>
        </w:rPr>
      </w:pPr>
    </w:p>
    <w:p w14:paraId="7B86ED3D" w14:textId="77777777" w:rsidR="00D34511" w:rsidRDefault="00D34511">
      <w:pPr>
        <w:rPr>
          <w:rFonts w:ascii="Avenir" w:eastAsia="Avenir" w:hAnsi="Avenir" w:cs="Avenir"/>
        </w:rPr>
      </w:pPr>
    </w:p>
    <w:p w14:paraId="024831C1" w14:textId="77777777" w:rsidR="00D34511" w:rsidRDefault="00413454">
      <w:pPr>
        <w:spacing w:after="160"/>
        <w:ind w:firstLine="720"/>
        <w:jc w:val="both"/>
        <w:rPr>
          <w:rFonts w:ascii="Avenir" w:eastAsia="Avenir" w:hAnsi="Avenir" w:cs="Avenir"/>
        </w:rPr>
      </w:pPr>
      <w:r>
        <w:rPr>
          <w:rFonts w:ascii="Avenir" w:eastAsia="Avenir" w:hAnsi="Avenir" w:cs="Avenir"/>
        </w:rPr>
        <w:lastRenderedPageBreak/>
        <w:t>The implementation first looks for a winning move,  if a winning move ain’t found, then it searches fo</w:t>
      </w:r>
      <w:r>
        <w:rPr>
          <w:rFonts w:ascii="Avenir" w:eastAsia="Avenir" w:hAnsi="Avenir" w:cs="Avenir"/>
        </w:rPr>
        <w:t xml:space="preserve">r the opponent’s winning move, it neither of this moves exists then it goes with the alpha-beta pruning algorithm with a depth of 4. </w:t>
      </w:r>
    </w:p>
    <w:p w14:paraId="26A95E81" w14:textId="77777777" w:rsidR="00D34511" w:rsidRDefault="00413454">
      <w:pPr>
        <w:spacing w:after="160"/>
        <w:ind w:firstLine="720"/>
        <w:jc w:val="both"/>
        <w:rPr>
          <w:rFonts w:ascii="Avenir" w:eastAsia="Avenir" w:hAnsi="Avenir" w:cs="Avenir"/>
        </w:rPr>
      </w:pPr>
      <w:r>
        <w:rPr>
          <w:rFonts w:ascii="Avenir" w:eastAsia="Avenir" w:hAnsi="Avenir" w:cs="Avenir"/>
        </w:rPr>
        <w:t>Our implementation compared with others is not as good as others, we found “Connect four perfect solver” (http://connect4.</w:t>
      </w:r>
      <w:r>
        <w:rPr>
          <w:rFonts w:ascii="Avenir" w:eastAsia="Avenir" w:hAnsi="Avenir" w:cs="Avenir"/>
        </w:rPr>
        <w:t>gamesolver.org/), this implementation tells you how many moves are missing to lose because you just cannot win. We think that what makes this game that good is its heuristics. Our heuristic takes into account if the human will win the game it returns -1000</w:t>
      </w:r>
      <w:r>
        <w:rPr>
          <w:rFonts w:ascii="Avenir" w:eastAsia="Avenir" w:hAnsi="Avenir" w:cs="Avenir"/>
        </w:rPr>
        <w:t xml:space="preserve">00000 (-inf) otherwise it returns how many four, tree or two pieces in a row were found for the AI. </w:t>
      </w:r>
    </w:p>
    <w:p w14:paraId="4A9B46D8" w14:textId="77777777" w:rsidR="00D34511" w:rsidRDefault="00D34511">
      <w:pPr>
        <w:spacing w:after="160" w:line="240" w:lineRule="auto"/>
        <w:jc w:val="both"/>
        <w:rPr>
          <w:rFonts w:ascii="Avenir" w:eastAsia="Avenir" w:hAnsi="Avenir" w:cs="Avenir"/>
        </w:rPr>
      </w:pPr>
    </w:p>
    <w:p w14:paraId="41F99DFE" w14:textId="77777777" w:rsidR="00D34511" w:rsidRDefault="00413454">
      <w:pPr>
        <w:spacing w:after="160" w:line="240" w:lineRule="auto"/>
        <w:jc w:val="both"/>
        <w:rPr>
          <w:rFonts w:ascii="Avenir" w:eastAsia="Avenir" w:hAnsi="Avenir" w:cs="Avenir"/>
        </w:rPr>
      </w:pPr>
      <w:r>
        <w:rPr>
          <w:rFonts w:ascii="Avenir" w:eastAsia="Avenir" w:hAnsi="Avenir" w:cs="Avenir"/>
        </w:rPr>
        <w:t>Run:</w:t>
      </w:r>
    </w:p>
    <w:p w14:paraId="202EE4BA" w14:textId="77777777" w:rsidR="00D34511" w:rsidRDefault="00413454">
      <w:pPr>
        <w:spacing w:after="160" w:line="240" w:lineRule="auto"/>
        <w:jc w:val="both"/>
        <w:rPr>
          <w:rFonts w:ascii="Avenir" w:eastAsia="Avenir" w:hAnsi="Avenir" w:cs="Avenir"/>
        </w:rPr>
      </w:pPr>
      <w:r>
        <w:rPr>
          <w:rFonts w:ascii="Avenir" w:eastAsia="Avenir" w:hAnsi="Avenir" w:cs="Avenir"/>
        </w:rPr>
        <w:t>python connect4.py</w:t>
      </w:r>
    </w:p>
    <w:p w14:paraId="42098A0A" w14:textId="77777777" w:rsidR="00D34511" w:rsidRDefault="00D34511">
      <w:pPr>
        <w:spacing w:after="160" w:line="240" w:lineRule="auto"/>
        <w:jc w:val="both"/>
        <w:rPr>
          <w:rFonts w:ascii="Avenir" w:eastAsia="Avenir" w:hAnsi="Avenir" w:cs="Avenir"/>
        </w:rPr>
      </w:pPr>
    </w:p>
    <w:p w14:paraId="03016CA4" w14:textId="77777777" w:rsidR="00D34511" w:rsidRDefault="00413454">
      <w:pPr>
        <w:rPr>
          <w:rFonts w:ascii="Avenir" w:eastAsia="Avenir" w:hAnsi="Avenir" w:cs="Avenir"/>
          <w:b/>
        </w:rPr>
      </w:pPr>
      <w:r>
        <w:rPr>
          <w:rFonts w:ascii="Avenir" w:eastAsia="Avenir" w:hAnsi="Avenir" w:cs="Avenir"/>
          <w:b/>
        </w:rPr>
        <w:t>Twitter Analysis</w:t>
      </w:r>
    </w:p>
    <w:p w14:paraId="68B17C3C" w14:textId="77777777" w:rsidR="00D34511" w:rsidRDefault="00D34511">
      <w:pPr>
        <w:rPr>
          <w:rFonts w:ascii="Avenir" w:eastAsia="Avenir" w:hAnsi="Avenir" w:cs="Avenir"/>
        </w:rPr>
      </w:pPr>
    </w:p>
    <w:p w14:paraId="7BF7ED87" w14:textId="77777777" w:rsidR="00D34511" w:rsidRDefault="00413454">
      <w:pPr>
        <w:spacing w:line="360" w:lineRule="auto"/>
        <w:ind w:firstLine="720"/>
        <w:jc w:val="both"/>
        <w:rPr>
          <w:rFonts w:ascii="Avenir" w:eastAsia="Avenir" w:hAnsi="Avenir" w:cs="Avenir"/>
        </w:rPr>
      </w:pPr>
      <w:r>
        <w:rPr>
          <w:rFonts w:ascii="Avenir" w:eastAsia="Avenir" w:hAnsi="Avenir" w:cs="Avenir"/>
        </w:rPr>
        <w:t xml:space="preserve">Twitter is a social network service where users can tweet and chat through messages. Twitter was created in 2006 and by 2010 it already had more than 100 million users, in 2016 it had over 319 million active users posting 600,000,000 tweets per day. </w:t>
      </w:r>
    </w:p>
    <w:p w14:paraId="71603BD1" w14:textId="77777777" w:rsidR="00D34511" w:rsidRDefault="00413454">
      <w:pPr>
        <w:spacing w:line="360" w:lineRule="auto"/>
        <w:jc w:val="both"/>
        <w:rPr>
          <w:rFonts w:ascii="Avenir" w:eastAsia="Avenir" w:hAnsi="Avenir" w:cs="Avenir"/>
        </w:rPr>
      </w:pPr>
      <w:r>
        <w:rPr>
          <w:rFonts w:ascii="Avenir" w:eastAsia="Avenir" w:hAnsi="Avenir" w:cs="Avenir"/>
        </w:rPr>
        <w:t>We ch</w:t>
      </w:r>
      <w:r>
        <w:rPr>
          <w:rFonts w:ascii="Avenir" w:eastAsia="Avenir" w:hAnsi="Avenir" w:cs="Avenir"/>
        </w:rPr>
        <w:t xml:space="preserve">oose twitter for the quantity of data per day and for the type of posts it has, it is a social network in which people can express their feelings and sentiments more than in others. The goal was to given a twitter profile,  classify the tweets in positive </w:t>
      </w:r>
      <w:r>
        <w:rPr>
          <w:rFonts w:ascii="Avenir" w:eastAsia="Avenir" w:hAnsi="Avenir" w:cs="Avenir"/>
        </w:rPr>
        <w:t>and negative and with this, we can have a personality analysis of the user.</w:t>
      </w:r>
    </w:p>
    <w:p w14:paraId="13E3B0CC" w14:textId="77777777" w:rsidR="00D34511" w:rsidRDefault="00D34511">
      <w:pPr>
        <w:spacing w:line="360" w:lineRule="auto"/>
        <w:jc w:val="both"/>
        <w:rPr>
          <w:rFonts w:ascii="Avenir" w:eastAsia="Avenir" w:hAnsi="Avenir" w:cs="Avenir"/>
        </w:rPr>
      </w:pPr>
    </w:p>
    <w:p w14:paraId="21023CEE" w14:textId="77777777" w:rsidR="00D34511" w:rsidRDefault="00413454">
      <w:pPr>
        <w:spacing w:line="360" w:lineRule="auto"/>
        <w:ind w:firstLine="720"/>
        <w:jc w:val="both"/>
        <w:rPr>
          <w:rFonts w:ascii="Avenir" w:eastAsia="Avenir" w:hAnsi="Avenir" w:cs="Avenir"/>
        </w:rPr>
      </w:pPr>
      <w:r>
        <w:rPr>
          <w:rFonts w:ascii="Avenir" w:eastAsia="Avenir" w:hAnsi="Avenir" w:cs="Avenir"/>
        </w:rPr>
        <w:t>We thought a Twitter profile analysis was interesting as  challenge because we think a lot of people show themselves in twitter, it can be a good way to know if someone is depress</w:t>
      </w:r>
      <w:r>
        <w:rPr>
          <w:rFonts w:ascii="Avenir" w:eastAsia="Avenir" w:hAnsi="Avenir" w:cs="Avenir"/>
        </w:rPr>
        <w:t xml:space="preserve">ed or feeling lonely so he or she can have professional attention and fix their issues, with this in a more accurate and detailed way we can know when someone needs help and avoid unnecessary acts such as suicide or  low self-esteem. (Dramatization) </w:t>
      </w:r>
    </w:p>
    <w:p w14:paraId="6DE8407D" w14:textId="77777777" w:rsidR="00D34511" w:rsidRDefault="00D34511">
      <w:pPr>
        <w:spacing w:line="360" w:lineRule="auto"/>
        <w:jc w:val="both"/>
        <w:rPr>
          <w:rFonts w:ascii="Avenir" w:eastAsia="Avenir" w:hAnsi="Avenir" w:cs="Avenir"/>
        </w:rPr>
      </w:pPr>
    </w:p>
    <w:p w14:paraId="01FEE6F0" w14:textId="77777777" w:rsidR="00D34511" w:rsidRDefault="00413454">
      <w:pPr>
        <w:spacing w:line="360" w:lineRule="auto"/>
        <w:ind w:firstLine="720"/>
        <w:jc w:val="both"/>
        <w:rPr>
          <w:rFonts w:ascii="Avenir" w:eastAsia="Avenir" w:hAnsi="Avenir" w:cs="Avenir"/>
        </w:rPr>
      </w:pPr>
      <w:r>
        <w:rPr>
          <w:rFonts w:ascii="Avenir" w:eastAsia="Avenir" w:hAnsi="Avenir" w:cs="Avenir"/>
        </w:rPr>
        <w:t xml:space="preserve">The </w:t>
      </w:r>
      <w:r>
        <w:rPr>
          <w:rFonts w:ascii="Avenir" w:eastAsia="Avenir" w:hAnsi="Avenir" w:cs="Avenir"/>
        </w:rPr>
        <w:t xml:space="preserve">biggest problem with using Twitter for sentiment analysis is the amount of sarcasm that some tweets can have and also because most of the tweets don't use a formal language, most of used extra exclamation marks, or not proper use of punctuation. </w:t>
      </w:r>
    </w:p>
    <w:p w14:paraId="2AEE2B7A" w14:textId="77777777" w:rsidR="00D34511" w:rsidRDefault="00D34511">
      <w:pPr>
        <w:spacing w:line="360" w:lineRule="auto"/>
        <w:jc w:val="both"/>
        <w:rPr>
          <w:rFonts w:ascii="Avenir" w:eastAsia="Avenir" w:hAnsi="Avenir" w:cs="Avenir"/>
        </w:rPr>
      </w:pPr>
    </w:p>
    <w:p w14:paraId="0E06BA32" w14:textId="77777777" w:rsidR="00D34511" w:rsidRDefault="00413454">
      <w:pPr>
        <w:spacing w:line="360" w:lineRule="auto"/>
        <w:ind w:firstLine="720"/>
        <w:jc w:val="both"/>
        <w:rPr>
          <w:rFonts w:ascii="Avenir" w:eastAsia="Avenir" w:hAnsi="Avenir" w:cs="Avenir"/>
        </w:rPr>
      </w:pPr>
      <w:r>
        <w:rPr>
          <w:rFonts w:ascii="Avenir" w:eastAsia="Avenir" w:hAnsi="Avenir" w:cs="Avenir"/>
        </w:rPr>
        <w:lastRenderedPageBreak/>
        <w:t xml:space="preserve">For the </w:t>
      </w:r>
      <w:r>
        <w:rPr>
          <w:rFonts w:ascii="Avenir" w:eastAsia="Avenir" w:hAnsi="Avenir" w:cs="Avenir"/>
        </w:rPr>
        <w:t>implementation, we used nklt (Natural Language Toolkit) to work with human language data (tweets). Given a set of training tweets, we can predict if a tweet tends to be more positive or negative. We also used the Personality Insight of Watson Developer Clo</w:t>
      </w:r>
      <w:r>
        <w:rPr>
          <w:rFonts w:ascii="Avenir" w:eastAsia="Avenir" w:hAnsi="Avenir" w:cs="Avenir"/>
        </w:rPr>
        <w:t>ud to verify if the profile of the user tends to be more depressing or friendly. It basically receives all the tweets and extracts personality characteristics based on how a person writes. To make it more accurate you need at least 6,000 words for a meanin</w:t>
      </w:r>
      <w:r>
        <w:rPr>
          <w:rFonts w:ascii="Avenir" w:eastAsia="Avenir" w:hAnsi="Avenir" w:cs="Avenir"/>
        </w:rPr>
        <w:t xml:space="preserve">gful analysis. </w:t>
      </w:r>
    </w:p>
    <w:p w14:paraId="3321D699" w14:textId="77777777" w:rsidR="00D34511" w:rsidRDefault="00413454">
      <w:pPr>
        <w:spacing w:line="360" w:lineRule="auto"/>
        <w:jc w:val="both"/>
        <w:rPr>
          <w:rFonts w:ascii="Avenir" w:eastAsia="Avenir" w:hAnsi="Avenir" w:cs="Avenir"/>
        </w:rPr>
      </w:pPr>
      <w:r>
        <w:rPr>
          <w:rFonts w:ascii="Avenir" w:eastAsia="Avenir" w:hAnsi="Avenir" w:cs="Avenir"/>
        </w:rPr>
        <w:t xml:space="preserve"> After analyzing the account we get a pie chart of the positive and negative tweets and also a bar chart with the personality insight,  we are considering anxiety, emotionality, anger, excitement-seeking, friendliness, cheerfulness and depr</w:t>
      </w:r>
      <w:r>
        <w:rPr>
          <w:rFonts w:ascii="Avenir" w:eastAsia="Avenir" w:hAnsi="Avenir" w:cs="Avenir"/>
        </w:rPr>
        <w:t>ession.</w:t>
      </w:r>
    </w:p>
    <w:p w14:paraId="34327B88" w14:textId="77777777" w:rsidR="00D34511" w:rsidRDefault="00D34511">
      <w:pPr>
        <w:rPr>
          <w:rFonts w:ascii="Avenir" w:eastAsia="Avenir" w:hAnsi="Avenir" w:cs="Avenir"/>
        </w:rPr>
      </w:pPr>
    </w:p>
    <w:p w14:paraId="0FB9E2FB" w14:textId="77777777" w:rsidR="00D34511" w:rsidRDefault="00413454">
      <w:pPr>
        <w:rPr>
          <w:rFonts w:ascii="Avenir" w:eastAsia="Avenir" w:hAnsi="Avenir" w:cs="Avenir"/>
        </w:rPr>
      </w:pPr>
      <w:r>
        <w:rPr>
          <w:noProof/>
        </w:rPr>
        <w:drawing>
          <wp:inline distT="114300" distB="114300" distL="114300" distR="114300" wp14:anchorId="77830566" wp14:editId="7873013A">
            <wp:extent cx="2797776" cy="204311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797776" cy="2043113"/>
                    </a:xfrm>
                    <a:prstGeom prst="rect">
                      <a:avLst/>
                    </a:prstGeom>
                    <a:ln/>
                  </pic:spPr>
                </pic:pic>
              </a:graphicData>
            </a:graphic>
          </wp:inline>
        </w:drawing>
      </w:r>
      <w:r>
        <w:rPr>
          <w:noProof/>
        </w:rPr>
        <w:drawing>
          <wp:inline distT="114300" distB="114300" distL="114300" distR="114300" wp14:anchorId="6F0312EA" wp14:editId="63F99D28">
            <wp:extent cx="2809938" cy="21097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09938" cy="2109788"/>
                    </a:xfrm>
                    <a:prstGeom prst="rect">
                      <a:avLst/>
                    </a:prstGeom>
                    <a:ln/>
                  </pic:spPr>
                </pic:pic>
              </a:graphicData>
            </a:graphic>
          </wp:inline>
        </w:drawing>
      </w:r>
    </w:p>
    <w:p w14:paraId="6945711A" w14:textId="77777777" w:rsidR="00D34511" w:rsidRDefault="00D34511">
      <w:pPr>
        <w:rPr>
          <w:rFonts w:ascii="Avenir" w:eastAsia="Avenir" w:hAnsi="Avenir" w:cs="Avenir"/>
        </w:rPr>
      </w:pPr>
    </w:p>
    <w:p w14:paraId="2810DBF2" w14:textId="77777777" w:rsidR="00D34511" w:rsidRDefault="00413454">
      <w:pPr>
        <w:spacing w:line="360" w:lineRule="auto"/>
        <w:ind w:firstLine="720"/>
        <w:jc w:val="both"/>
        <w:rPr>
          <w:rFonts w:ascii="Avenir" w:eastAsia="Avenir" w:hAnsi="Avenir" w:cs="Avenir"/>
        </w:rPr>
      </w:pPr>
      <w:r>
        <w:rPr>
          <w:rFonts w:ascii="Avenir" w:eastAsia="Avenir" w:hAnsi="Avenir" w:cs="Avenir"/>
        </w:rPr>
        <w:t>For the training classifier we used Naives Bayes Classifier , which is a popular method for text categorization, as it categorize the document with word frequencies. Naives Bayes is a supervised machine learning, it is used to predict things b</w:t>
      </w:r>
      <w:r>
        <w:rPr>
          <w:rFonts w:ascii="Avenir" w:eastAsia="Avenir" w:hAnsi="Avenir" w:cs="Avenir"/>
        </w:rPr>
        <w:t>ased on its prior knowledge.</w:t>
      </w:r>
    </w:p>
    <w:p w14:paraId="29D2A32A" w14:textId="77777777" w:rsidR="00D34511" w:rsidRDefault="00413454">
      <w:pPr>
        <w:spacing w:line="360" w:lineRule="auto"/>
        <w:jc w:val="both"/>
        <w:rPr>
          <w:rFonts w:ascii="Avenir" w:eastAsia="Avenir" w:hAnsi="Avenir" w:cs="Avenir"/>
          <w:b/>
        </w:rPr>
      </w:pPr>
      <w:r>
        <w:rPr>
          <w:rFonts w:ascii="Avenir" w:eastAsia="Avenir" w:hAnsi="Avenir" w:cs="Avenir"/>
        </w:rPr>
        <w:t>It took 20.08 minutes to classify the data (10000 records)</w:t>
      </w:r>
    </w:p>
    <w:p w14:paraId="10CA4A58" w14:textId="77777777" w:rsidR="00D34511" w:rsidRDefault="00413454">
      <w:pPr>
        <w:pStyle w:val="Ttulo3"/>
        <w:spacing w:before="280" w:line="240" w:lineRule="auto"/>
        <w:contextualSpacing w:val="0"/>
        <w:jc w:val="center"/>
        <w:rPr>
          <w:rFonts w:ascii="Avenir" w:eastAsia="Avenir" w:hAnsi="Avenir" w:cs="Avenir"/>
          <w:b/>
          <w:color w:val="000000"/>
          <w:sz w:val="22"/>
          <w:szCs w:val="22"/>
        </w:rPr>
      </w:pPr>
      <w:bookmarkStart w:id="1" w:name="_hkke1yp2352" w:colFirst="0" w:colLast="0"/>
      <w:bookmarkEnd w:id="1"/>
      <w:r>
        <w:rPr>
          <w:noProof/>
        </w:rPr>
        <w:drawing>
          <wp:inline distT="114300" distB="114300" distL="114300" distR="114300" wp14:anchorId="7A0EF500" wp14:editId="2AD9E94D">
            <wp:extent cx="3381375" cy="606425"/>
            <wp:effectExtent l="0" t="0" r="0" b="0"/>
            <wp:docPr id="4" name="image10.png" descr="Captura de pantalla 2017-04-30 a la(s) 14.51.10.png"/>
            <wp:cNvGraphicFramePr/>
            <a:graphic xmlns:a="http://schemas.openxmlformats.org/drawingml/2006/main">
              <a:graphicData uri="http://schemas.openxmlformats.org/drawingml/2006/picture">
                <pic:pic xmlns:pic="http://schemas.openxmlformats.org/drawingml/2006/picture">
                  <pic:nvPicPr>
                    <pic:cNvPr id="0" name="image10.png" descr="Captura de pantalla 2017-04-30 a la(s) 14.51.10.png"/>
                    <pic:cNvPicPr preferRelativeResize="0"/>
                  </pic:nvPicPr>
                  <pic:blipFill>
                    <a:blip r:embed="rId10"/>
                    <a:srcRect t="17316"/>
                    <a:stretch>
                      <a:fillRect/>
                    </a:stretch>
                  </pic:blipFill>
                  <pic:spPr>
                    <a:xfrm>
                      <a:off x="0" y="0"/>
                      <a:ext cx="3381375" cy="606425"/>
                    </a:xfrm>
                    <a:prstGeom prst="rect">
                      <a:avLst/>
                    </a:prstGeom>
                    <a:ln/>
                  </pic:spPr>
                </pic:pic>
              </a:graphicData>
            </a:graphic>
          </wp:inline>
        </w:drawing>
      </w:r>
    </w:p>
    <w:p w14:paraId="3B92BB68" w14:textId="77777777" w:rsidR="00D34511" w:rsidRDefault="00D34511">
      <w:pPr>
        <w:rPr>
          <w:rFonts w:ascii="Avenir" w:eastAsia="Avenir" w:hAnsi="Avenir" w:cs="Avenir"/>
        </w:rPr>
      </w:pPr>
    </w:p>
    <w:p w14:paraId="072C496B" w14:textId="77777777" w:rsidR="00D34511" w:rsidRDefault="00413454">
      <w:pPr>
        <w:spacing w:line="360" w:lineRule="auto"/>
        <w:ind w:firstLine="720"/>
        <w:jc w:val="both"/>
        <w:rPr>
          <w:rFonts w:ascii="Avenir" w:eastAsia="Avenir" w:hAnsi="Avenir" w:cs="Avenir"/>
        </w:rPr>
      </w:pPr>
      <w:r>
        <w:rPr>
          <w:rFonts w:ascii="Avenir" w:eastAsia="Avenir" w:hAnsi="Avenir" w:cs="Avenir"/>
        </w:rPr>
        <w:t xml:space="preserve">Then we checked the accuracy by testing 2000 record with classified data, this took 5 minutes and we obtain a 73.6% accuracy. </w:t>
      </w:r>
    </w:p>
    <w:p w14:paraId="49095008" w14:textId="77777777" w:rsidR="00D34511" w:rsidRDefault="00D34511">
      <w:pPr>
        <w:rPr>
          <w:rFonts w:ascii="Avenir" w:eastAsia="Avenir" w:hAnsi="Avenir" w:cs="Avenir"/>
        </w:rPr>
      </w:pPr>
    </w:p>
    <w:p w14:paraId="05502BA9" w14:textId="77777777" w:rsidR="00D34511" w:rsidRDefault="00413454">
      <w:pPr>
        <w:spacing w:after="160" w:line="240" w:lineRule="auto"/>
        <w:jc w:val="both"/>
        <w:rPr>
          <w:rFonts w:ascii="Avenir" w:eastAsia="Avenir" w:hAnsi="Avenir" w:cs="Avenir"/>
        </w:rPr>
      </w:pPr>
      <w:r>
        <w:rPr>
          <w:rFonts w:ascii="Avenir" w:eastAsia="Avenir" w:hAnsi="Avenir" w:cs="Avenir"/>
        </w:rPr>
        <w:lastRenderedPageBreak/>
        <w:t>Run:</w:t>
      </w:r>
    </w:p>
    <w:p w14:paraId="6FA7A352" w14:textId="77777777" w:rsidR="00D34511" w:rsidRDefault="00413454">
      <w:pPr>
        <w:spacing w:after="160" w:line="240" w:lineRule="auto"/>
        <w:jc w:val="both"/>
        <w:rPr>
          <w:rFonts w:ascii="Avenir" w:eastAsia="Avenir" w:hAnsi="Avenir" w:cs="Avenir"/>
        </w:rPr>
      </w:pPr>
      <w:r>
        <w:rPr>
          <w:rFonts w:ascii="Avenir" w:eastAsia="Avenir" w:hAnsi="Avenir" w:cs="Avenir"/>
        </w:rPr>
        <w:t>python csv.py</w:t>
      </w:r>
    </w:p>
    <w:p w14:paraId="0D317216" w14:textId="77777777" w:rsidR="00D34511" w:rsidRDefault="00413454">
      <w:pPr>
        <w:spacing w:after="160" w:line="360" w:lineRule="auto"/>
        <w:jc w:val="both"/>
        <w:rPr>
          <w:rFonts w:ascii="Avenir" w:eastAsia="Avenir" w:hAnsi="Avenir" w:cs="Avenir"/>
        </w:rPr>
      </w:pPr>
      <w:r>
        <w:rPr>
          <w:rFonts w:ascii="Avenir" w:eastAsia="Avenir" w:hAnsi="Avenir" w:cs="Avenir"/>
        </w:rPr>
        <w:t>Given a csv file it separates a training and testing dataset, we save 5000 positive and negative (10000 total)  tweets for training and 1000 positive and negative (2000 total)  tweets for testing. The data is saved in training.csv and testing.csv.</w:t>
      </w:r>
    </w:p>
    <w:p w14:paraId="3CF25BAE" w14:textId="77777777" w:rsidR="00D34511" w:rsidRDefault="00413454">
      <w:pPr>
        <w:spacing w:after="160" w:line="360" w:lineRule="auto"/>
        <w:jc w:val="both"/>
        <w:rPr>
          <w:rFonts w:ascii="Avenir" w:eastAsia="Avenir" w:hAnsi="Avenir" w:cs="Avenir"/>
        </w:rPr>
      </w:pPr>
      <w:r>
        <w:rPr>
          <w:rFonts w:ascii="Avenir" w:eastAsia="Avenir" w:hAnsi="Avenir" w:cs="Avenir"/>
        </w:rPr>
        <w:t>The labe</w:t>
      </w:r>
      <w:r>
        <w:rPr>
          <w:rFonts w:ascii="Avenir" w:eastAsia="Avenir" w:hAnsi="Avenir" w:cs="Avenir"/>
        </w:rPr>
        <w:t xml:space="preserve">led dataset was obtained from </w:t>
      </w:r>
      <w:hyperlink r:id="rId11">
        <w:r>
          <w:rPr>
            <w:rFonts w:ascii="Avenir" w:eastAsia="Avenir" w:hAnsi="Avenir" w:cs="Avenir"/>
          </w:rPr>
          <w:t>http://help.sentiment140.com/for-students/</w:t>
        </w:r>
      </w:hyperlink>
      <w:r>
        <w:rPr>
          <w:rFonts w:ascii="Avenir" w:eastAsia="Avenir" w:hAnsi="Avenir" w:cs="Avenir"/>
        </w:rPr>
        <w:t xml:space="preserve"> it is the Google Drive link. The whole dataset was not added to the repository because it was very heavy. </w:t>
      </w:r>
    </w:p>
    <w:p w14:paraId="38B40A10" w14:textId="77777777" w:rsidR="00D34511" w:rsidRDefault="00413454">
      <w:pPr>
        <w:spacing w:after="160" w:line="240" w:lineRule="auto"/>
        <w:jc w:val="both"/>
        <w:rPr>
          <w:rFonts w:ascii="Avenir" w:eastAsia="Avenir" w:hAnsi="Avenir" w:cs="Avenir"/>
        </w:rPr>
      </w:pPr>
      <w:r>
        <w:rPr>
          <w:rFonts w:ascii="Avenir" w:eastAsia="Avenir" w:hAnsi="Avenir" w:cs="Avenir"/>
        </w:rPr>
        <w:t>python train.p</w:t>
      </w:r>
      <w:r>
        <w:rPr>
          <w:rFonts w:ascii="Avenir" w:eastAsia="Avenir" w:hAnsi="Avenir" w:cs="Avenir"/>
        </w:rPr>
        <w:t>y</w:t>
      </w:r>
    </w:p>
    <w:p w14:paraId="6DF2D835" w14:textId="77777777" w:rsidR="00D34511" w:rsidRDefault="00413454">
      <w:pPr>
        <w:spacing w:after="160" w:line="360" w:lineRule="auto"/>
        <w:jc w:val="both"/>
        <w:rPr>
          <w:rFonts w:ascii="Avenir" w:eastAsia="Avenir" w:hAnsi="Avenir" w:cs="Avenir"/>
        </w:rPr>
      </w:pPr>
      <w:r>
        <w:rPr>
          <w:rFonts w:ascii="Avenir" w:eastAsia="Avenir" w:hAnsi="Avenir" w:cs="Avenir"/>
        </w:rPr>
        <w:t xml:space="preserve">Given the training data we create a Naive Bayes Classifier with nltk and print the 32 most informative features obtained from the tweets. We save the word features and the classifier in a pickle file. </w:t>
      </w:r>
    </w:p>
    <w:p w14:paraId="185D65A3" w14:textId="77777777" w:rsidR="00D34511" w:rsidRDefault="00413454">
      <w:pPr>
        <w:spacing w:after="160" w:line="240" w:lineRule="auto"/>
        <w:jc w:val="center"/>
        <w:rPr>
          <w:rFonts w:ascii="Avenir" w:eastAsia="Avenir" w:hAnsi="Avenir" w:cs="Avenir"/>
        </w:rPr>
      </w:pPr>
      <w:r>
        <w:rPr>
          <w:rFonts w:ascii="Avenir" w:eastAsia="Avenir" w:hAnsi="Avenir" w:cs="Avenir"/>
        </w:rPr>
        <w:t xml:space="preserve"> </w:t>
      </w:r>
      <w:r>
        <w:rPr>
          <w:noProof/>
        </w:rPr>
        <w:drawing>
          <wp:inline distT="114300" distB="114300" distL="114300" distR="114300" wp14:anchorId="04D802D2" wp14:editId="6DF0EF94">
            <wp:extent cx="4543425" cy="27717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b="26142"/>
                    <a:stretch>
                      <a:fillRect/>
                    </a:stretch>
                  </pic:blipFill>
                  <pic:spPr>
                    <a:xfrm>
                      <a:off x="0" y="0"/>
                      <a:ext cx="4543425" cy="2771775"/>
                    </a:xfrm>
                    <a:prstGeom prst="rect">
                      <a:avLst/>
                    </a:prstGeom>
                    <a:ln/>
                  </pic:spPr>
                </pic:pic>
              </a:graphicData>
            </a:graphic>
          </wp:inline>
        </w:drawing>
      </w:r>
    </w:p>
    <w:p w14:paraId="5210E5C5" w14:textId="77777777" w:rsidR="00D34511" w:rsidRDefault="00D34511">
      <w:pPr>
        <w:spacing w:after="160" w:line="240" w:lineRule="auto"/>
        <w:jc w:val="both"/>
        <w:rPr>
          <w:rFonts w:ascii="Avenir" w:eastAsia="Avenir" w:hAnsi="Avenir" w:cs="Avenir"/>
        </w:rPr>
      </w:pPr>
    </w:p>
    <w:p w14:paraId="6D4BA250" w14:textId="77777777" w:rsidR="00D34511" w:rsidRDefault="00413454">
      <w:pPr>
        <w:rPr>
          <w:rFonts w:ascii="Avenir" w:eastAsia="Avenir" w:hAnsi="Avenir" w:cs="Avenir"/>
        </w:rPr>
      </w:pPr>
      <w:r>
        <w:rPr>
          <w:rFonts w:ascii="Avenir" w:eastAsia="Avenir" w:hAnsi="Avenir" w:cs="Avenir"/>
        </w:rPr>
        <w:t>python test.py</w:t>
      </w:r>
    </w:p>
    <w:p w14:paraId="099EB88C" w14:textId="77777777" w:rsidR="00D34511" w:rsidRDefault="00413454">
      <w:pPr>
        <w:spacing w:line="360" w:lineRule="auto"/>
        <w:jc w:val="both"/>
        <w:rPr>
          <w:rFonts w:ascii="Avenir" w:eastAsia="Avenir" w:hAnsi="Avenir" w:cs="Avenir"/>
        </w:rPr>
      </w:pPr>
      <w:r>
        <w:rPr>
          <w:rFonts w:ascii="Avenir" w:eastAsia="Avenir" w:hAnsi="Avenir" w:cs="Avenir"/>
        </w:rPr>
        <w:t xml:space="preserve">Given the word features and classifier file we used them to test data and get the accuracy of the classifier. </w:t>
      </w:r>
    </w:p>
    <w:p w14:paraId="291A927A" w14:textId="77777777" w:rsidR="00D34511" w:rsidRDefault="00D34511">
      <w:pPr>
        <w:rPr>
          <w:rFonts w:ascii="Avenir" w:eastAsia="Avenir" w:hAnsi="Avenir" w:cs="Avenir"/>
        </w:rPr>
      </w:pPr>
    </w:p>
    <w:p w14:paraId="7B720DF6" w14:textId="77777777" w:rsidR="00D34511" w:rsidRDefault="00413454">
      <w:pPr>
        <w:rPr>
          <w:rFonts w:ascii="Avenir" w:eastAsia="Avenir" w:hAnsi="Avenir" w:cs="Avenir"/>
        </w:rPr>
      </w:pPr>
      <w:r>
        <w:rPr>
          <w:rFonts w:ascii="Avenir" w:eastAsia="Avenir" w:hAnsi="Avenir" w:cs="Avenir"/>
        </w:rPr>
        <w:t>python main.py @account</w:t>
      </w:r>
    </w:p>
    <w:p w14:paraId="618E86AF" w14:textId="77777777" w:rsidR="00D34511" w:rsidRDefault="00D34511">
      <w:pPr>
        <w:rPr>
          <w:rFonts w:ascii="Avenir" w:eastAsia="Avenir" w:hAnsi="Avenir" w:cs="Avenir"/>
        </w:rPr>
      </w:pPr>
    </w:p>
    <w:p w14:paraId="33D1CC34" w14:textId="77777777" w:rsidR="00D34511" w:rsidRDefault="00413454">
      <w:pPr>
        <w:spacing w:line="360" w:lineRule="auto"/>
        <w:jc w:val="both"/>
        <w:rPr>
          <w:rFonts w:ascii="Avenir" w:eastAsia="Avenir" w:hAnsi="Avenir" w:cs="Avenir"/>
        </w:rPr>
      </w:pPr>
      <w:r>
        <w:rPr>
          <w:rFonts w:ascii="Avenir" w:eastAsia="Avenir" w:hAnsi="Avenir" w:cs="Avenir"/>
        </w:rPr>
        <w:lastRenderedPageBreak/>
        <w:t>It receives as argument the account we want to analyze. We use a twitter connection to get the tweets of a user and pre</w:t>
      </w:r>
      <w:r>
        <w:rPr>
          <w:rFonts w:ascii="Avenir" w:eastAsia="Avenir" w:hAnsi="Avenir" w:cs="Avenir"/>
        </w:rPr>
        <w:t>dict the tweets are positive or negative. With this we create a pie chart and also bar chart with Watson’s Personality Insight.</w:t>
      </w:r>
    </w:p>
    <w:p w14:paraId="1293BE8F" w14:textId="77777777" w:rsidR="00D34511" w:rsidRDefault="00D34511">
      <w:pPr>
        <w:rPr>
          <w:rFonts w:ascii="Avenir" w:eastAsia="Avenir" w:hAnsi="Avenir" w:cs="Avenir"/>
        </w:rPr>
      </w:pPr>
    </w:p>
    <w:p w14:paraId="49023B5B" w14:textId="77777777" w:rsidR="00D34511" w:rsidRDefault="00D34511">
      <w:pPr>
        <w:rPr>
          <w:rFonts w:ascii="Avenir" w:eastAsia="Avenir" w:hAnsi="Avenir" w:cs="Avenir"/>
          <w:b/>
        </w:rPr>
      </w:pPr>
    </w:p>
    <w:p w14:paraId="75ABEFDE" w14:textId="77777777" w:rsidR="00D34511" w:rsidRDefault="00413454">
      <w:pPr>
        <w:rPr>
          <w:rFonts w:ascii="Avenir" w:eastAsia="Avenir" w:hAnsi="Avenir" w:cs="Avenir"/>
          <w:b/>
        </w:rPr>
      </w:pPr>
      <w:r>
        <w:rPr>
          <w:rFonts w:ascii="Avenir" w:eastAsia="Avenir" w:hAnsi="Avenir" w:cs="Avenir"/>
          <w:b/>
        </w:rPr>
        <w:t xml:space="preserve">References: </w:t>
      </w:r>
    </w:p>
    <w:p w14:paraId="601E015F" w14:textId="77777777" w:rsidR="00D34511" w:rsidRDefault="00D34511">
      <w:pPr>
        <w:rPr>
          <w:rFonts w:ascii="Avenir" w:eastAsia="Avenir" w:hAnsi="Avenir" w:cs="Avenir"/>
        </w:rPr>
      </w:pPr>
    </w:p>
    <w:p w14:paraId="7A277EBD" w14:textId="77777777" w:rsidR="00D34511" w:rsidRDefault="00413454">
      <w:pPr>
        <w:spacing w:line="360" w:lineRule="auto"/>
        <w:ind w:left="700"/>
        <w:rPr>
          <w:rFonts w:ascii="Avenir" w:eastAsia="Avenir" w:hAnsi="Avenir" w:cs="Avenir"/>
        </w:rPr>
      </w:pPr>
      <w:r>
        <w:rPr>
          <w:rFonts w:ascii="Avenir" w:eastAsia="Avenir" w:hAnsi="Avenir" w:cs="Avenir"/>
        </w:rPr>
        <w:t xml:space="preserve">Adam Pearce(s.f). Connect 4 AI: How it Works. Retrieved from: </w:t>
      </w:r>
      <w:hyperlink r:id="rId13">
        <w:r>
          <w:rPr>
            <w:rFonts w:ascii="Avenir" w:eastAsia="Avenir" w:hAnsi="Avenir" w:cs="Avenir"/>
            <w:color w:val="1155CC"/>
            <w:u w:val="single"/>
          </w:rPr>
          <w:t>http://roadtolarissa.com/connect-4-ai-how-it-works/</w:t>
        </w:r>
      </w:hyperlink>
    </w:p>
    <w:p w14:paraId="583601B5" w14:textId="77777777" w:rsidR="00D34511" w:rsidRDefault="00D34511">
      <w:pPr>
        <w:spacing w:line="360" w:lineRule="auto"/>
        <w:ind w:left="700"/>
        <w:rPr>
          <w:rFonts w:ascii="Avenir" w:eastAsia="Avenir" w:hAnsi="Avenir" w:cs="Avenir"/>
        </w:rPr>
      </w:pPr>
    </w:p>
    <w:p w14:paraId="2AEC7012" w14:textId="77777777" w:rsidR="00D34511" w:rsidRDefault="00413454">
      <w:pPr>
        <w:spacing w:line="360" w:lineRule="auto"/>
        <w:ind w:left="700"/>
        <w:rPr>
          <w:rFonts w:ascii="Avenir" w:eastAsia="Avenir" w:hAnsi="Avenir" w:cs="Avenir"/>
          <w:color w:val="1155CC"/>
          <w:u w:val="single"/>
        </w:rPr>
      </w:pPr>
      <w:hyperlink r:id="rId14">
        <w:r>
          <w:rPr>
            <w:rFonts w:ascii="Avenir" w:eastAsia="Avenir" w:hAnsi="Avenir" w:cs="Avenir"/>
            <w:u w:val="single"/>
          </w:rPr>
          <w:t>Francisco Iacobelli</w:t>
        </w:r>
      </w:hyperlink>
      <w:r>
        <w:rPr>
          <w:rFonts w:ascii="Avenir" w:eastAsia="Avenir" w:hAnsi="Avenir" w:cs="Avenir"/>
        </w:rPr>
        <w:t>. (June 22, 2015). minimax algorithm [Video]. Retrieved from:</w:t>
      </w:r>
      <w:hyperlink r:id="rId15">
        <w:r>
          <w:rPr>
            <w:rFonts w:ascii="Avenir" w:eastAsia="Avenir" w:hAnsi="Avenir" w:cs="Avenir"/>
          </w:rPr>
          <w:t xml:space="preserve"> </w:t>
        </w:r>
      </w:hyperlink>
      <w:hyperlink r:id="rId16">
        <w:r>
          <w:rPr>
            <w:rFonts w:ascii="Avenir" w:eastAsia="Avenir" w:hAnsi="Avenir" w:cs="Avenir"/>
            <w:color w:val="1155CC"/>
            <w:u w:val="single"/>
          </w:rPr>
          <w:t>https://www.youtube.com/watch?v=6ELUvkSkCts&amp;t=792s</w:t>
        </w:r>
      </w:hyperlink>
    </w:p>
    <w:p w14:paraId="4B942AEB" w14:textId="77777777" w:rsidR="00D34511" w:rsidRDefault="00413454">
      <w:pPr>
        <w:spacing w:line="360" w:lineRule="auto"/>
        <w:ind w:left="700"/>
        <w:rPr>
          <w:rFonts w:ascii="Times New Roman" w:eastAsia="Times New Roman" w:hAnsi="Times New Roman" w:cs="Times New Roman"/>
        </w:rPr>
      </w:pPr>
      <w:r>
        <w:rPr>
          <w:rFonts w:ascii="Times New Roman" w:eastAsia="Times New Roman" w:hAnsi="Times New Roman" w:cs="Times New Roman"/>
        </w:rPr>
        <w:t xml:space="preserve"> </w:t>
      </w:r>
    </w:p>
    <w:p w14:paraId="0E3F650C" w14:textId="77777777" w:rsidR="00D34511" w:rsidRDefault="00413454">
      <w:pPr>
        <w:spacing w:line="360" w:lineRule="auto"/>
        <w:ind w:left="700"/>
        <w:rPr>
          <w:rFonts w:ascii="Avenir" w:eastAsia="Avenir" w:hAnsi="Avenir" w:cs="Avenir"/>
          <w:color w:val="1155CC"/>
          <w:u w:val="single"/>
        </w:rPr>
      </w:pPr>
      <w:hyperlink r:id="rId17">
        <w:r>
          <w:rPr>
            <w:rFonts w:ascii="Avenir" w:eastAsia="Avenir" w:hAnsi="Avenir" w:cs="Avenir"/>
            <w:u w:val="single"/>
          </w:rPr>
          <w:t>Francisco Iacobelli</w:t>
        </w:r>
      </w:hyperlink>
      <w:r>
        <w:rPr>
          <w:rFonts w:ascii="Avenir" w:eastAsia="Avenir" w:hAnsi="Avenir" w:cs="Avenir"/>
        </w:rPr>
        <w:t>. (June 22, 2015). alpha beta prunning [Video]. Retrieved from:</w:t>
      </w:r>
      <w:hyperlink r:id="rId18">
        <w:r>
          <w:rPr>
            <w:rFonts w:ascii="Avenir" w:eastAsia="Avenir" w:hAnsi="Avenir" w:cs="Avenir"/>
          </w:rPr>
          <w:t xml:space="preserve"> </w:t>
        </w:r>
      </w:hyperlink>
      <w:hyperlink r:id="rId19">
        <w:r>
          <w:rPr>
            <w:rFonts w:ascii="Avenir" w:eastAsia="Avenir" w:hAnsi="Avenir" w:cs="Avenir"/>
            <w:color w:val="1155CC"/>
            <w:u w:val="single"/>
          </w:rPr>
          <w:t>https://www.youtube.com/watch?v=d2maa6k2gYE</w:t>
        </w:r>
      </w:hyperlink>
    </w:p>
    <w:p w14:paraId="31143183" w14:textId="77777777" w:rsidR="00D34511" w:rsidRDefault="00D34511">
      <w:pPr>
        <w:spacing w:line="360" w:lineRule="auto"/>
        <w:ind w:left="700"/>
        <w:rPr>
          <w:rFonts w:ascii="Avenir" w:eastAsia="Avenir" w:hAnsi="Avenir" w:cs="Avenir"/>
        </w:rPr>
      </w:pPr>
    </w:p>
    <w:p w14:paraId="6EBC323F" w14:textId="77777777" w:rsidR="00D34511" w:rsidRDefault="00413454">
      <w:pPr>
        <w:spacing w:line="360" w:lineRule="auto"/>
        <w:ind w:left="700"/>
        <w:rPr>
          <w:rFonts w:ascii="Avenir" w:eastAsia="Avenir" w:hAnsi="Avenir" w:cs="Avenir"/>
          <w:color w:val="1155CC"/>
          <w:u w:val="single"/>
        </w:rPr>
      </w:pPr>
      <w:r>
        <w:rPr>
          <w:rFonts w:ascii="Avenir" w:eastAsia="Avenir" w:hAnsi="Avenir" w:cs="Avenir"/>
        </w:rPr>
        <w:t>Mu</w:t>
      </w:r>
      <w:r>
        <w:rPr>
          <w:rFonts w:ascii="Avenir" w:eastAsia="Avenir" w:hAnsi="Avenir" w:cs="Avenir"/>
        </w:rPr>
        <w:t>rphy, K. P. (2006, October 24). Naive Bayes classifiers. Naive Bayes Classifiers. Retrieved November 17, 2016, from</w:t>
      </w:r>
      <w:hyperlink r:id="rId20">
        <w:r>
          <w:rPr>
            <w:rFonts w:ascii="Avenir" w:eastAsia="Avenir" w:hAnsi="Avenir" w:cs="Avenir"/>
          </w:rPr>
          <w:t xml:space="preserve"> </w:t>
        </w:r>
      </w:hyperlink>
      <w:hyperlink r:id="rId21">
        <w:r>
          <w:rPr>
            <w:rFonts w:ascii="Avenir" w:eastAsia="Avenir" w:hAnsi="Avenir" w:cs="Avenir"/>
            <w:color w:val="1155CC"/>
            <w:u w:val="single"/>
          </w:rPr>
          <w:t>https://datajobs.com/data-science-repo/Naive-Bayes-[Kevin-Murphy].pdf</w:t>
        </w:r>
      </w:hyperlink>
    </w:p>
    <w:p w14:paraId="44E09BEA" w14:textId="77777777" w:rsidR="00D34511" w:rsidRDefault="00D34511">
      <w:pPr>
        <w:spacing w:line="360" w:lineRule="auto"/>
        <w:ind w:left="700"/>
        <w:rPr>
          <w:rFonts w:ascii="Avenir" w:eastAsia="Avenir" w:hAnsi="Avenir" w:cs="Avenir"/>
        </w:rPr>
      </w:pPr>
    </w:p>
    <w:p w14:paraId="77CA31C0" w14:textId="77777777" w:rsidR="00D34511" w:rsidRDefault="00413454">
      <w:pPr>
        <w:spacing w:line="360" w:lineRule="auto"/>
        <w:ind w:left="700"/>
        <w:rPr>
          <w:rFonts w:ascii="Avenir" w:eastAsia="Avenir" w:hAnsi="Avenir" w:cs="Avenir"/>
        </w:rPr>
      </w:pPr>
      <w:r>
        <w:rPr>
          <w:rFonts w:ascii="Avenir" w:eastAsia="Avenir" w:hAnsi="Avenir" w:cs="Avenir"/>
        </w:rPr>
        <w:t>Pascal Pons. Connect 4 perfect solver: Retrived from: http://connect4.gamesolver.org/?pos=</w:t>
      </w:r>
    </w:p>
    <w:p w14:paraId="22E39979" w14:textId="77777777" w:rsidR="00D34511" w:rsidRDefault="00413454">
      <w:pPr>
        <w:spacing w:line="360" w:lineRule="auto"/>
        <w:ind w:left="700"/>
        <w:rPr>
          <w:rFonts w:ascii="Times New Roman" w:eastAsia="Times New Roman" w:hAnsi="Times New Roman" w:cs="Times New Roman"/>
        </w:rPr>
      </w:pPr>
      <w:r>
        <w:rPr>
          <w:rFonts w:ascii="Times New Roman" w:eastAsia="Times New Roman" w:hAnsi="Times New Roman" w:cs="Times New Roman"/>
        </w:rPr>
        <w:t xml:space="preserve"> </w:t>
      </w:r>
    </w:p>
    <w:p w14:paraId="10838137" w14:textId="77777777" w:rsidR="00D34511" w:rsidRDefault="00413454">
      <w:pPr>
        <w:spacing w:line="360" w:lineRule="auto"/>
        <w:ind w:left="700"/>
        <w:rPr>
          <w:rFonts w:ascii="Avenir" w:eastAsia="Avenir" w:hAnsi="Avenir" w:cs="Avenir"/>
          <w:color w:val="1155CC"/>
          <w:u w:val="single"/>
        </w:rPr>
      </w:pPr>
      <w:r>
        <w:rPr>
          <w:rFonts w:ascii="Avenir" w:eastAsia="Avenir" w:hAnsi="Avenir" w:cs="Avenir"/>
        </w:rPr>
        <w:t>Personality Insights. IBM Watson Developer Clo</w:t>
      </w:r>
      <w:r>
        <w:rPr>
          <w:rFonts w:ascii="Avenir" w:eastAsia="Avenir" w:hAnsi="Avenir" w:cs="Avenir"/>
        </w:rPr>
        <w:t>ud.  Retrieved from:</w:t>
      </w:r>
      <w:hyperlink r:id="rId22">
        <w:r>
          <w:rPr>
            <w:rFonts w:ascii="Avenir" w:eastAsia="Avenir" w:hAnsi="Avenir" w:cs="Avenir"/>
          </w:rPr>
          <w:t xml:space="preserve"> </w:t>
        </w:r>
      </w:hyperlink>
      <w:hyperlink r:id="rId23">
        <w:r>
          <w:rPr>
            <w:rFonts w:ascii="Avenir" w:eastAsia="Avenir" w:hAnsi="Avenir" w:cs="Avenir"/>
            <w:color w:val="1155CC"/>
            <w:u w:val="single"/>
          </w:rPr>
          <w:t>https://www.ibm.com/watson/developercloud/personality-i</w:t>
        </w:r>
        <w:r>
          <w:rPr>
            <w:rFonts w:ascii="Avenir" w:eastAsia="Avenir" w:hAnsi="Avenir" w:cs="Avenir"/>
            <w:color w:val="1155CC"/>
            <w:u w:val="single"/>
          </w:rPr>
          <w:t>nsights/api/v2/</w:t>
        </w:r>
      </w:hyperlink>
    </w:p>
    <w:p w14:paraId="2000CEAF" w14:textId="77777777" w:rsidR="00D34511" w:rsidRDefault="00413454">
      <w:pPr>
        <w:spacing w:line="360" w:lineRule="auto"/>
        <w:ind w:left="700"/>
        <w:rPr>
          <w:rFonts w:ascii="Times New Roman" w:eastAsia="Times New Roman" w:hAnsi="Times New Roman" w:cs="Times New Roman"/>
        </w:rPr>
      </w:pPr>
      <w:r>
        <w:rPr>
          <w:rFonts w:ascii="Times New Roman" w:eastAsia="Times New Roman" w:hAnsi="Times New Roman" w:cs="Times New Roman"/>
        </w:rPr>
        <w:t xml:space="preserve">  </w:t>
      </w:r>
    </w:p>
    <w:p w14:paraId="5A05CFC9" w14:textId="77777777" w:rsidR="00D34511" w:rsidRDefault="00413454">
      <w:pPr>
        <w:spacing w:line="360" w:lineRule="auto"/>
        <w:ind w:left="700"/>
        <w:rPr>
          <w:rFonts w:ascii="Times New Roman" w:eastAsia="Times New Roman" w:hAnsi="Times New Roman" w:cs="Times New Roman"/>
        </w:rPr>
      </w:pPr>
      <w:r>
        <w:rPr>
          <w:rFonts w:ascii="Avenir" w:eastAsia="Avenir" w:hAnsi="Avenir" w:cs="Avenir"/>
        </w:rPr>
        <w:t>Sentex. (2015). Natural Language Processing With Python (1-21) . Retrieved from: NLTK</w:t>
      </w:r>
      <w:hyperlink r:id="rId24">
        <w:r>
          <w:rPr>
            <w:rFonts w:ascii="Avenir" w:eastAsia="Avenir" w:hAnsi="Avenir" w:cs="Avenir"/>
            <w:u w:val="single"/>
          </w:rPr>
          <w:t>https://www.youtube.com/watch?v=FLZvOKSCkxY&amp;</w:t>
        </w:r>
        <w:r>
          <w:rPr>
            <w:rFonts w:ascii="Avenir" w:eastAsia="Avenir" w:hAnsi="Avenir" w:cs="Avenir"/>
            <w:u w:val="single"/>
          </w:rPr>
          <w:t>list=PLQVvvaa0QuDf2JswnfiGkliBInZnIC4HL</w:t>
        </w:r>
      </w:hyperlink>
    </w:p>
    <w:p w14:paraId="2C014569" w14:textId="77777777" w:rsidR="00D34511" w:rsidRDefault="00413454">
      <w:pPr>
        <w:spacing w:line="360" w:lineRule="auto"/>
        <w:ind w:left="700"/>
        <w:rPr>
          <w:rFonts w:ascii="Times New Roman" w:eastAsia="Times New Roman" w:hAnsi="Times New Roman" w:cs="Times New Roman"/>
        </w:rPr>
      </w:pPr>
      <w:r>
        <w:rPr>
          <w:rFonts w:ascii="Times New Roman" w:eastAsia="Times New Roman" w:hAnsi="Times New Roman" w:cs="Times New Roman"/>
        </w:rPr>
        <w:t xml:space="preserve"> </w:t>
      </w:r>
    </w:p>
    <w:p w14:paraId="47D09C7E" w14:textId="77777777" w:rsidR="00D34511" w:rsidRDefault="00413454" w:rsidP="007068BE">
      <w:pPr>
        <w:spacing w:line="360" w:lineRule="auto"/>
        <w:ind w:left="700"/>
        <w:rPr>
          <w:rFonts w:ascii="Avenir" w:eastAsia="Avenir" w:hAnsi="Avenir" w:cs="Avenir"/>
        </w:rPr>
      </w:pPr>
      <w:r>
        <w:rPr>
          <w:rFonts w:ascii="Avenir" w:eastAsia="Avenir" w:hAnsi="Avenir" w:cs="Avenir"/>
        </w:rPr>
        <w:t>Sentiment 140. (n.d.). Retrieved November 14, 2016, from http://help.sentiment140.com/for-students/</w:t>
      </w:r>
      <w:hyperlink r:id="rId25"/>
      <w:bookmarkStart w:id="2" w:name="_GoBack"/>
      <w:bookmarkEnd w:id="2"/>
    </w:p>
    <w:sectPr w:rsidR="00D34511">
      <w:headerReference w:type="default" r:id="rId2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561A0" w14:textId="77777777" w:rsidR="00413454" w:rsidRDefault="00413454">
      <w:pPr>
        <w:spacing w:line="240" w:lineRule="auto"/>
      </w:pPr>
      <w:r>
        <w:separator/>
      </w:r>
    </w:p>
  </w:endnote>
  <w:endnote w:type="continuationSeparator" w:id="0">
    <w:p w14:paraId="686C54C7" w14:textId="77777777" w:rsidR="00413454" w:rsidRDefault="004134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venir">
    <w:charset w:val="00"/>
    <w:family w:val="auto"/>
    <w:pitch w:val="variable"/>
    <w:sig w:usb0="800000AF" w:usb1="5000204A" w:usb2="00000000" w:usb3="00000000" w:csb0="0000009B"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25A27" w14:textId="77777777" w:rsidR="00413454" w:rsidRDefault="00413454">
      <w:pPr>
        <w:spacing w:line="240" w:lineRule="auto"/>
      </w:pPr>
      <w:r>
        <w:separator/>
      </w:r>
    </w:p>
  </w:footnote>
  <w:footnote w:type="continuationSeparator" w:id="0">
    <w:p w14:paraId="0F55058B" w14:textId="77777777" w:rsidR="00413454" w:rsidRDefault="0041345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91F57" w14:textId="77777777" w:rsidR="00D34511" w:rsidRDefault="00D34511">
    <w:pPr>
      <w:jc w:val="right"/>
      <w:rPr>
        <w:rFonts w:ascii="Calibri" w:eastAsia="Calibri" w:hAnsi="Calibri" w:cs="Calibri"/>
      </w:rPr>
    </w:pPr>
  </w:p>
  <w:p w14:paraId="5DE44743" w14:textId="77777777" w:rsidR="00D34511" w:rsidRDefault="00413454">
    <w:pPr>
      <w:jc w:val="right"/>
      <w:rPr>
        <w:rFonts w:ascii="Calibri" w:eastAsia="Calibri" w:hAnsi="Calibri" w:cs="Calibri"/>
      </w:rPr>
    </w:pPr>
    <w:r>
      <w:rPr>
        <w:rFonts w:ascii="Calibri" w:eastAsia="Calibri" w:hAnsi="Calibri" w:cs="Calibri"/>
      </w:rPr>
      <w:t>Laura Daniela Vargas Herrera A01203961</w:t>
    </w:r>
  </w:p>
  <w:p w14:paraId="198EBC72" w14:textId="77777777" w:rsidR="00D34511" w:rsidRDefault="00413454">
    <w:pPr>
      <w:jc w:val="right"/>
      <w:rPr>
        <w:rFonts w:ascii="Calibri" w:eastAsia="Calibri" w:hAnsi="Calibri" w:cs="Calibri"/>
      </w:rPr>
    </w:pPr>
    <w:r>
      <w:rPr>
        <w:rFonts w:ascii="Calibri" w:eastAsia="Calibri" w:hAnsi="Calibri" w:cs="Calibri"/>
      </w:rPr>
      <w:t>María Fernanda Vargas Herrera A01203957</w:t>
    </w:r>
  </w:p>
  <w:p w14:paraId="13E0127F" w14:textId="77777777" w:rsidR="00D34511" w:rsidRDefault="00D34511">
    <w:pPr>
      <w:jc w:val="right"/>
      <w:rPr>
        <w:rFonts w:ascii="Calibri" w:eastAsia="Calibri" w:hAnsi="Calibri" w:cs="Calibr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34511"/>
    <w:rsid w:val="00413454"/>
    <w:rsid w:val="007068BE"/>
    <w:rsid w:val="00D34511"/>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122D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_tradnl" w:eastAsia="es-ES_tradnl"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datajobs.com/data-science-repo/Naive-Bayes-%5BKevin-Murphy%5D.pdf" TargetMode="External"/><Relationship Id="rId21" Type="http://schemas.openxmlformats.org/officeDocument/2006/relationships/hyperlink" Target="https://datajobs.com/data-science-repo/Naive-Bayes-%5BKevin-Murphy%5D.pdf" TargetMode="External"/><Relationship Id="rId22" Type="http://schemas.openxmlformats.org/officeDocument/2006/relationships/hyperlink" Target="https://www.ibm.com/watson/developercloud/personality-insights/api/v2/" TargetMode="External"/><Relationship Id="rId23" Type="http://schemas.openxmlformats.org/officeDocument/2006/relationships/hyperlink" Target="https://www.ibm.com/watson/developercloud/personality-insights/api/v2/" TargetMode="External"/><Relationship Id="rId24" Type="http://schemas.openxmlformats.org/officeDocument/2006/relationships/hyperlink" Target="https://www.youtube.com/watch?v=FLZvOKSCkxY&amp;list=PLQVvvaa0QuDf2JswnfiGkliBInZnIC4HL" TargetMode="External"/><Relationship Id="rId25" Type="http://schemas.openxmlformats.org/officeDocument/2006/relationships/hyperlink" Target="https://www.youtube.com/watch?v=FLZvOKSCkxY&amp;list=PLQVvvaa0QuDf2JswnfiGkliBInZnIC4HL" TargetMode="External"/><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hyperlink" Target="http://help.sentiment140.com/for-students/" TargetMode="External"/><Relationship Id="rId12" Type="http://schemas.openxmlformats.org/officeDocument/2006/relationships/image" Target="media/image6.png"/><Relationship Id="rId13" Type="http://schemas.openxmlformats.org/officeDocument/2006/relationships/hyperlink" Target="http://roadtolarissa.com/connect-4-ai-how-it-works/" TargetMode="External"/><Relationship Id="rId14" Type="http://schemas.openxmlformats.org/officeDocument/2006/relationships/hyperlink" Target="https://www.youtube.com/channel/UCzO8FFsWxGdzr1rMAPtbUog" TargetMode="External"/><Relationship Id="rId15" Type="http://schemas.openxmlformats.org/officeDocument/2006/relationships/hyperlink" Target="https://www.youtube.com/watch?v=6ELUvkSkCts&amp;t=792s" TargetMode="External"/><Relationship Id="rId16" Type="http://schemas.openxmlformats.org/officeDocument/2006/relationships/hyperlink" Target="https://www.youtube.com/watch?v=6ELUvkSkCts&amp;t=792s" TargetMode="External"/><Relationship Id="rId17" Type="http://schemas.openxmlformats.org/officeDocument/2006/relationships/hyperlink" Target="https://www.youtube.com/channel/UCzO8FFsWxGdzr1rMAPtbUog" TargetMode="External"/><Relationship Id="rId18" Type="http://schemas.openxmlformats.org/officeDocument/2006/relationships/hyperlink" Target="https://www.youtube.com/watch?v=d2maa6k2gYE" TargetMode="External"/><Relationship Id="rId19" Type="http://schemas.openxmlformats.org/officeDocument/2006/relationships/hyperlink" Target="https://www.youtube.com/watch?v=d2maa6k2gYE"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1240</Words>
  <Characters>6821</Characters>
  <Application>Microsoft Macintosh Word</Application>
  <DocSecurity>0</DocSecurity>
  <Lines>56</Lines>
  <Paragraphs>16</Paragraphs>
  <ScaleCrop>false</ScaleCrop>
  <LinksUpToDate>false</LinksUpToDate>
  <CharactersWithSpaces>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Daniela Vargas Herrera</cp:lastModifiedBy>
  <cp:revision>2</cp:revision>
  <dcterms:created xsi:type="dcterms:W3CDTF">2017-05-01T05:47:00Z</dcterms:created>
  <dcterms:modified xsi:type="dcterms:W3CDTF">2017-05-01T05:48:00Z</dcterms:modified>
</cp:coreProperties>
</file>