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310" w:rsidRPr="000E2310" w:rsidRDefault="000E2310" w:rsidP="000E2310">
      <w:pPr>
        <w:rPr>
          <w:rFonts w:ascii="華康仿宋體W4(P)" w:eastAsia="華康仿宋體W4(P)" w:cs="Arial" w:hint="eastAsia"/>
          <w:sz w:val="28"/>
          <w:szCs w:val="28"/>
        </w:rPr>
      </w:pPr>
      <w:r w:rsidRPr="000E2310">
        <w:rPr>
          <w:rFonts w:ascii="華康仿宋體W4(P)" w:eastAsia="華康仿宋體W4(P)" w:cs="Arial" w:hint="eastAsia"/>
          <w:sz w:val="28"/>
          <w:szCs w:val="28"/>
        </w:rPr>
        <w:t>3.水與溫度對水溶液的影響討論：</w:t>
      </w:r>
      <w:r w:rsidRPr="000E2310">
        <w:rPr>
          <w:rFonts w:ascii="華康仿宋體W4(P)" w:eastAsia="華康仿宋體W4(P)" w:cs="Arial" w:hint="eastAsia"/>
          <w:sz w:val="28"/>
          <w:szCs w:val="28"/>
        </w:rPr>
        <w:br/>
        <w:t xml:space="preserve"> （1）對未飽和溶液而言：（一般固體溶質為例）</w:t>
      </w:r>
    </w:p>
    <w:tbl>
      <w:tblPr>
        <w:tblpPr w:leftFromText="180" w:rightFromText="180" w:vertAnchor="text" w:horzAnchor="page" w:tblpX="1966" w:tblpY="218"/>
        <w:tblW w:w="5978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9"/>
        <w:gridCol w:w="1539"/>
        <w:gridCol w:w="1540"/>
        <w:gridCol w:w="1540"/>
      </w:tblGrid>
      <w:tr w:rsidR="000E2310" w:rsidRPr="000E2310" w:rsidTr="008F3AC1">
        <w:trPr>
          <w:trHeight w:val="441"/>
          <w:tblCellSpacing w:w="0" w:type="dxa"/>
        </w:trPr>
        <w:tc>
          <w:tcPr>
            <w:tcW w:w="1359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  <w:r w:rsidRPr="000E2310">
              <w:rPr>
                <w:rFonts w:ascii="華康仿宋體W4(P)" w:eastAsia="華康仿宋體W4(P)" w:cs="Arial" w:hint="eastAsia"/>
                <w:sz w:val="28"/>
                <w:szCs w:val="28"/>
              </w:rPr>
              <w:t>實驗操作</w:t>
            </w:r>
          </w:p>
        </w:tc>
        <w:tc>
          <w:tcPr>
            <w:tcW w:w="1539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  <w:r w:rsidRPr="000E2310">
              <w:rPr>
                <w:rFonts w:ascii="華康仿宋體W4(P)" w:eastAsia="華康仿宋體W4(P)" w:cs="Arial" w:hint="eastAsia"/>
                <w:sz w:val="28"/>
                <w:szCs w:val="28"/>
              </w:rPr>
              <w:t>溶解量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  <w:r w:rsidRPr="000E2310">
              <w:rPr>
                <w:rFonts w:ascii="華康仿宋體W4(P)" w:eastAsia="華康仿宋體W4(P)" w:cs="Arial" w:hint="eastAsia"/>
                <w:sz w:val="28"/>
                <w:szCs w:val="28"/>
              </w:rPr>
              <w:t>溶解度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  <w:r w:rsidRPr="000E2310">
              <w:rPr>
                <w:rFonts w:ascii="華康仿宋體W4(P)" w:eastAsia="華康仿宋體W4(P)" w:cs="Arial" w:hint="eastAsia"/>
                <w:sz w:val="28"/>
                <w:szCs w:val="28"/>
              </w:rPr>
              <w:t>濃度</w:t>
            </w:r>
          </w:p>
        </w:tc>
      </w:tr>
      <w:tr w:rsidR="000E2310" w:rsidRPr="000E2310" w:rsidTr="008F3AC1">
        <w:trPr>
          <w:trHeight w:val="441"/>
          <w:tblCellSpacing w:w="0" w:type="dxa"/>
        </w:trPr>
        <w:tc>
          <w:tcPr>
            <w:tcW w:w="1359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  <w:r w:rsidRPr="000E2310">
              <w:rPr>
                <w:rFonts w:ascii="華康仿宋體W4(P)" w:eastAsia="華康仿宋體W4(P)" w:cs="Arial" w:hint="eastAsia"/>
                <w:sz w:val="28"/>
                <w:szCs w:val="28"/>
              </w:rPr>
              <w:t>加水</w:t>
            </w:r>
          </w:p>
        </w:tc>
        <w:tc>
          <w:tcPr>
            <w:tcW w:w="1539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</w:tr>
      <w:tr w:rsidR="000E2310" w:rsidRPr="000E2310" w:rsidTr="008F3AC1">
        <w:trPr>
          <w:trHeight w:val="441"/>
          <w:tblCellSpacing w:w="0" w:type="dxa"/>
        </w:trPr>
        <w:tc>
          <w:tcPr>
            <w:tcW w:w="1359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  <w:r w:rsidRPr="000E2310">
              <w:rPr>
                <w:rFonts w:ascii="華康仿宋體W4(P)" w:eastAsia="華康仿宋體W4(P)" w:cs="Arial" w:hint="eastAsia"/>
                <w:sz w:val="28"/>
                <w:szCs w:val="28"/>
              </w:rPr>
              <w:t>水蒸發</w:t>
            </w:r>
          </w:p>
        </w:tc>
        <w:tc>
          <w:tcPr>
            <w:tcW w:w="1539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</w:tr>
      <w:tr w:rsidR="000E2310" w:rsidRPr="000E2310" w:rsidTr="008F3AC1">
        <w:trPr>
          <w:trHeight w:val="441"/>
          <w:tblCellSpacing w:w="0" w:type="dxa"/>
        </w:trPr>
        <w:tc>
          <w:tcPr>
            <w:tcW w:w="1359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  <w:r w:rsidRPr="000E2310">
              <w:rPr>
                <w:rFonts w:ascii="華康仿宋體W4(P)" w:eastAsia="華康仿宋體W4(P)" w:cs="Arial" w:hint="eastAsia"/>
                <w:sz w:val="28"/>
                <w:szCs w:val="28"/>
              </w:rPr>
              <w:t>增加溫度</w:t>
            </w:r>
          </w:p>
        </w:tc>
        <w:tc>
          <w:tcPr>
            <w:tcW w:w="1539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</w:tr>
      <w:tr w:rsidR="000E2310" w:rsidRPr="000E2310" w:rsidTr="008F3AC1">
        <w:trPr>
          <w:trHeight w:val="441"/>
          <w:tblCellSpacing w:w="0" w:type="dxa"/>
        </w:trPr>
        <w:tc>
          <w:tcPr>
            <w:tcW w:w="1359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  <w:r w:rsidRPr="000E2310">
              <w:rPr>
                <w:rFonts w:ascii="華康仿宋體W4(P)" w:eastAsia="華康仿宋體W4(P)" w:cs="Arial" w:hint="eastAsia"/>
                <w:sz w:val="28"/>
                <w:szCs w:val="28"/>
              </w:rPr>
              <w:t>降低溫度</w:t>
            </w:r>
          </w:p>
        </w:tc>
        <w:tc>
          <w:tcPr>
            <w:tcW w:w="1539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</w:tr>
    </w:tbl>
    <w:p w:rsidR="000E2310" w:rsidRPr="000E2310" w:rsidRDefault="000E2310" w:rsidP="000E2310">
      <w:pPr>
        <w:rPr>
          <w:rFonts w:ascii="華康仿宋體W4(P)" w:eastAsia="華康仿宋體W4(P)" w:cs="Arial" w:hint="eastAsia"/>
          <w:sz w:val="28"/>
          <w:szCs w:val="28"/>
        </w:rPr>
      </w:pPr>
    </w:p>
    <w:p w:rsidR="000E2310" w:rsidRPr="000E2310" w:rsidRDefault="000E2310" w:rsidP="000E2310">
      <w:pPr>
        <w:rPr>
          <w:rFonts w:ascii="華康仿宋體W4(P)" w:eastAsia="華康仿宋體W4(P)" w:cs="Arial" w:hint="eastAsia"/>
          <w:sz w:val="28"/>
          <w:szCs w:val="28"/>
        </w:rPr>
      </w:pPr>
    </w:p>
    <w:p w:rsidR="000E2310" w:rsidRPr="000E2310" w:rsidRDefault="000E2310" w:rsidP="000E2310">
      <w:pPr>
        <w:rPr>
          <w:rFonts w:ascii="華康仿宋體W4(P)" w:eastAsia="華康仿宋體W4(P)" w:cs="Arial" w:hint="eastAsia"/>
          <w:sz w:val="28"/>
          <w:szCs w:val="28"/>
        </w:rPr>
      </w:pPr>
      <w:r w:rsidRPr="000E2310">
        <w:rPr>
          <w:rFonts w:ascii="華康仿宋體W4(P)" w:eastAsia="華康仿宋體W4(P)" w:hint="eastAsi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245B647" wp14:editId="376E987C">
            <wp:simplePos x="0" y="0"/>
            <wp:positionH relativeFrom="margin">
              <wp:align>right</wp:align>
            </wp:positionH>
            <wp:positionV relativeFrom="paragraph">
              <wp:posOffset>439227</wp:posOffset>
            </wp:positionV>
            <wp:extent cx="1864995" cy="993775"/>
            <wp:effectExtent l="0" t="0" r="190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6" t="6610" r="11792" b="5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310" w:rsidRPr="000E2310" w:rsidRDefault="000E2310" w:rsidP="000E2310">
      <w:pPr>
        <w:rPr>
          <w:rFonts w:ascii="華康仿宋體W4(P)" w:eastAsia="華康仿宋體W4(P)" w:cs="Arial" w:hint="eastAsia"/>
          <w:sz w:val="28"/>
          <w:szCs w:val="28"/>
        </w:rPr>
      </w:pPr>
    </w:p>
    <w:p w:rsidR="000E2310" w:rsidRPr="000E2310" w:rsidRDefault="000E2310" w:rsidP="000E2310">
      <w:pPr>
        <w:rPr>
          <w:rFonts w:ascii="華康仿宋體W4(P)" w:eastAsia="華康仿宋體W4(P)" w:cs="Arial" w:hint="eastAsia"/>
          <w:sz w:val="28"/>
          <w:szCs w:val="28"/>
        </w:rPr>
      </w:pPr>
    </w:p>
    <w:p w:rsidR="000E2310" w:rsidRPr="000E2310" w:rsidRDefault="000E2310" w:rsidP="000E2310">
      <w:pPr>
        <w:rPr>
          <w:rFonts w:ascii="華康仿宋體W4(P)" w:eastAsia="華康仿宋體W4(P)" w:cs="Arial" w:hint="eastAsia"/>
          <w:sz w:val="28"/>
          <w:szCs w:val="28"/>
        </w:rPr>
      </w:pPr>
    </w:p>
    <w:p w:rsidR="000E2310" w:rsidRPr="000E2310" w:rsidRDefault="000E2310" w:rsidP="000E2310">
      <w:pPr>
        <w:rPr>
          <w:rFonts w:ascii="華康仿宋體W4(P)" w:eastAsia="華康仿宋體W4(P)" w:cs="Arial" w:hint="eastAsia"/>
          <w:sz w:val="28"/>
          <w:szCs w:val="28"/>
        </w:rPr>
      </w:pPr>
    </w:p>
    <w:p w:rsidR="000E2310" w:rsidRPr="000E2310" w:rsidRDefault="000E2310" w:rsidP="000E2310">
      <w:pPr>
        <w:rPr>
          <w:rFonts w:ascii="華康仿宋體W4(P)" w:eastAsia="華康仿宋體W4(P)" w:cs="Arial" w:hint="eastAsia"/>
          <w:sz w:val="28"/>
          <w:szCs w:val="28"/>
        </w:rPr>
      </w:pPr>
    </w:p>
    <w:p w:rsidR="000E2310" w:rsidRPr="000E2310" w:rsidRDefault="000E2310" w:rsidP="000E2310">
      <w:pPr>
        <w:rPr>
          <w:rFonts w:ascii="華康仿宋體W4(P)" w:eastAsia="華康仿宋體W4(P)" w:cs="Arial" w:hint="eastAsia"/>
          <w:sz w:val="28"/>
          <w:szCs w:val="28"/>
        </w:rPr>
      </w:pPr>
      <w:r w:rsidRPr="000E2310">
        <w:rPr>
          <w:rFonts w:ascii="華康仿宋體W4(P)" w:eastAsia="華康仿宋體W4(P)" w:cs="Arial" w:hint="eastAsia"/>
          <w:sz w:val="28"/>
          <w:szCs w:val="28"/>
        </w:rPr>
        <w:t xml:space="preserve"> （2）對飽和溶液而言：（一般固體溶質為例）</w:t>
      </w:r>
    </w:p>
    <w:tbl>
      <w:tblPr>
        <w:tblpPr w:leftFromText="180" w:rightFromText="180" w:vertAnchor="text" w:horzAnchor="page" w:tblpX="1966" w:tblpY="188"/>
        <w:tblW w:w="5978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9"/>
        <w:gridCol w:w="1539"/>
        <w:gridCol w:w="1540"/>
        <w:gridCol w:w="1540"/>
      </w:tblGrid>
      <w:tr w:rsidR="000E2310" w:rsidRPr="000E2310" w:rsidTr="008F3AC1">
        <w:trPr>
          <w:trHeight w:val="441"/>
          <w:tblCellSpacing w:w="0" w:type="dxa"/>
        </w:trPr>
        <w:tc>
          <w:tcPr>
            <w:tcW w:w="1359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  <w:r w:rsidRPr="000E2310">
              <w:rPr>
                <w:rFonts w:ascii="華康仿宋體W4(P)" w:eastAsia="華康仿宋體W4(P)" w:cs="Arial" w:hint="eastAsia"/>
                <w:sz w:val="28"/>
                <w:szCs w:val="28"/>
              </w:rPr>
              <w:t>實驗操作</w:t>
            </w:r>
          </w:p>
        </w:tc>
        <w:tc>
          <w:tcPr>
            <w:tcW w:w="1539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  <w:r w:rsidRPr="000E2310">
              <w:rPr>
                <w:rFonts w:ascii="華康仿宋體W4(P)" w:eastAsia="華康仿宋體W4(P)" w:cs="Arial" w:hint="eastAsia"/>
                <w:sz w:val="28"/>
                <w:szCs w:val="28"/>
              </w:rPr>
              <w:t>溶解量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  <w:r w:rsidRPr="000E2310">
              <w:rPr>
                <w:rFonts w:ascii="華康仿宋體W4(P)" w:eastAsia="華康仿宋體W4(P)" w:cs="Arial" w:hint="eastAsia"/>
                <w:sz w:val="28"/>
                <w:szCs w:val="28"/>
              </w:rPr>
              <w:t>溶解度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  <w:r w:rsidRPr="000E2310">
              <w:rPr>
                <w:rFonts w:ascii="華康仿宋體W4(P)" w:eastAsia="華康仿宋體W4(P)" w:cs="Arial" w:hint="eastAsia"/>
                <w:sz w:val="28"/>
                <w:szCs w:val="28"/>
              </w:rPr>
              <w:t>濃度</w:t>
            </w:r>
          </w:p>
        </w:tc>
      </w:tr>
      <w:tr w:rsidR="000E2310" w:rsidRPr="000E2310" w:rsidTr="008F3AC1">
        <w:trPr>
          <w:trHeight w:val="441"/>
          <w:tblCellSpacing w:w="0" w:type="dxa"/>
        </w:trPr>
        <w:tc>
          <w:tcPr>
            <w:tcW w:w="1359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  <w:r w:rsidRPr="000E2310">
              <w:rPr>
                <w:rFonts w:ascii="華康仿宋體W4(P)" w:eastAsia="華康仿宋體W4(P)" w:cs="Arial" w:hint="eastAsia"/>
                <w:sz w:val="28"/>
                <w:szCs w:val="28"/>
              </w:rPr>
              <w:t>加水</w:t>
            </w:r>
          </w:p>
        </w:tc>
        <w:tc>
          <w:tcPr>
            <w:tcW w:w="1539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</w:tr>
      <w:tr w:rsidR="000E2310" w:rsidRPr="000E2310" w:rsidTr="008F3AC1">
        <w:trPr>
          <w:trHeight w:val="441"/>
          <w:tblCellSpacing w:w="0" w:type="dxa"/>
        </w:trPr>
        <w:tc>
          <w:tcPr>
            <w:tcW w:w="1359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  <w:r w:rsidRPr="000E2310">
              <w:rPr>
                <w:rFonts w:ascii="華康仿宋體W4(P)" w:eastAsia="華康仿宋體W4(P)" w:cs="Arial" w:hint="eastAsia"/>
                <w:sz w:val="28"/>
                <w:szCs w:val="28"/>
              </w:rPr>
              <w:t>水蒸發</w:t>
            </w:r>
          </w:p>
        </w:tc>
        <w:tc>
          <w:tcPr>
            <w:tcW w:w="1539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</w:tr>
      <w:tr w:rsidR="000E2310" w:rsidRPr="000E2310" w:rsidTr="008F3AC1">
        <w:trPr>
          <w:trHeight w:val="441"/>
          <w:tblCellSpacing w:w="0" w:type="dxa"/>
        </w:trPr>
        <w:tc>
          <w:tcPr>
            <w:tcW w:w="1359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  <w:r w:rsidRPr="000E2310">
              <w:rPr>
                <w:rFonts w:ascii="華康仿宋體W4(P)" w:eastAsia="華康仿宋體W4(P)" w:cs="Arial" w:hint="eastAsia"/>
                <w:sz w:val="28"/>
                <w:szCs w:val="28"/>
              </w:rPr>
              <w:t>增加溫度</w:t>
            </w:r>
          </w:p>
        </w:tc>
        <w:tc>
          <w:tcPr>
            <w:tcW w:w="1539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</w:tr>
      <w:tr w:rsidR="000E2310" w:rsidRPr="000E2310" w:rsidTr="008F3AC1">
        <w:trPr>
          <w:trHeight w:val="441"/>
          <w:tblCellSpacing w:w="0" w:type="dxa"/>
        </w:trPr>
        <w:tc>
          <w:tcPr>
            <w:tcW w:w="1359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  <w:r w:rsidRPr="000E2310">
              <w:rPr>
                <w:rFonts w:ascii="華康仿宋體W4(P)" w:eastAsia="華康仿宋體W4(P)" w:cs="Arial" w:hint="eastAsia"/>
                <w:sz w:val="28"/>
                <w:szCs w:val="28"/>
              </w:rPr>
              <w:t>降低溫度</w:t>
            </w:r>
          </w:p>
        </w:tc>
        <w:tc>
          <w:tcPr>
            <w:tcW w:w="1539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0E2310" w:rsidRPr="000E2310" w:rsidRDefault="000E2310" w:rsidP="008F3AC1">
            <w:pPr>
              <w:jc w:val="center"/>
              <w:rPr>
                <w:rFonts w:ascii="華康仿宋體W4(P)" w:eastAsia="華康仿宋體W4(P)" w:cs="Arial" w:hint="eastAsia"/>
                <w:sz w:val="28"/>
                <w:szCs w:val="28"/>
              </w:rPr>
            </w:pPr>
          </w:p>
        </w:tc>
      </w:tr>
    </w:tbl>
    <w:p w:rsidR="000E2310" w:rsidRPr="000E2310" w:rsidRDefault="000E2310" w:rsidP="000E2310">
      <w:pPr>
        <w:rPr>
          <w:rFonts w:ascii="華康仿宋體W4(P)" w:eastAsia="華康仿宋體W4(P)" w:cs="Arial" w:hint="eastAsia"/>
          <w:sz w:val="28"/>
          <w:szCs w:val="28"/>
        </w:rPr>
      </w:pPr>
    </w:p>
    <w:p w:rsidR="000E2310" w:rsidRPr="000E2310" w:rsidRDefault="000E2310" w:rsidP="000E2310">
      <w:pPr>
        <w:rPr>
          <w:rFonts w:ascii="華康仿宋體W4(P)" w:eastAsia="華康仿宋體W4(P)" w:cs="Arial" w:hint="eastAsia"/>
          <w:sz w:val="28"/>
          <w:szCs w:val="28"/>
        </w:rPr>
      </w:pPr>
    </w:p>
    <w:p w:rsidR="000E2310" w:rsidRPr="000E2310" w:rsidRDefault="000E2310" w:rsidP="000E2310">
      <w:pPr>
        <w:rPr>
          <w:rFonts w:ascii="華康仿宋體W4(P)" w:eastAsia="華康仿宋體W4(P)" w:cs="Arial" w:hint="eastAsia"/>
          <w:sz w:val="28"/>
          <w:szCs w:val="28"/>
        </w:rPr>
      </w:pPr>
    </w:p>
    <w:p w:rsidR="000E2310" w:rsidRPr="000E2310" w:rsidRDefault="000E2310" w:rsidP="000E2310">
      <w:pPr>
        <w:rPr>
          <w:rFonts w:ascii="華康仿宋體W4(P)" w:eastAsia="華康仿宋體W4(P)" w:cs="Arial" w:hint="eastAsia"/>
          <w:sz w:val="28"/>
          <w:szCs w:val="28"/>
        </w:rPr>
      </w:pPr>
      <w:r w:rsidRPr="000E2310">
        <w:rPr>
          <w:rFonts w:ascii="華康仿宋體W4(P)" w:eastAsia="華康仿宋體W4(P)" w:hint="eastAsia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4844167</wp:posOffset>
            </wp:positionH>
            <wp:positionV relativeFrom="paragraph">
              <wp:posOffset>48039</wp:posOffset>
            </wp:positionV>
            <wp:extent cx="1556385" cy="815975"/>
            <wp:effectExtent l="0" t="0" r="5715" b="317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" r="14816" b="4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310" w:rsidRPr="000E2310" w:rsidRDefault="000E2310" w:rsidP="000E2310">
      <w:pPr>
        <w:rPr>
          <w:rFonts w:ascii="華康仿宋體W4(P)" w:eastAsia="華康仿宋體W4(P)" w:cs="Arial" w:hint="eastAsia"/>
          <w:sz w:val="28"/>
          <w:szCs w:val="28"/>
        </w:rPr>
      </w:pPr>
    </w:p>
    <w:p w:rsidR="000E2310" w:rsidRPr="000E2310" w:rsidRDefault="000E2310" w:rsidP="000E2310">
      <w:pPr>
        <w:rPr>
          <w:rFonts w:ascii="華康仿宋體W4(P)" w:eastAsia="華康仿宋體W4(P)" w:cs="Arial" w:hint="eastAsia"/>
          <w:sz w:val="28"/>
          <w:szCs w:val="28"/>
        </w:rPr>
      </w:pPr>
    </w:p>
    <w:p w:rsidR="00BE6A41" w:rsidRPr="000E2310" w:rsidRDefault="00BE6A41">
      <w:pPr>
        <w:rPr>
          <w:sz w:val="28"/>
          <w:szCs w:val="28"/>
        </w:rPr>
      </w:pPr>
      <w:bookmarkStart w:id="0" w:name="_GoBack"/>
      <w:bookmarkEnd w:id="0"/>
    </w:p>
    <w:sectPr w:rsidR="00BE6A41" w:rsidRPr="000E2310" w:rsidSect="000E231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仿宋體W4(P)">
    <w:panose1 w:val="02020400000000000000"/>
    <w:charset w:val="88"/>
    <w:family w:val="roman"/>
    <w:pitch w:val="variable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10"/>
    <w:rsid w:val="000E2310"/>
    <w:rsid w:val="00B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4CF5E-D649-45AD-B1F2-DFD2A257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310"/>
    <w:pPr>
      <w:widowControl w:val="0"/>
    </w:pPr>
    <w:rPr>
      <w:rFonts w:ascii="Arial" w:eastAsia="標楷體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2016-09-07T08:40:00Z</dcterms:created>
  <dcterms:modified xsi:type="dcterms:W3CDTF">2016-09-07T08:41:00Z</dcterms:modified>
</cp:coreProperties>
</file>