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llnc2n3xh2i"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sz w:val="20"/>
                <w:szCs w:val="20"/>
                <w:rtl w:val="0"/>
              </w:rPr>
              <w:t xml:space="preserve">En las fases desarrolladas se ha propuesto la estructura general del proyecto definiendo su alcance, los usuarios del sistema y los primeros módulos a desarrollar. Se estructuró el entorno de desarrollo, la conexión con la aplicación de control de versiones, una primera versión de la base de datos y se levantó el núcleo de la aplicación en Django con la creación de sus diferentes aplicaciones modularizadas para cumplir sus roles de manera independiente. El objetivo y la metodología de momento no ha cambiado. Se ha ejecutado una metodología ágil con iteraciones por módulo para evitar la pérdida de la visibilidad del proyecto al utilizar IA esto es fácil que ocurra. Por ende para mantener un control sobre las funcionalidades se ha dispuesto la programación por módulo.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Evidencias:</w:t>
            </w:r>
          </w:p>
          <w:p w:rsidR="00000000" w:rsidDel="00000000" w:rsidP="00000000" w:rsidRDefault="00000000" w:rsidRPr="00000000" w14:paraId="00000015">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Listado de Requerimientos -&gt; Se visualiza el listado de requerimientos efectivamente ejecutados y programados en aplicación.</w:t>
            </w:r>
          </w:p>
          <w:p w:rsidR="00000000" w:rsidDel="00000000" w:rsidP="00000000" w:rsidRDefault="00000000" w:rsidRPr="00000000" w14:paraId="00000016">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Código en Github</w:t>
            </w:r>
          </w:p>
          <w:p w:rsidR="00000000" w:rsidDel="00000000" w:rsidP="00000000" w:rsidRDefault="00000000" w:rsidRPr="00000000" w14:paraId="00000017">
            <w:pPr>
              <w:numPr>
                <w:ilvl w:val="0"/>
                <w:numId w:val="1"/>
              </w:numPr>
              <w:ind w:left="720" w:hanging="360"/>
              <w:jc w:val="both"/>
              <w:rPr>
                <w:sz w:val="20"/>
                <w:szCs w:val="20"/>
                <w:u w:val="none"/>
              </w:rPr>
            </w:pPr>
            <w:r w:rsidDel="00000000" w:rsidR="00000000" w:rsidRPr="00000000">
              <w:rPr>
                <w:sz w:val="20"/>
                <w:szCs w:val="20"/>
                <w:rtl w:val="0"/>
              </w:rPr>
              <w:t xml:space="preserve">Diagrama de primer flujo donde me focalice.</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i w:val="1"/>
                <w:iCs w:val="1"/>
                <w:color w:val="548dd4"/>
                <w:sz w:val="20"/>
                <w:szCs w:val="20"/>
              </w:rPr>
            </w:pPr>
            <w:r w:rsidDel="00000000" w:rsidR="00000000" w:rsidRPr="00000000">
              <w:rPr>
                <w:sz w:val="20"/>
                <w:szCs w:val="20"/>
                <w:rtl w:val="0"/>
              </w:rPr>
              <w:t xml:space="preserve"> Mantener la calidad y objetivo ha sido un desafío debido a la utilización de herramientas avanzadas de programación. Esto lo he comentado en innumerables apartados durante el avance del proyecto, la utilización de estas herramientas genera que la aplicación crezca mucho cuando no se controla los prompt y muchas veces las funcionalidades quedan de formas que no estaban previstas. Es por ello que para maximizar la calidad y cuidar el alcance se ha comenzado a realizar la programación por módulos, probandolos intensamente de forma manual hasta validarlo.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2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2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33">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35">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3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bl>
    <w:p w:rsidR="00000000" w:rsidDel="00000000" w:rsidP="00000000" w:rsidRDefault="00000000" w:rsidRPr="00000000" w14:paraId="00000037">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B">
            <w:pPr>
              <w:jc w:val="both"/>
              <w:rPr>
                <w:rFonts w:ascii="Calibri" w:cs="Calibri" w:eastAsia="Calibri" w:hAnsi="Calibri"/>
                <w:i w:val="1"/>
                <w:iCs w:val="1"/>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sz w:val="20"/>
                <w:szCs w:val="20"/>
                <w:rtl w:val="0"/>
              </w:rPr>
              <w:t xml:space="preserve">: Han facilitado la ejecución del plan de trabajo, el trabajo individual, utilización de herramientas de programación. Las dificultades han sido la motivación debido a la utilización de estas herramientas que al día de hoy son inevitables, el estar trabajando también aporta cansancio para poder ejecutar de forma más efectiva el plan de trabajo.</w:t>
            </w:r>
            <w:r w:rsidDel="00000000" w:rsidR="00000000" w:rsidRPr="00000000">
              <w:rPr>
                <w:rtl w:val="0"/>
              </w:rPr>
            </w:r>
          </w:p>
          <w:p w:rsidR="00000000" w:rsidDel="00000000" w:rsidP="00000000" w:rsidRDefault="00000000" w:rsidRPr="00000000" w14:paraId="0000003C">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D">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color w:val="1f3864"/>
                <w:rtl w:val="0"/>
              </w:rPr>
              <w:t xml:space="preserve"> </w:t>
            </w:r>
            <w:r w:rsidDel="00000000" w:rsidR="00000000" w:rsidRPr="00000000">
              <w:rPr>
                <w:sz w:val="20"/>
                <w:szCs w:val="20"/>
                <w:rtl w:val="0"/>
              </w:rPr>
              <w:t xml:space="preserve">De momento no se han realizado ajustes y tampoco eliminaciones.</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sz w:val="20"/>
                <w:szCs w:val="20"/>
                <w:rtl w:val="0"/>
              </w:rPr>
              <w:t xml:space="preserve">Desarrollo de documentación más extensa que explique el trabajo de forma más acabada. LLenado, reestructuración y correcciones al informe inicial no realizadas aún. Retraso en finalización de funcionalidades del primer flujo planteado (creación de usuarios y registro de sesiones de atención de pacientes.) </w:t>
            </w: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Yx4mm5xKDBp2/w67GxVuCCPGA==">CgMxLjAyDmgud2xsbmMybjN4aDJpOAByITF2U19pU0M3UVpSSjFpazBPVUNGWVZlU2dTVEVHbnc5VA==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