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0E1729"/>
        </w:rPr>
        <w:t>RESUME </w:t>
      </w:r>
      <w:r>
        <w:rPr>
          <w:color w:val="0E1729"/>
          <w:spacing w:val="-2"/>
        </w:rPr>
        <w:t>EKSEKUTIF</w:t>
      </w:r>
    </w:p>
    <w:p>
      <w:pPr>
        <w:spacing w:before="304"/>
        <w:ind w:left="6" w:right="0" w:firstLine="0"/>
        <w:jc w:val="center"/>
        <w:rPr>
          <w:b/>
          <w:sz w:val="33"/>
        </w:rPr>
      </w:pPr>
      <w:r>
        <w:rPr>
          <w:b/>
          <w:color w:val="465469"/>
          <w:sz w:val="33"/>
        </w:rPr>
        <w:t>IKHIS</w:t>
      </w:r>
      <w:r>
        <w:rPr>
          <w:b/>
          <w:color w:val="465469"/>
          <w:spacing w:val="12"/>
          <w:sz w:val="33"/>
        </w:rPr>
        <w:t> </w:t>
      </w:r>
      <w:r>
        <w:rPr>
          <w:b/>
          <w:color w:val="465469"/>
          <w:sz w:val="33"/>
        </w:rPr>
        <w:t>COMMAND</w:t>
      </w:r>
      <w:r>
        <w:rPr>
          <w:b/>
          <w:color w:val="465469"/>
          <w:spacing w:val="13"/>
          <w:sz w:val="33"/>
        </w:rPr>
        <w:t> </w:t>
      </w:r>
      <w:r>
        <w:rPr>
          <w:b/>
          <w:color w:val="465469"/>
          <w:sz w:val="33"/>
        </w:rPr>
        <w:t>CENTER</w:t>
      </w:r>
      <w:r>
        <w:rPr>
          <w:b/>
          <w:color w:val="465469"/>
          <w:spacing w:val="13"/>
          <w:sz w:val="33"/>
        </w:rPr>
        <w:t> </w:t>
      </w:r>
      <w:r>
        <w:rPr>
          <w:b/>
          <w:color w:val="465469"/>
          <w:sz w:val="33"/>
        </w:rPr>
        <w:t>-</w:t>
      </w:r>
      <w:r>
        <w:rPr>
          <w:b/>
          <w:color w:val="465469"/>
          <w:spacing w:val="12"/>
          <w:sz w:val="33"/>
        </w:rPr>
        <w:t> </w:t>
      </w:r>
      <w:r>
        <w:rPr>
          <w:b/>
          <w:color w:val="465469"/>
          <w:sz w:val="33"/>
        </w:rPr>
        <w:t>KEMENTERIAN</w:t>
      </w:r>
      <w:r>
        <w:rPr>
          <w:b/>
          <w:color w:val="465469"/>
          <w:spacing w:val="13"/>
          <w:sz w:val="33"/>
        </w:rPr>
        <w:t> </w:t>
      </w:r>
      <w:r>
        <w:rPr>
          <w:b/>
          <w:color w:val="465469"/>
          <w:spacing w:val="-2"/>
          <w:sz w:val="33"/>
        </w:rPr>
        <w:t>PERTAHANAN</w:t>
      </w:r>
    </w:p>
    <w:p>
      <w:pPr>
        <w:pStyle w:val="BodyText"/>
        <w:spacing w:before="10"/>
        <w:rPr>
          <w:b/>
          <w:sz w:val="16"/>
        </w:rPr>
      </w:pPr>
      <w:r>
        <w:rPr>
          <w:b/>
          <w:sz w:val="16"/>
        </w:rPr>
        <mc:AlternateContent>
          <mc:Choice Requires="wps">
            <w:drawing>
              <wp:anchor distT="0" distB="0" distL="0" distR="0" allowOverlap="1" layoutInCell="1" locked="0" behindDoc="1" simplePos="0" relativeHeight="487587840">
                <wp:simplePos x="0" y="0"/>
                <wp:positionH relativeFrom="page">
                  <wp:posOffset>647699</wp:posOffset>
                </wp:positionH>
                <wp:positionV relativeFrom="paragraph">
                  <wp:posOffset>156995</wp:posOffset>
                </wp:positionV>
                <wp:extent cx="62769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276975" cy="19050"/>
                        </a:xfrm>
                        <a:custGeom>
                          <a:avLst/>
                          <a:gdLst/>
                          <a:ahLst/>
                          <a:cxnLst/>
                          <a:rect l="l" t="t" r="r" b="b"/>
                          <a:pathLst>
                            <a:path w="6276975" h="19050">
                              <a:moveTo>
                                <a:pt x="6276974" y="19049"/>
                              </a:moveTo>
                              <a:lnTo>
                                <a:pt x="0" y="19049"/>
                              </a:lnTo>
                              <a:lnTo>
                                <a:pt x="0" y="0"/>
                              </a:lnTo>
                              <a:lnTo>
                                <a:pt x="6276974" y="0"/>
                              </a:lnTo>
                              <a:lnTo>
                                <a:pt x="6276974" y="19049"/>
                              </a:lnTo>
                              <a:close/>
                            </a:path>
                          </a:pathLst>
                        </a:custGeom>
                        <a:solidFill>
                          <a:srgbClr val="D4AF37"/>
                        </a:solidFill>
                      </wps:spPr>
                      <wps:bodyPr wrap="square" lIns="0" tIns="0" rIns="0" bIns="0" rtlCol="0">
                        <a:prstTxWarp prst="textNoShape">
                          <a:avLst/>
                        </a:prstTxWarp>
                        <a:noAutofit/>
                      </wps:bodyPr>
                    </wps:wsp>
                  </a:graphicData>
                </a:graphic>
              </wp:anchor>
            </w:drawing>
          </mc:Choice>
          <mc:Fallback>
            <w:pict>
              <v:rect style="position:absolute;margin-left:50.999996pt;margin-top:12.361844pt;width:494.249961pt;height:1.5pt;mso-position-horizontal-relative:page;mso-position-vertical-relative:paragraph;z-index:-15728640;mso-wrap-distance-left:0;mso-wrap-distance-right:0" id="docshape1" filled="true" fillcolor="#d4af37" stroked="false">
                <v:fill type="solid"/>
                <w10:wrap type="topAndBottom"/>
              </v:rect>
            </w:pict>
          </mc:Fallback>
        </mc:AlternateContent>
      </w:r>
    </w:p>
    <w:p>
      <w:pPr>
        <w:pStyle w:val="BodyText"/>
        <w:spacing w:before="37"/>
        <w:rPr>
          <w:b/>
          <w:sz w:val="33"/>
        </w:rPr>
      </w:pPr>
    </w:p>
    <w:p>
      <w:pPr>
        <w:spacing w:line="288" w:lineRule="auto" w:before="0"/>
        <w:ind w:left="27" w:right="19" w:firstLine="0"/>
        <w:jc w:val="both"/>
        <w:rPr>
          <w:sz w:val="24"/>
        </w:rPr>
      </w:pPr>
      <w:r>
        <w:rPr>
          <w:color w:val="1D293B"/>
          <w:sz w:val="24"/>
        </w:rPr>
        <w:t>Dokumen ini menyajikan uraian ringkas mengenai </w:t>
      </w:r>
      <w:r>
        <w:rPr>
          <w:b/>
          <w:color w:val="1D293B"/>
          <w:sz w:val="24"/>
        </w:rPr>
        <w:t>Integrated Kemhan Health </w:t>
      </w:r>
      <w:r>
        <w:rPr>
          <w:b/>
          <w:color w:val="1D293B"/>
          <w:sz w:val="24"/>
        </w:rPr>
        <w:t>Intelligence System (IKHIS) Command Center</w:t>
      </w:r>
      <w:r>
        <w:rPr>
          <w:color w:val="1D293B"/>
          <w:sz w:val="24"/>
        </w:rPr>
        <w:t>. Aplikasi ini dibangun sebagai inovasi strategis untuk menjadi platform monitoring sentral seluruh rumah sakit militer di bawah Kementerian Pertahanan, dengan 17 RS (TNI AD, AL, AU) sebagai sumber data primer dan </w:t>
      </w:r>
      <w:r>
        <w:rPr>
          <w:b/>
          <w:color w:val="1D293B"/>
          <w:sz w:val="24"/>
        </w:rPr>
        <w:t>RSPPN PB Soedirman sebagai rumah sakit percontohan dan acuan utama</w:t>
      </w:r>
      <w:r>
        <w:rPr>
          <w:color w:val="1D293B"/>
          <w:sz w:val="24"/>
        </w:rPr>
        <w:t>.</w:t>
      </w:r>
    </w:p>
    <w:p>
      <w:pPr>
        <w:pStyle w:val="BodyText"/>
        <w:spacing w:before="306"/>
      </w:pPr>
    </w:p>
    <w:p>
      <w:pPr>
        <w:pStyle w:val="Heading2"/>
        <w:numPr>
          <w:ilvl w:val="0"/>
          <w:numId w:val="1"/>
        </w:numPr>
        <w:tabs>
          <w:tab w:pos="640" w:val="left" w:leader="none"/>
        </w:tabs>
        <w:spacing w:line="240" w:lineRule="auto" w:before="0" w:after="0"/>
        <w:ind w:left="640" w:right="0" w:hanging="403"/>
        <w:jc w:val="left"/>
      </w:pPr>
      <w:r>
        <w:rPr/>
        <mc:AlternateContent>
          <mc:Choice Requires="wps">
            <w:drawing>
              <wp:anchor distT="0" distB="0" distL="0" distR="0" allowOverlap="1" layoutInCell="1" locked="0" behindDoc="0" simplePos="0" relativeHeight="15729152">
                <wp:simplePos x="0" y="0"/>
                <wp:positionH relativeFrom="page">
                  <wp:posOffset>647699</wp:posOffset>
                </wp:positionH>
                <wp:positionV relativeFrom="paragraph">
                  <wp:posOffset>-29500</wp:posOffset>
                </wp:positionV>
                <wp:extent cx="38100" cy="3619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361950"/>
                        </a:xfrm>
                        <a:custGeom>
                          <a:avLst/>
                          <a:gdLst/>
                          <a:ahLst/>
                          <a:cxnLst/>
                          <a:rect l="l" t="t" r="r" b="b"/>
                          <a:pathLst>
                            <a:path w="38100" h="361950">
                              <a:moveTo>
                                <a:pt x="38099" y="361949"/>
                              </a:moveTo>
                              <a:lnTo>
                                <a:pt x="0" y="361949"/>
                              </a:lnTo>
                              <a:lnTo>
                                <a:pt x="0" y="0"/>
                              </a:lnTo>
                              <a:lnTo>
                                <a:pt x="38099" y="0"/>
                              </a:lnTo>
                              <a:lnTo>
                                <a:pt x="38099" y="361949"/>
                              </a:lnTo>
                              <a:close/>
                            </a:path>
                          </a:pathLst>
                        </a:custGeom>
                        <a:solidFill>
                          <a:srgbClr val="3B81F5"/>
                        </a:solidFill>
                      </wps:spPr>
                      <wps:bodyPr wrap="square" lIns="0" tIns="0" rIns="0" bIns="0" rtlCol="0">
                        <a:prstTxWarp prst="textNoShape">
                          <a:avLst/>
                        </a:prstTxWarp>
                        <a:noAutofit/>
                      </wps:bodyPr>
                    </wps:wsp>
                  </a:graphicData>
                </a:graphic>
              </wp:anchor>
            </w:drawing>
          </mc:Choice>
          <mc:Fallback>
            <w:pict>
              <v:rect style="position:absolute;margin-left:50.999996pt;margin-top:-2.322863pt;width:3.0pt;height:28.499998pt;mso-position-horizontal-relative:page;mso-position-vertical-relative:paragraph;z-index:15729152" id="docshape2" filled="true" fillcolor="#3b81f5" stroked="false">
                <v:fill type="solid"/>
                <w10:wrap type="none"/>
              </v:rect>
            </w:pict>
          </mc:Fallback>
        </mc:AlternateContent>
      </w:r>
      <w:r>
        <w:rPr>
          <w:color w:val="1D3A5E"/>
        </w:rPr>
        <w:t>Aplikasi</w:t>
      </w:r>
      <w:r>
        <w:rPr>
          <w:color w:val="1D3A5E"/>
          <w:spacing w:val="-1"/>
        </w:rPr>
        <w:t> </w:t>
      </w:r>
      <w:r>
        <w:rPr>
          <w:color w:val="1D3A5E"/>
        </w:rPr>
        <w:t>Monitoring Sentral </w:t>
      </w:r>
      <w:r>
        <w:rPr>
          <w:color w:val="1D3A5E"/>
          <w:spacing w:val="-2"/>
        </w:rPr>
        <w:t>Terpadu</w:t>
      </w:r>
    </w:p>
    <w:p>
      <w:pPr>
        <w:pStyle w:val="BodyText"/>
        <w:spacing w:line="288" w:lineRule="auto" w:before="370"/>
        <w:ind w:left="27" w:right="19"/>
        <w:jc w:val="both"/>
      </w:pPr>
      <w:r>
        <w:rPr>
          <w:color w:val="1D293B"/>
        </w:rPr>
        <w:t>IKHIS Command Center berfungsi sebagai tulang punggung </w:t>
      </w:r>
      <w:r>
        <w:rPr>
          <w:b/>
          <w:color w:val="1D293B"/>
        </w:rPr>
        <w:t>aplikasi monitoring </w:t>
      </w:r>
      <w:r>
        <w:rPr>
          <w:color w:val="1D293B"/>
        </w:rPr>
        <w:t>seluruh aset</w:t>
      </w:r>
      <w:r>
        <w:rPr>
          <w:color w:val="1D293B"/>
          <w:spacing w:val="-2"/>
        </w:rPr>
        <w:t> </w:t>
      </w:r>
      <w:r>
        <w:rPr>
          <w:color w:val="1D293B"/>
        </w:rPr>
        <w:t>dan</w:t>
      </w:r>
      <w:r>
        <w:rPr>
          <w:color w:val="1D293B"/>
          <w:spacing w:val="-2"/>
        </w:rPr>
        <w:t> </w:t>
      </w:r>
      <w:r>
        <w:rPr>
          <w:color w:val="1D293B"/>
        </w:rPr>
        <w:t>fasilitas</w:t>
      </w:r>
      <w:r>
        <w:rPr>
          <w:color w:val="1D293B"/>
          <w:spacing w:val="-2"/>
        </w:rPr>
        <w:t> </w:t>
      </w:r>
      <w:r>
        <w:rPr>
          <w:color w:val="1D293B"/>
        </w:rPr>
        <w:t>kesehatan</w:t>
      </w:r>
      <w:r>
        <w:rPr>
          <w:color w:val="1D293B"/>
          <w:spacing w:val="-2"/>
        </w:rPr>
        <w:t> </w:t>
      </w:r>
      <w:r>
        <w:rPr>
          <w:color w:val="1D293B"/>
        </w:rPr>
        <w:t>Kemhan.</w:t>
      </w:r>
      <w:r>
        <w:rPr>
          <w:color w:val="1D293B"/>
          <w:spacing w:val="-2"/>
        </w:rPr>
        <w:t> </w:t>
      </w:r>
      <w:r>
        <w:rPr>
          <w:color w:val="1D293B"/>
        </w:rPr>
        <w:t>Dengan</w:t>
      </w:r>
      <w:r>
        <w:rPr>
          <w:color w:val="1D293B"/>
          <w:spacing w:val="-2"/>
        </w:rPr>
        <w:t> </w:t>
      </w:r>
      <w:r>
        <w:rPr>
          <w:color w:val="1D293B"/>
        </w:rPr>
        <w:t>pendekatan</w:t>
      </w:r>
      <w:r>
        <w:rPr>
          <w:color w:val="1D293B"/>
          <w:spacing w:val="-2"/>
        </w:rPr>
        <w:t> </w:t>
      </w:r>
      <w:r>
        <w:rPr>
          <w:color w:val="1D293B"/>
        </w:rPr>
        <w:t>visual</w:t>
      </w:r>
      <w:r>
        <w:rPr>
          <w:color w:val="1D293B"/>
          <w:spacing w:val="-2"/>
        </w:rPr>
        <w:t> </w:t>
      </w:r>
      <w:r>
        <w:rPr>
          <w:color w:val="1D293B"/>
        </w:rPr>
        <w:t>spasial</w:t>
      </w:r>
      <w:r>
        <w:rPr>
          <w:color w:val="1D293B"/>
          <w:spacing w:val="-2"/>
        </w:rPr>
        <w:t> </w:t>
      </w:r>
      <w:r>
        <w:rPr>
          <w:color w:val="1D293B"/>
        </w:rPr>
        <w:t>(GIS)</w:t>
      </w:r>
      <w:r>
        <w:rPr>
          <w:color w:val="1D293B"/>
          <w:spacing w:val="-2"/>
        </w:rPr>
        <w:t> </w:t>
      </w:r>
      <w:r>
        <w:rPr>
          <w:color w:val="1D293B"/>
        </w:rPr>
        <w:t>secara</w:t>
      </w:r>
      <w:r>
        <w:rPr>
          <w:color w:val="1D293B"/>
          <w:spacing w:val="-2"/>
        </w:rPr>
        <w:t> </w:t>
      </w:r>
      <w:r>
        <w:rPr>
          <w:color w:val="1D293B"/>
        </w:rPr>
        <w:t>real-time, Command Center memberikan visibilitas penuh perihal status kapasitas, ketersediaan SDM militer, serta ketersediaan tempat tidur dan logistik di 17 RS secara simultan, sehingga memungkinkan pengambilan keputusan komando secara presisi kapan pun dibutuhkan.</w:t>
      </w:r>
    </w:p>
    <w:p>
      <w:pPr>
        <w:pStyle w:val="BodyText"/>
        <w:rPr>
          <w:sz w:val="21"/>
        </w:rPr>
      </w:pPr>
    </w:p>
    <w:p>
      <w:pPr>
        <w:pStyle w:val="BodyText"/>
        <w:spacing w:before="259"/>
        <w:rPr>
          <w:sz w:val="21"/>
        </w:rPr>
      </w:pPr>
    </w:p>
    <w:p>
      <w:pPr>
        <w:spacing w:before="0"/>
        <w:ind w:left="6" w:right="0" w:firstLine="0"/>
        <w:jc w:val="center"/>
        <w:rPr>
          <w:i/>
          <w:sz w:val="21"/>
        </w:rPr>
      </w:pPr>
      <w:r>
        <w:rPr>
          <w:i/>
          <w:sz w:val="21"/>
        </w:rPr>
        <mc:AlternateContent>
          <mc:Choice Requires="wps">
            <w:drawing>
              <wp:anchor distT="0" distB="0" distL="0" distR="0" allowOverlap="1" layoutInCell="1" locked="0" behindDoc="0" simplePos="0" relativeHeight="15730176">
                <wp:simplePos x="0" y="0"/>
                <wp:positionH relativeFrom="page">
                  <wp:posOffset>566927</wp:posOffset>
                </wp:positionH>
                <wp:positionV relativeFrom="paragraph">
                  <wp:posOffset>-243986</wp:posOffset>
                </wp:positionV>
                <wp:extent cx="6459220" cy="18542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459220" cy="185420"/>
                          <a:chExt cx="6459220" cy="185420"/>
                        </a:xfrm>
                      </wpg:grpSpPr>
                      <wps:wsp>
                        <wps:cNvPr id="4" name="Graphic 4"/>
                        <wps:cNvSpPr/>
                        <wps:spPr>
                          <a:xfrm>
                            <a:off x="-12" y="12"/>
                            <a:ext cx="6459220" cy="185420"/>
                          </a:xfrm>
                          <a:custGeom>
                            <a:avLst/>
                            <a:gdLst/>
                            <a:ahLst/>
                            <a:cxnLst/>
                            <a:rect l="l" t="t" r="r" b="b"/>
                            <a:pathLst>
                              <a:path w="6459220" h="185420">
                                <a:moveTo>
                                  <a:pt x="6458712" y="0"/>
                                </a:moveTo>
                                <a:lnTo>
                                  <a:pt x="6376797" y="0"/>
                                </a:lnTo>
                                <a:lnTo>
                                  <a:pt x="6376797" y="48260"/>
                                </a:lnTo>
                                <a:lnTo>
                                  <a:pt x="6376797" y="60960"/>
                                </a:lnTo>
                                <a:lnTo>
                                  <a:pt x="6374892" y="60960"/>
                                </a:lnTo>
                                <a:lnTo>
                                  <a:pt x="6374892" y="64770"/>
                                </a:lnTo>
                                <a:lnTo>
                                  <a:pt x="82677" y="64770"/>
                                </a:lnTo>
                                <a:lnTo>
                                  <a:pt x="82677" y="60960"/>
                                </a:lnTo>
                                <a:lnTo>
                                  <a:pt x="80772" y="60960"/>
                                </a:lnTo>
                                <a:lnTo>
                                  <a:pt x="80772" y="48260"/>
                                </a:lnTo>
                                <a:lnTo>
                                  <a:pt x="82054" y="48260"/>
                                </a:lnTo>
                                <a:lnTo>
                                  <a:pt x="82054" y="45720"/>
                                </a:lnTo>
                                <a:lnTo>
                                  <a:pt x="6375527" y="45720"/>
                                </a:lnTo>
                                <a:lnTo>
                                  <a:pt x="6375527" y="48260"/>
                                </a:lnTo>
                                <a:lnTo>
                                  <a:pt x="6376797" y="48260"/>
                                </a:lnTo>
                                <a:lnTo>
                                  <a:pt x="6376797" y="0"/>
                                </a:lnTo>
                                <a:lnTo>
                                  <a:pt x="0" y="0"/>
                                </a:lnTo>
                                <a:lnTo>
                                  <a:pt x="0" y="45720"/>
                                </a:lnTo>
                                <a:lnTo>
                                  <a:pt x="0" y="48260"/>
                                </a:lnTo>
                                <a:lnTo>
                                  <a:pt x="0" y="60960"/>
                                </a:lnTo>
                                <a:lnTo>
                                  <a:pt x="0" y="64770"/>
                                </a:lnTo>
                                <a:lnTo>
                                  <a:pt x="0" y="185420"/>
                                </a:lnTo>
                                <a:lnTo>
                                  <a:pt x="6458712" y="185420"/>
                                </a:lnTo>
                                <a:lnTo>
                                  <a:pt x="6458712" y="64770"/>
                                </a:lnTo>
                                <a:lnTo>
                                  <a:pt x="6458712" y="60960"/>
                                </a:lnTo>
                                <a:lnTo>
                                  <a:pt x="6458712" y="48260"/>
                                </a:lnTo>
                                <a:lnTo>
                                  <a:pt x="6458712" y="45720"/>
                                </a:lnTo>
                                <a:lnTo>
                                  <a:pt x="6458712" y="0"/>
                                </a:lnTo>
                                <a:close/>
                              </a:path>
                            </a:pathLst>
                          </a:custGeom>
                          <a:solidFill>
                            <a:srgbClr val="000000">
                              <a:alpha val="10198"/>
                            </a:srgbClr>
                          </a:solidFill>
                        </wps:spPr>
                        <wps:bodyPr wrap="square" lIns="0" tIns="0" rIns="0" bIns="0" rtlCol="0">
                          <a:prstTxWarp prst="textNoShape">
                            <a:avLst/>
                          </a:prstTxWarp>
                          <a:noAutofit/>
                        </wps:bodyPr>
                      </wps:wsp>
                      <wps:wsp>
                        <wps:cNvPr id="5" name="Graphic 5"/>
                        <wps:cNvSpPr/>
                        <wps:spPr>
                          <a:xfrm>
                            <a:off x="85534" y="49847"/>
                            <a:ext cx="6286500" cy="9525"/>
                          </a:xfrm>
                          <a:custGeom>
                            <a:avLst/>
                            <a:gdLst/>
                            <a:ahLst/>
                            <a:cxnLst/>
                            <a:rect l="l" t="t" r="r" b="b"/>
                            <a:pathLst>
                              <a:path w="6286500" h="9525">
                                <a:moveTo>
                                  <a:pt x="0" y="4762"/>
                                </a:moveTo>
                                <a:lnTo>
                                  <a:pt x="3447" y="0"/>
                                </a:lnTo>
                                <a:lnTo>
                                  <a:pt x="4762" y="0"/>
                                </a:lnTo>
                                <a:lnTo>
                                  <a:pt x="6281737" y="0"/>
                                </a:lnTo>
                                <a:lnTo>
                                  <a:pt x="6283051" y="0"/>
                                </a:lnTo>
                                <a:lnTo>
                                  <a:pt x="6284174" y="464"/>
                                </a:lnTo>
                                <a:lnTo>
                                  <a:pt x="6285103" y="1394"/>
                                </a:lnTo>
                                <a:lnTo>
                                  <a:pt x="6286033" y="2324"/>
                                </a:lnTo>
                                <a:lnTo>
                                  <a:pt x="6286498" y="3446"/>
                                </a:lnTo>
                                <a:lnTo>
                                  <a:pt x="6286499" y="4762"/>
                                </a:lnTo>
                                <a:lnTo>
                                  <a:pt x="6286498" y="6077"/>
                                </a:lnTo>
                                <a:lnTo>
                                  <a:pt x="6286033" y="7200"/>
                                </a:lnTo>
                                <a:lnTo>
                                  <a:pt x="6285103" y="8129"/>
                                </a:lnTo>
                                <a:lnTo>
                                  <a:pt x="6284174" y="9059"/>
                                </a:lnTo>
                                <a:lnTo>
                                  <a:pt x="6283051" y="9524"/>
                                </a:lnTo>
                                <a:lnTo>
                                  <a:pt x="6281737" y="9524"/>
                                </a:lnTo>
                                <a:lnTo>
                                  <a:pt x="4762" y="9524"/>
                                </a:lnTo>
                                <a:lnTo>
                                  <a:pt x="0" y="6077"/>
                                </a:lnTo>
                                <a:lnTo>
                                  <a:pt x="0" y="4762"/>
                                </a:lnTo>
                                <a:close/>
                              </a:path>
                            </a:pathLst>
                          </a:custGeom>
                          <a:ln w="9524">
                            <a:solidFill>
                              <a:srgbClr val="CBD5E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39999pt;margin-top:-19.211512pt;width:508.6pt;height:14.6pt;mso-position-horizontal-relative:page;mso-position-vertical-relative:paragraph;z-index:15730176" id="docshapegroup3" coordorigin="893,-384" coordsize="10172,292">
                <v:shape style="position:absolute;left:892;top:-385;width:10172;height:292" id="docshape4" coordorigin="893,-384" coordsize="10172,292" path="m11064,-384l10935,-384,10935,-308,10935,-288,10932,-288,10932,-282,1023,-282,1023,-288,1020,-288,1020,-308,1022,-308,1022,-312,10933,-312,10933,-308,10935,-308,10935,-384,893,-384,893,-312,893,-308,893,-288,893,-282,893,-92,11064,-92,11064,-282,11064,-288,11064,-308,11064,-312,11064,-384xe" filled="true" fillcolor="#000000" stroked="false">
                  <v:path arrowok="t"/>
                  <v:fill opacity="6684f" type="solid"/>
                </v:shape>
                <v:shape style="position:absolute;left:1027;top:-306;width:9900;height:15" id="docshape5" coordorigin="1027,-306" coordsize="9900,15" path="m1027,-298l1033,-306,1035,-306,10920,-306,10922,-306,10924,-305,10925,-304,10927,-302,10927,-300,10927,-298,10927,-296,10927,-294,10925,-293,10924,-291,10922,-291,10920,-291,1035,-291,1027,-296,1027,-298xe" filled="false" stroked="true" strokeweight=".75pt" strokecolor="#cbd5e1">
                  <v:path arrowok="t"/>
                  <v:stroke dashstyle="solid"/>
                </v:shape>
                <w10:wrap type="none"/>
              </v:group>
            </w:pict>
          </mc:Fallback>
        </mc:AlternateContent>
      </w:r>
      <w:r>
        <w:rPr>
          <w:i/>
          <w:color w:val="64738B"/>
          <w:sz w:val="21"/>
        </w:rPr>
        <w:t>Gambar</w:t>
      </w:r>
      <w:r>
        <w:rPr>
          <w:i/>
          <w:color w:val="64738B"/>
          <w:spacing w:val="14"/>
          <w:sz w:val="21"/>
        </w:rPr>
        <w:t> </w:t>
      </w:r>
      <w:r>
        <w:rPr>
          <w:i/>
          <w:color w:val="64738B"/>
          <w:sz w:val="21"/>
        </w:rPr>
        <w:t>1:</w:t>
      </w:r>
      <w:r>
        <w:rPr>
          <w:i/>
          <w:color w:val="64738B"/>
          <w:spacing w:val="14"/>
          <w:sz w:val="21"/>
        </w:rPr>
        <w:t> </w:t>
      </w:r>
      <w:r>
        <w:rPr>
          <w:i/>
          <w:color w:val="64738B"/>
          <w:sz w:val="21"/>
        </w:rPr>
        <w:t>Dashboard</w:t>
      </w:r>
      <w:r>
        <w:rPr>
          <w:i/>
          <w:color w:val="64738B"/>
          <w:spacing w:val="14"/>
          <w:sz w:val="21"/>
        </w:rPr>
        <w:t> </w:t>
      </w:r>
      <w:r>
        <w:rPr>
          <w:i/>
          <w:color w:val="64738B"/>
          <w:sz w:val="21"/>
        </w:rPr>
        <w:t>Monitoring</w:t>
      </w:r>
      <w:r>
        <w:rPr>
          <w:i/>
          <w:color w:val="64738B"/>
          <w:spacing w:val="15"/>
          <w:sz w:val="21"/>
        </w:rPr>
        <w:t> </w:t>
      </w:r>
      <w:r>
        <w:rPr>
          <w:i/>
          <w:color w:val="64738B"/>
          <w:sz w:val="21"/>
        </w:rPr>
        <w:t>Utama</w:t>
      </w:r>
      <w:r>
        <w:rPr>
          <w:i/>
          <w:color w:val="64738B"/>
          <w:spacing w:val="14"/>
          <w:sz w:val="21"/>
        </w:rPr>
        <w:t> </w:t>
      </w:r>
      <w:r>
        <w:rPr>
          <w:i/>
          <w:color w:val="64738B"/>
          <w:sz w:val="21"/>
        </w:rPr>
        <w:t>dengan</w:t>
      </w:r>
      <w:r>
        <w:rPr>
          <w:i/>
          <w:color w:val="64738B"/>
          <w:spacing w:val="14"/>
          <w:sz w:val="21"/>
        </w:rPr>
        <w:t> </w:t>
      </w:r>
      <w:r>
        <w:rPr>
          <w:i/>
          <w:color w:val="64738B"/>
          <w:sz w:val="21"/>
        </w:rPr>
        <w:t>Pemetaan</w:t>
      </w:r>
      <w:r>
        <w:rPr>
          <w:i/>
          <w:color w:val="64738B"/>
          <w:spacing w:val="15"/>
          <w:sz w:val="21"/>
        </w:rPr>
        <w:t> </w:t>
      </w:r>
      <w:r>
        <w:rPr>
          <w:i/>
          <w:color w:val="64738B"/>
          <w:spacing w:val="-5"/>
          <w:sz w:val="21"/>
        </w:rPr>
        <w:t>GIS</w:t>
      </w:r>
    </w:p>
    <w:p>
      <w:pPr>
        <w:pStyle w:val="BodyText"/>
        <w:rPr>
          <w:i/>
          <w:sz w:val="21"/>
        </w:rPr>
      </w:pPr>
    </w:p>
    <w:p>
      <w:pPr>
        <w:pStyle w:val="BodyText"/>
        <w:spacing w:before="125"/>
        <w:rPr>
          <w:i/>
          <w:sz w:val="21"/>
        </w:rPr>
      </w:pPr>
    </w:p>
    <w:p>
      <w:pPr>
        <w:pStyle w:val="Heading2"/>
        <w:numPr>
          <w:ilvl w:val="0"/>
          <w:numId w:val="1"/>
        </w:numPr>
        <w:tabs>
          <w:tab w:pos="640" w:val="left" w:leader="none"/>
        </w:tabs>
        <w:spacing w:line="285" w:lineRule="auto" w:before="0" w:after="0"/>
        <w:ind w:left="237" w:right="1165" w:firstLine="0"/>
        <w:jc w:val="left"/>
      </w:pPr>
      <w:r>
        <w:rPr/>
        <mc:AlternateContent>
          <mc:Choice Requires="wps">
            <w:drawing>
              <wp:anchor distT="0" distB="0" distL="0" distR="0" allowOverlap="1" layoutInCell="1" locked="0" behindDoc="0" simplePos="0" relativeHeight="15729664">
                <wp:simplePos x="0" y="0"/>
                <wp:positionH relativeFrom="page">
                  <wp:posOffset>647699</wp:posOffset>
                </wp:positionH>
                <wp:positionV relativeFrom="paragraph">
                  <wp:posOffset>-29324</wp:posOffset>
                </wp:positionV>
                <wp:extent cx="38100" cy="7239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8100" cy="723900"/>
                        </a:xfrm>
                        <a:custGeom>
                          <a:avLst/>
                          <a:gdLst/>
                          <a:ahLst/>
                          <a:cxnLst/>
                          <a:rect l="l" t="t" r="r" b="b"/>
                          <a:pathLst>
                            <a:path w="38100" h="723900">
                              <a:moveTo>
                                <a:pt x="38099" y="723899"/>
                              </a:moveTo>
                              <a:lnTo>
                                <a:pt x="0" y="723899"/>
                              </a:lnTo>
                              <a:lnTo>
                                <a:pt x="0" y="0"/>
                              </a:lnTo>
                              <a:lnTo>
                                <a:pt x="38099" y="0"/>
                              </a:lnTo>
                              <a:lnTo>
                                <a:pt x="38099" y="723899"/>
                              </a:lnTo>
                              <a:close/>
                            </a:path>
                          </a:pathLst>
                        </a:custGeom>
                        <a:solidFill>
                          <a:srgbClr val="3B81F5"/>
                        </a:solidFill>
                      </wps:spPr>
                      <wps:bodyPr wrap="square" lIns="0" tIns="0" rIns="0" bIns="0" rtlCol="0">
                        <a:prstTxWarp prst="textNoShape">
                          <a:avLst/>
                        </a:prstTxWarp>
                        <a:noAutofit/>
                      </wps:bodyPr>
                    </wps:wsp>
                  </a:graphicData>
                </a:graphic>
              </wp:anchor>
            </w:drawing>
          </mc:Choice>
          <mc:Fallback>
            <w:pict>
              <v:rect style="position:absolute;margin-left:50.999996pt;margin-top:-2.309014pt;width:3.0pt;height:56.999995pt;mso-position-horizontal-relative:page;mso-position-vertical-relative:paragraph;z-index:15729664" id="docshape6" filled="true" fillcolor="#3b81f5" stroked="false">
                <v:fill type="solid"/>
                <w10:wrap type="none"/>
              </v:rect>
            </w:pict>
          </mc:Fallback>
        </mc:AlternateContent>
      </w:r>
      <w:r>
        <w:rPr>
          <w:color w:val="1D3A5E"/>
        </w:rPr>
        <w:t>Analisis</w:t>
      </w:r>
      <w:r>
        <w:rPr>
          <w:color w:val="1D3A5E"/>
          <w:spacing w:val="-8"/>
        </w:rPr>
        <w:t> </w:t>
      </w:r>
      <w:r>
        <w:rPr>
          <w:color w:val="1D3A5E"/>
        </w:rPr>
        <w:t>Grafik</w:t>
      </w:r>
      <w:r>
        <w:rPr>
          <w:color w:val="1D3A5E"/>
          <w:spacing w:val="-8"/>
        </w:rPr>
        <w:t> </w:t>
      </w:r>
      <w:r>
        <w:rPr>
          <w:color w:val="1D3A5E"/>
        </w:rPr>
        <w:t>Kinerja</w:t>
      </w:r>
      <w:r>
        <w:rPr>
          <w:color w:val="1D3A5E"/>
          <w:spacing w:val="-8"/>
        </w:rPr>
        <w:t> </w:t>
      </w:r>
      <w:r>
        <w:rPr>
          <w:color w:val="1D3A5E"/>
        </w:rPr>
        <w:t>&amp;</w:t>
      </w:r>
      <w:r>
        <w:rPr>
          <w:color w:val="1D3A5E"/>
          <w:spacing w:val="-8"/>
        </w:rPr>
        <w:t> </w:t>
      </w:r>
      <w:r>
        <w:rPr>
          <w:color w:val="1D3A5E"/>
        </w:rPr>
        <w:t>15</w:t>
      </w:r>
      <w:r>
        <w:rPr>
          <w:color w:val="1D3A5E"/>
          <w:spacing w:val="-8"/>
        </w:rPr>
        <w:t> </w:t>
      </w:r>
      <w:r>
        <w:rPr>
          <w:color w:val="1D3A5E"/>
        </w:rPr>
        <w:t>Parameter</w:t>
      </w:r>
      <w:r>
        <w:rPr>
          <w:color w:val="1D3A5E"/>
          <w:spacing w:val="-8"/>
        </w:rPr>
        <w:t> </w:t>
      </w:r>
      <w:r>
        <w:rPr>
          <w:color w:val="1D3A5E"/>
        </w:rPr>
        <w:t>Indikator Kinerja Utama (KPI)</w:t>
      </w:r>
    </w:p>
    <w:p>
      <w:pPr>
        <w:spacing w:line="288" w:lineRule="auto" w:before="280"/>
        <w:ind w:left="27" w:right="19" w:firstLine="0"/>
        <w:jc w:val="both"/>
        <w:rPr>
          <w:sz w:val="24"/>
        </w:rPr>
      </w:pPr>
      <w:r>
        <w:rPr>
          <w:color w:val="1D293B"/>
          <w:sz w:val="24"/>
        </w:rPr>
        <w:t>Kekuatan analisis IKHIS didukung penyajian visual melalui </w:t>
      </w:r>
      <w:r>
        <w:rPr>
          <w:b/>
          <w:color w:val="1D293B"/>
          <w:sz w:val="24"/>
        </w:rPr>
        <w:t>analisis grafik </w:t>
      </w:r>
      <w:r>
        <w:rPr>
          <w:b/>
          <w:color w:val="1D293B"/>
          <w:sz w:val="24"/>
        </w:rPr>
        <w:t>kinerja komprehensif</w:t>
      </w:r>
      <w:r>
        <w:rPr>
          <w:color w:val="1D293B"/>
          <w:sz w:val="24"/>
        </w:rPr>
        <w:t>, mencakup pengukuran otomatis atas </w:t>
      </w:r>
      <w:r>
        <w:rPr>
          <w:b/>
          <w:color w:val="1D293B"/>
          <w:sz w:val="24"/>
        </w:rPr>
        <w:t>15 parameter Indikator Kinerja Utama (IKU)</w:t>
      </w:r>
      <w:r>
        <w:rPr>
          <w:color w:val="1D293B"/>
          <w:sz w:val="24"/>
        </w:rPr>
        <w:t>. Data ditarik dari seluruh layanan klinis hingga layanan operasional administratif, membantu para pimpinan untuk segera menemukan </w:t>
      </w:r>
      <w:r>
        <w:rPr>
          <w:i/>
          <w:color w:val="1D293B"/>
          <w:sz w:val="24"/>
        </w:rPr>
        <w:t>bottleneck </w:t>
      </w:r>
      <w:r>
        <w:rPr>
          <w:color w:val="1D293B"/>
          <w:sz w:val="24"/>
        </w:rPr>
        <w:t>maupun</w:t>
      </w:r>
      <w:r>
        <w:rPr>
          <w:color w:val="1D293B"/>
          <w:spacing w:val="40"/>
          <w:sz w:val="24"/>
        </w:rPr>
        <w:t> </w:t>
      </w:r>
      <w:r>
        <w:rPr>
          <w:color w:val="1D293B"/>
          <w:sz w:val="24"/>
        </w:rPr>
        <w:t>tingkat keberhasilan suatu program layanan di level rumah sakit, wilayah, maupun matra </w:t>
      </w:r>
      <w:r>
        <w:rPr>
          <w:color w:val="1D293B"/>
          <w:spacing w:val="-2"/>
          <w:sz w:val="24"/>
        </w:rPr>
        <w:t>(AD/AL/AU).</w:t>
      </w:r>
    </w:p>
    <w:p>
      <w:pPr>
        <w:pStyle w:val="BodyText"/>
        <w:spacing w:line="292" w:lineRule="auto" w:before="252"/>
        <w:ind w:left="27" w:right="19"/>
        <w:jc w:val="both"/>
      </w:pPr>
      <w:r>
        <w:rPr>
          <w:b/>
          <w:color w:val="1D293B"/>
        </w:rPr>
        <w:t>Keunggulan: </w:t>
      </w:r>
      <w:r>
        <w:rPr>
          <w:color w:val="1D293B"/>
        </w:rPr>
        <w:t>Pengambilan keputusan berbasis data konkret melalui grafik visual interaktif yang seketika merepresentasikan efektivitas dan utilitas layanan 17 RS Kemhan.</w:t>
      </w:r>
    </w:p>
    <w:p>
      <w:pPr>
        <w:pStyle w:val="BodyText"/>
        <w:rPr>
          <w:sz w:val="21"/>
        </w:rPr>
      </w:pPr>
    </w:p>
    <w:p>
      <w:pPr>
        <w:pStyle w:val="BodyText"/>
        <w:spacing w:before="239"/>
        <w:rPr>
          <w:sz w:val="21"/>
        </w:rPr>
      </w:pPr>
    </w:p>
    <w:p>
      <w:pPr>
        <w:spacing w:before="0"/>
        <w:ind w:left="6" w:right="0" w:firstLine="0"/>
        <w:jc w:val="center"/>
        <w:rPr>
          <w:i/>
          <w:sz w:val="21"/>
        </w:rPr>
      </w:pPr>
      <w:r>
        <w:rPr>
          <w:i/>
          <w:sz w:val="21"/>
        </w:rPr>
        <mc:AlternateContent>
          <mc:Choice Requires="wps">
            <w:drawing>
              <wp:anchor distT="0" distB="0" distL="0" distR="0" allowOverlap="1" layoutInCell="1" locked="0" behindDoc="0" simplePos="0" relativeHeight="15730688">
                <wp:simplePos x="0" y="0"/>
                <wp:positionH relativeFrom="page">
                  <wp:posOffset>566927</wp:posOffset>
                </wp:positionH>
                <wp:positionV relativeFrom="paragraph">
                  <wp:posOffset>-241104</wp:posOffset>
                </wp:positionV>
                <wp:extent cx="6459220" cy="18288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459220" cy="182880"/>
                          <a:chExt cx="6459220" cy="182880"/>
                        </a:xfrm>
                      </wpg:grpSpPr>
                      <wps:wsp>
                        <wps:cNvPr id="8" name="Graphic 8"/>
                        <wps:cNvSpPr/>
                        <wps:spPr>
                          <a:xfrm>
                            <a:off x="-12" y="0"/>
                            <a:ext cx="6459220" cy="182880"/>
                          </a:xfrm>
                          <a:custGeom>
                            <a:avLst/>
                            <a:gdLst/>
                            <a:ahLst/>
                            <a:cxnLst/>
                            <a:rect l="l" t="t" r="r" b="b"/>
                            <a:pathLst>
                              <a:path w="6459220" h="182880">
                                <a:moveTo>
                                  <a:pt x="6458712" y="0"/>
                                </a:moveTo>
                                <a:lnTo>
                                  <a:pt x="6376797" y="0"/>
                                </a:lnTo>
                                <a:lnTo>
                                  <a:pt x="6376797" y="45720"/>
                                </a:lnTo>
                                <a:lnTo>
                                  <a:pt x="6376797" y="58420"/>
                                </a:lnTo>
                                <a:lnTo>
                                  <a:pt x="6374892" y="58420"/>
                                </a:lnTo>
                                <a:lnTo>
                                  <a:pt x="6374892" y="62230"/>
                                </a:lnTo>
                                <a:lnTo>
                                  <a:pt x="82677" y="62230"/>
                                </a:lnTo>
                                <a:lnTo>
                                  <a:pt x="82677" y="58420"/>
                                </a:lnTo>
                                <a:lnTo>
                                  <a:pt x="80772" y="58420"/>
                                </a:lnTo>
                                <a:lnTo>
                                  <a:pt x="80772" y="45720"/>
                                </a:lnTo>
                                <a:lnTo>
                                  <a:pt x="82054" y="45720"/>
                                </a:lnTo>
                                <a:lnTo>
                                  <a:pt x="82054" y="43180"/>
                                </a:lnTo>
                                <a:lnTo>
                                  <a:pt x="6375527" y="43180"/>
                                </a:lnTo>
                                <a:lnTo>
                                  <a:pt x="6375527" y="45720"/>
                                </a:lnTo>
                                <a:lnTo>
                                  <a:pt x="6376797" y="45720"/>
                                </a:lnTo>
                                <a:lnTo>
                                  <a:pt x="6376797" y="0"/>
                                </a:lnTo>
                                <a:lnTo>
                                  <a:pt x="0" y="0"/>
                                </a:lnTo>
                                <a:lnTo>
                                  <a:pt x="0" y="43180"/>
                                </a:lnTo>
                                <a:lnTo>
                                  <a:pt x="0" y="45720"/>
                                </a:lnTo>
                                <a:lnTo>
                                  <a:pt x="0" y="58420"/>
                                </a:lnTo>
                                <a:lnTo>
                                  <a:pt x="0" y="62230"/>
                                </a:lnTo>
                                <a:lnTo>
                                  <a:pt x="0" y="182880"/>
                                </a:lnTo>
                                <a:lnTo>
                                  <a:pt x="6458712" y="182880"/>
                                </a:lnTo>
                                <a:lnTo>
                                  <a:pt x="6458712" y="62230"/>
                                </a:lnTo>
                                <a:lnTo>
                                  <a:pt x="6458712" y="58420"/>
                                </a:lnTo>
                                <a:lnTo>
                                  <a:pt x="6458712" y="45720"/>
                                </a:lnTo>
                                <a:lnTo>
                                  <a:pt x="6458712" y="43180"/>
                                </a:lnTo>
                                <a:lnTo>
                                  <a:pt x="6458712" y="0"/>
                                </a:lnTo>
                                <a:close/>
                              </a:path>
                            </a:pathLst>
                          </a:custGeom>
                          <a:solidFill>
                            <a:srgbClr val="000000">
                              <a:alpha val="10198"/>
                            </a:srgbClr>
                          </a:solidFill>
                        </wps:spPr>
                        <wps:bodyPr wrap="square" lIns="0" tIns="0" rIns="0" bIns="0" rtlCol="0">
                          <a:prstTxWarp prst="textNoShape">
                            <a:avLst/>
                          </a:prstTxWarp>
                          <a:noAutofit/>
                        </wps:bodyPr>
                      </wps:wsp>
                      <wps:wsp>
                        <wps:cNvPr id="9" name="Graphic 9"/>
                        <wps:cNvSpPr/>
                        <wps:spPr>
                          <a:xfrm>
                            <a:off x="85534" y="47306"/>
                            <a:ext cx="6286500" cy="9525"/>
                          </a:xfrm>
                          <a:custGeom>
                            <a:avLst/>
                            <a:gdLst/>
                            <a:ahLst/>
                            <a:cxnLst/>
                            <a:rect l="l" t="t" r="r" b="b"/>
                            <a:pathLst>
                              <a:path w="6286500" h="9525">
                                <a:moveTo>
                                  <a:pt x="0" y="4762"/>
                                </a:moveTo>
                                <a:lnTo>
                                  <a:pt x="3447" y="0"/>
                                </a:lnTo>
                                <a:lnTo>
                                  <a:pt x="4762" y="0"/>
                                </a:lnTo>
                                <a:lnTo>
                                  <a:pt x="6281737" y="0"/>
                                </a:lnTo>
                                <a:lnTo>
                                  <a:pt x="6283051" y="0"/>
                                </a:lnTo>
                                <a:lnTo>
                                  <a:pt x="6284174" y="465"/>
                                </a:lnTo>
                                <a:lnTo>
                                  <a:pt x="6285103" y="1394"/>
                                </a:lnTo>
                                <a:lnTo>
                                  <a:pt x="6286033" y="2324"/>
                                </a:lnTo>
                                <a:lnTo>
                                  <a:pt x="6286498" y="3447"/>
                                </a:lnTo>
                                <a:lnTo>
                                  <a:pt x="6286499" y="4762"/>
                                </a:lnTo>
                                <a:lnTo>
                                  <a:pt x="6286498" y="6077"/>
                                </a:lnTo>
                                <a:lnTo>
                                  <a:pt x="6286033" y="7199"/>
                                </a:lnTo>
                                <a:lnTo>
                                  <a:pt x="6285103" y="8128"/>
                                </a:lnTo>
                                <a:lnTo>
                                  <a:pt x="6284174" y="9058"/>
                                </a:lnTo>
                                <a:lnTo>
                                  <a:pt x="6283051" y="9523"/>
                                </a:lnTo>
                                <a:lnTo>
                                  <a:pt x="6281737" y="9524"/>
                                </a:lnTo>
                                <a:lnTo>
                                  <a:pt x="4762" y="9524"/>
                                </a:lnTo>
                                <a:lnTo>
                                  <a:pt x="3447" y="9523"/>
                                </a:lnTo>
                                <a:lnTo>
                                  <a:pt x="2324" y="9058"/>
                                </a:lnTo>
                                <a:lnTo>
                                  <a:pt x="1394" y="8128"/>
                                </a:lnTo>
                                <a:lnTo>
                                  <a:pt x="464" y="7199"/>
                                </a:lnTo>
                                <a:lnTo>
                                  <a:pt x="0" y="6077"/>
                                </a:lnTo>
                                <a:lnTo>
                                  <a:pt x="0" y="4762"/>
                                </a:lnTo>
                                <a:close/>
                              </a:path>
                            </a:pathLst>
                          </a:custGeom>
                          <a:ln w="9524">
                            <a:solidFill>
                              <a:srgbClr val="CBD5E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39999pt;margin-top:-18.984598pt;width:508.6pt;height:14.4pt;mso-position-horizontal-relative:page;mso-position-vertical-relative:paragraph;z-index:15730688" id="docshapegroup7" coordorigin="893,-380" coordsize="10172,288">
                <v:shape style="position:absolute;left:892;top:-380;width:10172;height:288" id="docshape8" coordorigin="893,-380" coordsize="10172,288" path="m11064,-380l10935,-380,10935,-308,10935,-288,10932,-288,10932,-282,1023,-282,1023,-288,1020,-288,1020,-308,1022,-308,1022,-312,10933,-312,10933,-308,10935,-308,10935,-380,893,-380,893,-312,893,-308,893,-288,893,-282,893,-92,11064,-92,11064,-282,11064,-288,11064,-308,11064,-312,11064,-380xe" filled="true" fillcolor="#000000" stroked="false">
                  <v:path arrowok="t"/>
                  <v:fill opacity="6684f" type="solid"/>
                </v:shape>
                <v:shape style="position:absolute;left:1027;top:-306;width:9900;height:15" id="docshape9" coordorigin="1027,-305" coordsize="9900,15" path="m1027,-298l1033,-305,1035,-305,10920,-305,10922,-305,10924,-304,10925,-303,10927,-302,10927,-300,10927,-298,10927,-296,10927,-294,10925,-292,10924,-291,10922,-290,10920,-290,1035,-290,1033,-290,1031,-291,1030,-292,1028,-294,1027,-296,1027,-298xe" filled="false" stroked="true" strokeweight=".75pt" strokecolor="#cbd5e1">
                  <v:path arrowok="t"/>
                  <v:stroke dashstyle="solid"/>
                </v:shape>
                <w10:wrap type="none"/>
              </v:group>
            </w:pict>
          </mc:Fallback>
        </mc:AlternateContent>
      </w:r>
      <w:r>
        <w:rPr>
          <w:i/>
          <w:color w:val="64738B"/>
          <w:sz w:val="21"/>
        </w:rPr>
        <w:t>Gambar</w:t>
      </w:r>
      <w:r>
        <w:rPr>
          <w:i/>
          <w:color w:val="64738B"/>
          <w:spacing w:val="9"/>
          <w:sz w:val="21"/>
        </w:rPr>
        <w:t> </w:t>
      </w:r>
      <w:r>
        <w:rPr>
          <w:i/>
          <w:color w:val="64738B"/>
          <w:sz w:val="21"/>
        </w:rPr>
        <w:t>2:</w:t>
      </w:r>
      <w:r>
        <w:rPr>
          <w:i/>
          <w:color w:val="64738B"/>
          <w:spacing w:val="10"/>
          <w:sz w:val="21"/>
        </w:rPr>
        <w:t> </w:t>
      </w:r>
      <w:r>
        <w:rPr>
          <w:i/>
          <w:color w:val="64738B"/>
          <w:sz w:val="21"/>
        </w:rPr>
        <w:t>Modul</w:t>
      </w:r>
      <w:r>
        <w:rPr>
          <w:i/>
          <w:color w:val="64738B"/>
          <w:spacing w:val="9"/>
          <w:sz w:val="21"/>
        </w:rPr>
        <w:t> </w:t>
      </w:r>
      <w:r>
        <w:rPr>
          <w:i/>
          <w:color w:val="64738B"/>
          <w:sz w:val="21"/>
        </w:rPr>
        <w:t>Analisis</w:t>
      </w:r>
      <w:r>
        <w:rPr>
          <w:i/>
          <w:color w:val="64738B"/>
          <w:spacing w:val="10"/>
          <w:sz w:val="21"/>
        </w:rPr>
        <w:t> </w:t>
      </w:r>
      <w:r>
        <w:rPr>
          <w:i/>
          <w:color w:val="64738B"/>
          <w:sz w:val="21"/>
        </w:rPr>
        <w:t>Data</w:t>
      </w:r>
      <w:r>
        <w:rPr>
          <w:i/>
          <w:color w:val="64738B"/>
          <w:spacing w:val="9"/>
          <w:sz w:val="21"/>
        </w:rPr>
        <w:t> </w:t>
      </w:r>
      <w:r>
        <w:rPr>
          <w:i/>
          <w:color w:val="64738B"/>
          <w:sz w:val="21"/>
        </w:rPr>
        <w:t>dan</w:t>
      </w:r>
      <w:r>
        <w:rPr>
          <w:i/>
          <w:color w:val="64738B"/>
          <w:spacing w:val="10"/>
          <w:sz w:val="21"/>
        </w:rPr>
        <w:t> </w:t>
      </w:r>
      <w:r>
        <w:rPr>
          <w:i/>
          <w:color w:val="64738B"/>
          <w:sz w:val="21"/>
        </w:rPr>
        <w:t>15</w:t>
      </w:r>
      <w:r>
        <w:rPr>
          <w:i/>
          <w:color w:val="64738B"/>
          <w:spacing w:val="9"/>
          <w:sz w:val="21"/>
        </w:rPr>
        <w:t> </w:t>
      </w:r>
      <w:r>
        <w:rPr>
          <w:i/>
          <w:color w:val="64738B"/>
          <w:sz w:val="21"/>
        </w:rPr>
        <w:t>Parameter</w:t>
      </w:r>
      <w:r>
        <w:rPr>
          <w:i/>
          <w:color w:val="64738B"/>
          <w:spacing w:val="10"/>
          <w:sz w:val="21"/>
        </w:rPr>
        <w:t> </w:t>
      </w:r>
      <w:r>
        <w:rPr>
          <w:i/>
          <w:color w:val="64738B"/>
          <w:sz w:val="21"/>
        </w:rPr>
        <w:t>KPI</w:t>
      </w:r>
      <w:r>
        <w:rPr>
          <w:i/>
          <w:color w:val="64738B"/>
          <w:spacing w:val="9"/>
          <w:sz w:val="21"/>
        </w:rPr>
        <w:t> </w:t>
      </w:r>
      <w:r>
        <w:rPr>
          <w:i/>
          <w:color w:val="64738B"/>
          <w:sz w:val="21"/>
        </w:rPr>
        <w:t>RS</w:t>
      </w:r>
      <w:r>
        <w:rPr>
          <w:i/>
          <w:color w:val="64738B"/>
          <w:spacing w:val="10"/>
          <w:sz w:val="21"/>
        </w:rPr>
        <w:t> </w:t>
      </w:r>
      <w:r>
        <w:rPr>
          <w:i/>
          <w:color w:val="64738B"/>
          <w:spacing w:val="-2"/>
          <w:sz w:val="21"/>
        </w:rPr>
        <w:t>Kemhan</w:t>
      </w:r>
    </w:p>
    <w:p>
      <w:pPr>
        <w:spacing w:after="0"/>
        <w:jc w:val="center"/>
        <w:rPr>
          <w:i/>
          <w:sz w:val="21"/>
        </w:rPr>
        <w:sectPr>
          <w:type w:val="continuous"/>
          <w:pgSz w:w="11920" w:h="16840"/>
          <w:pgMar w:top="1300" w:bottom="280" w:left="992" w:right="992"/>
        </w:sectPr>
      </w:pPr>
    </w:p>
    <w:p>
      <w:pPr>
        <w:pStyle w:val="Heading2"/>
        <w:numPr>
          <w:ilvl w:val="0"/>
          <w:numId w:val="1"/>
        </w:numPr>
        <w:tabs>
          <w:tab w:pos="640" w:val="left" w:leader="none"/>
        </w:tabs>
        <w:spacing w:line="240" w:lineRule="auto" w:before="88" w:after="0"/>
        <w:ind w:left="640" w:right="0" w:hanging="403"/>
        <w:jc w:val="left"/>
      </w:pPr>
      <w:r>
        <w:rPr/>
        <mc:AlternateContent>
          <mc:Choice Requires="wps">
            <w:drawing>
              <wp:anchor distT="0" distB="0" distL="0" distR="0" allowOverlap="1" layoutInCell="1" locked="0" behindDoc="0" simplePos="0" relativeHeight="15731200">
                <wp:simplePos x="0" y="0"/>
                <wp:positionH relativeFrom="page">
                  <wp:posOffset>647699</wp:posOffset>
                </wp:positionH>
                <wp:positionV relativeFrom="paragraph">
                  <wp:posOffset>26415</wp:posOffset>
                </wp:positionV>
                <wp:extent cx="38100" cy="3619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100" cy="361950"/>
                        </a:xfrm>
                        <a:custGeom>
                          <a:avLst/>
                          <a:gdLst/>
                          <a:ahLst/>
                          <a:cxnLst/>
                          <a:rect l="l" t="t" r="r" b="b"/>
                          <a:pathLst>
                            <a:path w="38100" h="361950">
                              <a:moveTo>
                                <a:pt x="38099" y="361949"/>
                              </a:moveTo>
                              <a:lnTo>
                                <a:pt x="0" y="361949"/>
                              </a:lnTo>
                              <a:lnTo>
                                <a:pt x="0" y="0"/>
                              </a:lnTo>
                              <a:lnTo>
                                <a:pt x="38099" y="0"/>
                              </a:lnTo>
                              <a:lnTo>
                                <a:pt x="38099" y="361949"/>
                              </a:lnTo>
                              <a:close/>
                            </a:path>
                          </a:pathLst>
                        </a:custGeom>
                        <a:solidFill>
                          <a:srgbClr val="3B81F5"/>
                        </a:solidFill>
                      </wps:spPr>
                      <wps:bodyPr wrap="square" lIns="0" tIns="0" rIns="0" bIns="0" rtlCol="0">
                        <a:prstTxWarp prst="textNoShape">
                          <a:avLst/>
                        </a:prstTxWarp>
                        <a:noAutofit/>
                      </wps:bodyPr>
                    </wps:wsp>
                  </a:graphicData>
                </a:graphic>
              </wp:anchor>
            </w:drawing>
          </mc:Choice>
          <mc:Fallback>
            <w:pict>
              <v:rect style="position:absolute;margin-left:50.999996pt;margin-top:2.079989pt;width:3.0pt;height:28.499998pt;mso-position-horizontal-relative:page;mso-position-vertical-relative:paragraph;z-index:15731200" id="docshape10" filled="true" fillcolor="#3b81f5" stroked="false">
                <v:fill type="solid"/>
                <w10:wrap type="none"/>
              </v:rect>
            </w:pict>
          </mc:Fallback>
        </mc:AlternateContent>
      </w:r>
      <w:r>
        <w:rPr>
          <w:color w:val="1D3A5E"/>
        </w:rPr>
        <w:t>Integrasi</w:t>
      </w:r>
      <w:r>
        <w:rPr>
          <w:color w:val="1D3A5E"/>
          <w:spacing w:val="-2"/>
        </w:rPr>
        <w:t> </w:t>
      </w:r>
      <w:r>
        <w:rPr>
          <w:color w:val="1D3A5E"/>
        </w:rPr>
        <w:t>Data</w:t>
      </w:r>
      <w:r>
        <w:rPr>
          <w:color w:val="1D3A5E"/>
          <w:spacing w:val="-2"/>
        </w:rPr>
        <w:t> </w:t>
      </w:r>
      <w:r>
        <w:rPr>
          <w:color w:val="1D3A5E"/>
        </w:rPr>
        <w:t>SIM</w:t>
      </w:r>
      <w:r>
        <w:rPr>
          <w:color w:val="1D3A5E"/>
          <w:spacing w:val="-1"/>
        </w:rPr>
        <w:t> </w:t>
      </w:r>
      <w:r>
        <w:rPr>
          <w:color w:val="1D3A5E"/>
        </w:rPr>
        <w:t>RS</w:t>
      </w:r>
      <w:r>
        <w:rPr>
          <w:color w:val="1D3A5E"/>
          <w:spacing w:val="-2"/>
        </w:rPr>
        <w:t> </w:t>
      </w:r>
      <w:r>
        <w:rPr>
          <w:color w:val="1D3A5E"/>
        </w:rPr>
        <w:t>Kemhan</w:t>
      </w:r>
      <w:r>
        <w:rPr>
          <w:color w:val="1D3A5E"/>
          <w:spacing w:val="-2"/>
        </w:rPr>
        <w:t> </w:t>
      </w:r>
      <w:r>
        <w:rPr>
          <w:color w:val="1D3A5E"/>
        </w:rPr>
        <w:t>Berbasis</w:t>
      </w:r>
      <w:r>
        <w:rPr>
          <w:color w:val="1D3A5E"/>
          <w:spacing w:val="-1"/>
        </w:rPr>
        <w:t> </w:t>
      </w:r>
      <w:r>
        <w:rPr>
          <w:color w:val="1D3A5E"/>
          <w:spacing w:val="-2"/>
        </w:rPr>
        <w:t>RSPPN</w:t>
      </w:r>
    </w:p>
    <w:p>
      <w:pPr>
        <w:spacing w:line="290" w:lineRule="auto" w:before="370"/>
        <w:ind w:left="27" w:right="19" w:firstLine="0"/>
        <w:jc w:val="both"/>
        <w:rPr>
          <w:sz w:val="24"/>
        </w:rPr>
      </w:pPr>
      <w:r>
        <w:rPr>
          <w:color w:val="1D293B"/>
          <w:sz w:val="24"/>
        </w:rPr>
        <w:t>Seluruh rumah sakit telah distandardisasi dengan skema pertukaran data medis kelas dunia (HL7 FHIR R4). </w:t>
      </w:r>
      <w:r>
        <w:rPr>
          <w:b/>
          <w:color w:val="1D293B"/>
          <w:sz w:val="24"/>
        </w:rPr>
        <w:t>Integrasi data dari seluruh Sistem Informasi Manajemen (SIM) </w:t>
      </w:r>
      <w:r>
        <w:rPr>
          <w:b/>
          <w:color w:val="1D293B"/>
          <w:sz w:val="24"/>
        </w:rPr>
        <w:t>RS</w:t>
      </w:r>
      <w:r>
        <w:rPr>
          <w:b/>
          <w:color w:val="1D293B"/>
          <w:spacing w:val="40"/>
          <w:sz w:val="24"/>
        </w:rPr>
        <w:t> </w:t>
      </w:r>
      <w:r>
        <w:rPr>
          <w:b/>
          <w:color w:val="1D293B"/>
          <w:sz w:val="24"/>
        </w:rPr>
        <w:t>Kemhan </w:t>
      </w:r>
      <w:r>
        <w:rPr>
          <w:color w:val="1D293B"/>
          <w:sz w:val="24"/>
        </w:rPr>
        <w:t>terpusat dan dilakukan dengan menggunakan metodologi yang telah mapan di </w:t>
      </w:r>
      <w:r>
        <w:rPr>
          <w:b/>
          <w:color w:val="1D293B"/>
          <w:sz w:val="24"/>
        </w:rPr>
        <w:t>RSPPN PB Soedirman</w:t>
      </w:r>
      <w:r>
        <w:rPr>
          <w:color w:val="1D293B"/>
          <w:sz w:val="24"/>
        </w:rPr>
        <w:t>. Standarisasi ini memastikan keseragaman, validitas, dan kontinuitas pengolahan Big Data Medis Militer tanpa celah sistem interoperabilitas.</w:t>
      </w:r>
    </w:p>
    <w:p>
      <w:pPr>
        <w:pStyle w:val="BodyText"/>
        <w:spacing w:before="290"/>
      </w:pPr>
    </w:p>
    <w:p>
      <w:pPr>
        <w:pStyle w:val="Heading2"/>
        <w:numPr>
          <w:ilvl w:val="0"/>
          <w:numId w:val="1"/>
        </w:numPr>
        <w:tabs>
          <w:tab w:pos="640" w:val="left" w:leader="none"/>
        </w:tabs>
        <w:spacing w:line="240" w:lineRule="auto" w:before="1" w:after="0"/>
        <w:ind w:left="640" w:right="0" w:hanging="403"/>
        <w:jc w:val="left"/>
      </w:pPr>
      <w:r>
        <w:rPr/>
        <mc:AlternateContent>
          <mc:Choice Requires="wps">
            <w:drawing>
              <wp:anchor distT="0" distB="0" distL="0" distR="0" allowOverlap="1" layoutInCell="1" locked="0" behindDoc="0" simplePos="0" relativeHeight="15731712">
                <wp:simplePos x="0" y="0"/>
                <wp:positionH relativeFrom="page">
                  <wp:posOffset>647699</wp:posOffset>
                </wp:positionH>
                <wp:positionV relativeFrom="paragraph">
                  <wp:posOffset>-29032</wp:posOffset>
                </wp:positionV>
                <wp:extent cx="38100" cy="3714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8100" cy="371475"/>
                        </a:xfrm>
                        <a:custGeom>
                          <a:avLst/>
                          <a:gdLst/>
                          <a:ahLst/>
                          <a:cxnLst/>
                          <a:rect l="l" t="t" r="r" b="b"/>
                          <a:pathLst>
                            <a:path w="38100" h="371475">
                              <a:moveTo>
                                <a:pt x="38099" y="371474"/>
                              </a:moveTo>
                              <a:lnTo>
                                <a:pt x="0" y="371474"/>
                              </a:lnTo>
                              <a:lnTo>
                                <a:pt x="0" y="0"/>
                              </a:lnTo>
                              <a:lnTo>
                                <a:pt x="38099" y="0"/>
                              </a:lnTo>
                              <a:lnTo>
                                <a:pt x="38099" y="371474"/>
                              </a:lnTo>
                              <a:close/>
                            </a:path>
                          </a:pathLst>
                        </a:custGeom>
                        <a:solidFill>
                          <a:srgbClr val="3B81F5"/>
                        </a:solidFill>
                      </wps:spPr>
                      <wps:bodyPr wrap="square" lIns="0" tIns="0" rIns="0" bIns="0" rtlCol="0">
                        <a:prstTxWarp prst="textNoShape">
                          <a:avLst/>
                        </a:prstTxWarp>
                        <a:noAutofit/>
                      </wps:bodyPr>
                    </wps:wsp>
                  </a:graphicData>
                </a:graphic>
              </wp:anchor>
            </w:drawing>
          </mc:Choice>
          <mc:Fallback>
            <w:pict>
              <v:rect style="position:absolute;margin-left:50.999996pt;margin-top:-2.286041pt;width:3.0pt;height:29.249998pt;mso-position-horizontal-relative:page;mso-position-vertical-relative:paragraph;z-index:15731712" id="docshape11" filled="true" fillcolor="#3b81f5" stroked="false">
                <v:fill type="solid"/>
                <w10:wrap type="none"/>
              </v:rect>
            </w:pict>
          </mc:Fallback>
        </mc:AlternateContent>
      </w:r>
      <w:r>
        <w:rPr>
          <w:color w:val="1D3A5E"/>
        </w:rPr>
        <w:t>Integrasi</w:t>
      </w:r>
      <w:r>
        <w:rPr>
          <w:color w:val="1D3A5E"/>
          <w:spacing w:val="-4"/>
        </w:rPr>
        <w:t> </w:t>
      </w:r>
      <w:r>
        <w:rPr>
          <w:color w:val="1D3A5E"/>
        </w:rPr>
        <w:t>RFID</w:t>
      </w:r>
      <w:r>
        <w:rPr>
          <w:color w:val="1D3A5E"/>
          <w:spacing w:val="-4"/>
        </w:rPr>
        <w:t> </w:t>
      </w:r>
      <w:r>
        <w:rPr>
          <w:color w:val="1D3A5E"/>
        </w:rPr>
        <w:t>Real-Time</w:t>
      </w:r>
      <w:r>
        <w:rPr>
          <w:color w:val="1D3A5E"/>
          <w:spacing w:val="-3"/>
        </w:rPr>
        <w:t> </w:t>
      </w:r>
      <w:r>
        <w:rPr>
          <w:color w:val="1D3A5E"/>
          <w:spacing w:val="-2"/>
        </w:rPr>
        <w:t>Tracking</w:t>
      </w:r>
    </w:p>
    <w:p>
      <w:pPr>
        <w:pStyle w:val="BodyText"/>
        <w:spacing w:line="288" w:lineRule="auto" w:before="385"/>
        <w:ind w:left="27" w:right="19"/>
        <w:jc w:val="both"/>
      </w:pPr>
      <w:r>
        <w:rPr>
          <w:color w:val="1D293B"/>
        </w:rPr>
        <w:t>Fitur unggulan lainnya adalah kapabilitas sistem untuk </w:t>
      </w:r>
      <w:r>
        <w:rPr>
          <w:b/>
          <w:color w:val="1D293B"/>
        </w:rPr>
        <w:t>menampilkan integrasi RFID </w:t>
      </w:r>
      <w:r>
        <w:rPr>
          <w:b/>
          <w:color w:val="1D293B"/>
        </w:rPr>
        <w:t>real- time tracking</w:t>
      </w:r>
      <w:r>
        <w:rPr>
          <w:color w:val="1D293B"/>
        </w:rPr>
        <w:t>. Apabila data infrastruktur pelacakan spasial di 17 RS (sensor UHF 915MHz</w:t>
      </w:r>
      <w:r>
        <w:rPr>
          <w:color w:val="1D293B"/>
          <w:spacing w:val="40"/>
        </w:rPr>
        <w:t> </w:t>
      </w:r>
      <w:r>
        <w:rPr>
          <w:color w:val="1D293B"/>
        </w:rPr>
        <w:t>dan active tag) telah tersedia dan tayang, sistem ini memantau secara akurat pergerakan ribuan inventaris medis, sirkulasi dokter/perawat/personel militer, hingga pasien kritis (VIP/VVIP</w:t>
      </w:r>
      <w:r>
        <w:rPr>
          <w:color w:val="1D293B"/>
          <w:spacing w:val="-2"/>
        </w:rPr>
        <w:t> </w:t>
      </w:r>
      <w:r>
        <w:rPr>
          <w:color w:val="1D293B"/>
        </w:rPr>
        <w:t>maupun</w:t>
      </w:r>
      <w:r>
        <w:rPr>
          <w:color w:val="1D293B"/>
          <w:spacing w:val="-2"/>
        </w:rPr>
        <w:t> </w:t>
      </w:r>
      <w:r>
        <w:rPr>
          <w:color w:val="1D293B"/>
        </w:rPr>
        <w:t>trauma</w:t>
      </w:r>
      <w:r>
        <w:rPr>
          <w:color w:val="1D293B"/>
          <w:spacing w:val="-2"/>
        </w:rPr>
        <w:t> </w:t>
      </w:r>
      <w:r>
        <w:rPr>
          <w:color w:val="1D293B"/>
        </w:rPr>
        <w:t>triage).</w:t>
      </w:r>
      <w:r>
        <w:rPr>
          <w:color w:val="1D293B"/>
          <w:spacing w:val="-2"/>
        </w:rPr>
        <w:t> </w:t>
      </w:r>
      <w:r>
        <w:rPr>
          <w:color w:val="1D293B"/>
        </w:rPr>
        <w:t>Visualisasinya</w:t>
      </w:r>
      <w:r>
        <w:rPr>
          <w:color w:val="1D293B"/>
          <w:spacing w:val="-2"/>
        </w:rPr>
        <w:t> </w:t>
      </w:r>
      <w:r>
        <w:rPr>
          <w:color w:val="1D293B"/>
        </w:rPr>
        <w:t>dipetakan</w:t>
      </w:r>
      <w:r>
        <w:rPr>
          <w:color w:val="1D293B"/>
          <w:spacing w:val="-2"/>
        </w:rPr>
        <w:t> </w:t>
      </w:r>
      <w:r>
        <w:rPr>
          <w:color w:val="1D293B"/>
        </w:rPr>
        <w:t>dalam</w:t>
      </w:r>
      <w:r>
        <w:rPr>
          <w:color w:val="1D293B"/>
          <w:spacing w:val="-2"/>
        </w:rPr>
        <w:t> </w:t>
      </w:r>
      <w:r>
        <w:rPr>
          <w:color w:val="1D293B"/>
        </w:rPr>
        <w:t>denah</w:t>
      </w:r>
      <w:r>
        <w:rPr>
          <w:color w:val="1D293B"/>
          <w:spacing w:val="-2"/>
        </w:rPr>
        <w:t> </w:t>
      </w:r>
      <w:r>
        <w:rPr>
          <w:color w:val="1D293B"/>
        </w:rPr>
        <w:t>2D</w:t>
      </w:r>
      <w:r>
        <w:rPr>
          <w:color w:val="1D293B"/>
          <w:spacing w:val="-2"/>
        </w:rPr>
        <w:t> </w:t>
      </w:r>
      <w:r>
        <w:rPr>
          <w:color w:val="1D293B"/>
        </w:rPr>
        <w:t>dan</w:t>
      </w:r>
      <w:r>
        <w:rPr>
          <w:color w:val="1D293B"/>
          <w:spacing w:val="-2"/>
        </w:rPr>
        <w:t> </w:t>
      </w:r>
      <w:r>
        <w:rPr>
          <w:color w:val="1D293B"/>
        </w:rPr>
        <w:t>isometrik</w:t>
      </w:r>
      <w:r>
        <w:rPr>
          <w:color w:val="1D293B"/>
          <w:spacing w:val="-2"/>
        </w:rPr>
        <w:t> </w:t>
      </w:r>
      <w:r>
        <w:rPr>
          <w:color w:val="1D293B"/>
        </w:rPr>
        <w:t>3D per bangunan.</w:t>
      </w:r>
    </w:p>
    <w:p>
      <w:pPr>
        <w:pStyle w:val="BodyText"/>
        <w:rPr>
          <w:sz w:val="21"/>
        </w:rPr>
      </w:pPr>
    </w:p>
    <w:p>
      <w:pPr>
        <w:pStyle w:val="BodyText"/>
        <w:spacing w:before="250"/>
        <w:rPr>
          <w:sz w:val="21"/>
        </w:rPr>
      </w:pPr>
    </w:p>
    <w:p>
      <w:pPr>
        <w:spacing w:before="1"/>
        <w:ind w:left="6" w:right="0" w:firstLine="0"/>
        <w:jc w:val="center"/>
        <w:rPr>
          <w:i/>
          <w:sz w:val="21"/>
        </w:rPr>
      </w:pPr>
      <w:r>
        <w:rPr>
          <w:i/>
          <w:sz w:val="21"/>
        </w:rPr>
        <mc:AlternateContent>
          <mc:Choice Requires="wps">
            <w:drawing>
              <wp:anchor distT="0" distB="0" distL="0" distR="0" allowOverlap="1" layoutInCell="1" locked="0" behindDoc="0" simplePos="0" relativeHeight="15732224">
                <wp:simplePos x="0" y="0"/>
                <wp:positionH relativeFrom="page">
                  <wp:posOffset>566927</wp:posOffset>
                </wp:positionH>
                <wp:positionV relativeFrom="paragraph">
                  <wp:posOffset>-243557</wp:posOffset>
                </wp:positionV>
                <wp:extent cx="6459220" cy="18288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459220" cy="182880"/>
                          <a:chExt cx="6459220" cy="182880"/>
                        </a:xfrm>
                      </wpg:grpSpPr>
                      <wps:wsp>
                        <wps:cNvPr id="13" name="Graphic 13"/>
                        <wps:cNvSpPr/>
                        <wps:spPr>
                          <a:xfrm>
                            <a:off x="-12" y="12"/>
                            <a:ext cx="6459220" cy="182880"/>
                          </a:xfrm>
                          <a:custGeom>
                            <a:avLst/>
                            <a:gdLst/>
                            <a:ahLst/>
                            <a:cxnLst/>
                            <a:rect l="l" t="t" r="r" b="b"/>
                            <a:pathLst>
                              <a:path w="6459220" h="182880">
                                <a:moveTo>
                                  <a:pt x="6458712" y="0"/>
                                </a:moveTo>
                                <a:lnTo>
                                  <a:pt x="6376797" y="0"/>
                                </a:lnTo>
                                <a:lnTo>
                                  <a:pt x="6376797" y="48260"/>
                                </a:lnTo>
                                <a:lnTo>
                                  <a:pt x="6376797" y="60960"/>
                                </a:lnTo>
                                <a:lnTo>
                                  <a:pt x="6374892" y="60960"/>
                                </a:lnTo>
                                <a:lnTo>
                                  <a:pt x="6374892" y="64770"/>
                                </a:lnTo>
                                <a:lnTo>
                                  <a:pt x="82677" y="64770"/>
                                </a:lnTo>
                                <a:lnTo>
                                  <a:pt x="82677" y="60960"/>
                                </a:lnTo>
                                <a:lnTo>
                                  <a:pt x="80772" y="60960"/>
                                </a:lnTo>
                                <a:lnTo>
                                  <a:pt x="80772" y="48260"/>
                                </a:lnTo>
                                <a:lnTo>
                                  <a:pt x="82054" y="48260"/>
                                </a:lnTo>
                                <a:lnTo>
                                  <a:pt x="82054" y="45720"/>
                                </a:lnTo>
                                <a:lnTo>
                                  <a:pt x="6375527" y="45720"/>
                                </a:lnTo>
                                <a:lnTo>
                                  <a:pt x="6375527" y="48260"/>
                                </a:lnTo>
                                <a:lnTo>
                                  <a:pt x="6376797" y="48260"/>
                                </a:lnTo>
                                <a:lnTo>
                                  <a:pt x="6376797" y="0"/>
                                </a:lnTo>
                                <a:lnTo>
                                  <a:pt x="0" y="0"/>
                                </a:lnTo>
                                <a:lnTo>
                                  <a:pt x="0" y="45720"/>
                                </a:lnTo>
                                <a:lnTo>
                                  <a:pt x="0" y="48260"/>
                                </a:lnTo>
                                <a:lnTo>
                                  <a:pt x="0" y="60960"/>
                                </a:lnTo>
                                <a:lnTo>
                                  <a:pt x="0" y="64770"/>
                                </a:lnTo>
                                <a:lnTo>
                                  <a:pt x="0" y="182880"/>
                                </a:lnTo>
                                <a:lnTo>
                                  <a:pt x="6458712" y="182880"/>
                                </a:lnTo>
                                <a:lnTo>
                                  <a:pt x="6458712" y="64770"/>
                                </a:lnTo>
                                <a:lnTo>
                                  <a:pt x="6458712" y="60960"/>
                                </a:lnTo>
                                <a:lnTo>
                                  <a:pt x="6458712" y="48260"/>
                                </a:lnTo>
                                <a:lnTo>
                                  <a:pt x="6458712" y="45720"/>
                                </a:lnTo>
                                <a:lnTo>
                                  <a:pt x="6458712" y="0"/>
                                </a:lnTo>
                                <a:close/>
                              </a:path>
                            </a:pathLst>
                          </a:custGeom>
                          <a:solidFill>
                            <a:srgbClr val="000000">
                              <a:alpha val="10198"/>
                            </a:srgbClr>
                          </a:solidFill>
                        </wps:spPr>
                        <wps:bodyPr wrap="square" lIns="0" tIns="0" rIns="0" bIns="0" rtlCol="0">
                          <a:prstTxWarp prst="textNoShape">
                            <a:avLst/>
                          </a:prstTxWarp>
                          <a:noAutofit/>
                        </wps:bodyPr>
                      </wps:wsp>
                      <wps:wsp>
                        <wps:cNvPr id="14" name="Graphic 14"/>
                        <wps:cNvSpPr/>
                        <wps:spPr>
                          <a:xfrm>
                            <a:off x="85534" y="49846"/>
                            <a:ext cx="6286500" cy="9525"/>
                          </a:xfrm>
                          <a:custGeom>
                            <a:avLst/>
                            <a:gdLst/>
                            <a:ahLst/>
                            <a:cxnLst/>
                            <a:rect l="l" t="t" r="r" b="b"/>
                            <a:pathLst>
                              <a:path w="6286500" h="9525">
                                <a:moveTo>
                                  <a:pt x="0" y="4762"/>
                                </a:moveTo>
                                <a:lnTo>
                                  <a:pt x="3447" y="0"/>
                                </a:lnTo>
                                <a:lnTo>
                                  <a:pt x="4762" y="0"/>
                                </a:lnTo>
                                <a:lnTo>
                                  <a:pt x="6281737" y="0"/>
                                </a:lnTo>
                                <a:lnTo>
                                  <a:pt x="6283051" y="0"/>
                                </a:lnTo>
                                <a:lnTo>
                                  <a:pt x="6284174" y="465"/>
                                </a:lnTo>
                                <a:lnTo>
                                  <a:pt x="6285103" y="1394"/>
                                </a:lnTo>
                                <a:lnTo>
                                  <a:pt x="6286033" y="2324"/>
                                </a:lnTo>
                                <a:lnTo>
                                  <a:pt x="6286498" y="3447"/>
                                </a:lnTo>
                                <a:lnTo>
                                  <a:pt x="6286499" y="4762"/>
                                </a:lnTo>
                                <a:lnTo>
                                  <a:pt x="6286498" y="6077"/>
                                </a:lnTo>
                                <a:lnTo>
                                  <a:pt x="6281737" y="9524"/>
                                </a:lnTo>
                                <a:lnTo>
                                  <a:pt x="4762" y="9524"/>
                                </a:lnTo>
                                <a:lnTo>
                                  <a:pt x="0" y="6077"/>
                                </a:lnTo>
                                <a:lnTo>
                                  <a:pt x="0" y="4762"/>
                                </a:lnTo>
                                <a:close/>
                              </a:path>
                            </a:pathLst>
                          </a:custGeom>
                          <a:ln w="9524">
                            <a:solidFill>
                              <a:srgbClr val="CBD5E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39999pt;margin-top:-19.177792pt;width:508.6pt;height:14.4pt;mso-position-horizontal-relative:page;mso-position-vertical-relative:paragraph;z-index:15732224" id="docshapegroup12" coordorigin="893,-384" coordsize="10172,288">
                <v:shape style="position:absolute;left:892;top:-384;width:10172;height:288" id="docshape13" coordorigin="893,-384" coordsize="10172,288" path="m11064,-384l10935,-384,10935,-308,10935,-288,10932,-288,10932,-282,1023,-282,1023,-288,1020,-288,1020,-308,1022,-308,1022,-312,10933,-312,10933,-308,10935,-308,10935,-384,893,-384,893,-312,893,-308,893,-288,893,-282,893,-96,11064,-96,11064,-282,11064,-288,11064,-308,11064,-312,11064,-384xe" filled="true" fillcolor="#000000" stroked="false">
                  <v:path arrowok="t"/>
                  <v:fill opacity="6684f" type="solid"/>
                </v:shape>
                <v:shape style="position:absolute;left:1027;top:-306;width:9900;height:15" id="docshape14" coordorigin="1027,-305" coordsize="9900,15" path="m1027,-298l1033,-305,1035,-305,10920,-305,10922,-305,10924,-304,10925,-303,10927,-301,10927,-300,10927,-298,10927,-295,10920,-290,1035,-290,1027,-295,1027,-298xe" filled="false" stroked="true" strokeweight=".75pt" strokecolor="#cbd5e1">
                  <v:path arrowok="t"/>
                  <v:stroke dashstyle="solid"/>
                </v:shape>
                <w10:wrap type="none"/>
              </v:group>
            </w:pict>
          </mc:Fallback>
        </mc:AlternateContent>
      </w:r>
      <w:r>
        <w:rPr>
          <w:i/>
          <w:color w:val="64738B"/>
          <w:sz w:val="21"/>
        </w:rPr>
        <w:t>Gambar</w:t>
      </w:r>
      <w:r>
        <w:rPr>
          <w:i/>
          <w:color w:val="64738B"/>
          <w:spacing w:val="9"/>
          <w:sz w:val="21"/>
        </w:rPr>
        <w:t> </w:t>
      </w:r>
      <w:r>
        <w:rPr>
          <w:i/>
          <w:color w:val="64738B"/>
          <w:sz w:val="21"/>
        </w:rPr>
        <w:t>3:</w:t>
      </w:r>
      <w:r>
        <w:rPr>
          <w:i/>
          <w:color w:val="64738B"/>
          <w:spacing w:val="10"/>
          <w:sz w:val="21"/>
        </w:rPr>
        <w:t> </w:t>
      </w:r>
      <w:r>
        <w:rPr>
          <w:i/>
          <w:color w:val="64738B"/>
          <w:sz w:val="21"/>
        </w:rPr>
        <w:t>Modul</w:t>
      </w:r>
      <w:r>
        <w:rPr>
          <w:i/>
          <w:color w:val="64738B"/>
          <w:spacing w:val="10"/>
          <w:sz w:val="21"/>
        </w:rPr>
        <w:t> </w:t>
      </w:r>
      <w:r>
        <w:rPr>
          <w:i/>
          <w:color w:val="64738B"/>
          <w:sz w:val="21"/>
        </w:rPr>
        <w:t>Pelacakan</w:t>
      </w:r>
      <w:r>
        <w:rPr>
          <w:i/>
          <w:color w:val="64738B"/>
          <w:spacing w:val="10"/>
          <w:sz w:val="21"/>
        </w:rPr>
        <w:t> </w:t>
      </w:r>
      <w:r>
        <w:rPr>
          <w:i/>
          <w:color w:val="64738B"/>
          <w:sz w:val="21"/>
        </w:rPr>
        <w:t>RFID</w:t>
      </w:r>
      <w:r>
        <w:rPr>
          <w:i/>
          <w:color w:val="64738B"/>
          <w:spacing w:val="10"/>
          <w:sz w:val="21"/>
        </w:rPr>
        <w:t> </w:t>
      </w:r>
      <w:r>
        <w:rPr>
          <w:i/>
          <w:color w:val="64738B"/>
          <w:sz w:val="21"/>
        </w:rPr>
        <w:t>Real-Time</w:t>
      </w:r>
      <w:r>
        <w:rPr>
          <w:i/>
          <w:color w:val="64738B"/>
          <w:spacing w:val="9"/>
          <w:sz w:val="21"/>
        </w:rPr>
        <w:t> </w:t>
      </w:r>
      <w:r>
        <w:rPr>
          <w:i/>
          <w:color w:val="64738B"/>
          <w:sz w:val="21"/>
        </w:rPr>
        <w:t>Terintegrasi</w:t>
      </w:r>
      <w:r>
        <w:rPr>
          <w:i/>
          <w:color w:val="64738B"/>
          <w:spacing w:val="10"/>
          <w:sz w:val="21"/>
        </w:rPr>
        <w:t> </w:t>
      </w:r>
      <w:r>
        <w:rPr>
          <w:i/>
          <w:color w:val="64738B"/>
          <w:sz w:val="21"/>
        </w:rPr>
        <w:t>Denah</w:t>
      </w:r>
      <w:r>
        <w:rPr>
          <w:i/>
          <w:color w:val="64738B"/>
          <w:spacing w:val="10"/>
          <w:sz w:val="21"/>
        </w:rPr>
        <w:t> </w:t>
      </w:r>
      <w:r>
        <w:rPr>
          <w:i/>
          <w:color w:val="64738B"/>
          <w:spacing w:val="-2"/>
          <w:sz w:val="21"/>
        </w:rPr>
        <w:t>Spasial</w:t>
      </w:r>
    </w:p>
    <w:p>
      <w:pPr>
        <w:spacing w:after="0"/>
        <w:jc w:val="center"/>
        <w:rPr>
          <w:i/>
          <w:sz w:val="21"/>
        </w:rPr>
        <w:sectPr>
          <w:pgSz w:w="11920" w:h="16840"/>
          <w:pgMar w:top="240" w:bottom="280" w:left="992" w:right="992"/>
        </w:sectPr>
      </w:pPr>
    </w:p>
    <w:p>
      <w:pPr>
        <w:pStyle w:val="Heading2"/>
        <w:numPr>
          <w:ilvl w:val="0"/>
          <w:numId w:val="1"/>
        </w:numPr>
        <w:tabs>
          <w:tab w:pos="640" w:val="left" w:leader="none"/>
        </w:tabs>
        <w:spacing w:line="240" w:lineRule="auto" w:before="88" w:after="0"/>
        <w:ind w:left="640" w:right="0" w:hanging="403"/>
        <w:jc w:val="left"/>
      </w:pPr>
      <w:r>
        <w:rPr/>
        <mc:AlternateContent>
          <mc:Choice Requires="wps">
            <w:drawing>
              <wp:anchor distT="0" distB="0" distL="0" distR="0" allowOverlap="1" layoutInCell="1" locked="0" behindDoc="0" simplePos="0" relativeHeight="15732736">
                <wp:simplePos x="0" y="0"/>
                <wp:positionH relativeFrom="page">
                  <wp:posOffset>647699</wp:posOffset>
                </wp:positionH>
                <wp:positionV relativeFrom="paragraph">
                  <wp:posOffset>26415</wp:posOffset>
                </wp:positionV>
                <wp:extent cx="38100" cy="3619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8100" cy="361950"/>
                        </a:xfrm>
                        <a:custGeom>
                          <a:avLst/>
                          <a:gdLst/>
                          <a:ahLst/>
                          <a:cxnLst/>
                          <a:rect l="l" t="t" r="r" b="b"/>
                          <a:pathLst>
                            <a:path w="38100" h="361950">
                              <a:moveTo>
                                <a:pt x="38099" y="361949"/>
                              </a:moveTo>
                              <a:lnTo>
                                <a:pt x="0" y="361949"/>
                              </a:lnTo>
                              <a:lnTo>
                                <a:pt x="0" y="0"/>
                              </a:lnTo>
                              <a:lnTo>
                                <a:pt x="38099" y="0"/>
                              </a:lnTo>
                              <a:lnTo>
                                <a:pt x="38099" y="361949"/>
                              </a:lnTo>
                              <a:close/>
                            </a:path>
                          </a:pathLst>
                        </a:custGeom>
                        <a:solidFill>
                          <a:srgbClr val="3B81F5"/>
                        </a:solidFill>
                      </wps:spPr>
                      <wps:bodyPr wrap="square" lIns="0" tIns="0" rIns="0" bIns="0" rtlCol="0">
                        <a:prstTxWarp prst="textNoShape">
                          <a:avLst/>
                        </a:prstTxWarp>
                        <a:noAutofit/>
                      </wps:bodyPr>
                    </wps:wsp>
                  </a:graphicData>
                </a:graphic>
              </wp:anchor>
            </w:drawing>
          </mc:Choice>
          <mc:Fallback>
            <w:pict>
              <v:rect style="position:absolute;margin-left:50.999996pt;margin-top:2.079956pt;width:3.0pt;height:28.499998pt;mso-position-horizontal-relative:page;mso-position-vertical-relative:paragraph;z-index:15732736" id="docshape15" filled="true" fillcolor="#3b81f5" stroked="false">
                <v:fill type="solid"/>
                <w10:wrap type="none"/>
              </v:rect>
            </w:pict>
          </mc:Fallback>
        </mc:AlternateContent>
      </w:r>
      <w:r>
        <w:rPr>
          <w:color w:val="1D3A5E"/>
        </w:rPr>
        <w:t>Reports</w:t>
      </w:r>
      <w:r>
        <w:rPr>
          <w:color w:val="1D3A5E"/>
          <w:spacing w:val="2"/>
        </w:rPr>
        <w:t> </w:t>
      </w:r>
      <w:r>
        <w:rPr>
          <w:color w:val="1D3A5E"/>
        </w:rPr>
        <w:t>dan</w:t>
      </w:r>
      <w:r>
        <w:rPr>
          <w:color w:val="1D3A5E"/>
          <w:spacing w:val="2"/>
        </w:rPr>
        <w:t> </w:t>
      </w:r>
      <w:r>
        <w:rPr>
          <w:color w:val="1D3A5E"/>
        </w:rPr>
        <w:t>DSS</w:t>
      </w:r>
      <w:r>
        <w:rPr>
          <w:color w:val="1D3A5E"/>
          <w:spacing w:val="2"/>
        </w:rPr>
        <w:t> </w:t>
      </w:r>
      <w:r>
        <w:rPr>
          <w:color w:val="1D3A5E"/>
        </w:rPr>
        <w:t>(Decision</w:t>
      </w:r>
      <w:r>
        <w:rPr>
          <w:color w:val="1D3A5E"/>
          <w:spacing w:val="2"/>
        </w:rPr>
        <w:t> </w:t>
      </w:r>
      <w:r>
        <w:rPr>
          <w:color w:val="1D3A5E"/>
        </w:rPr>
        <w:t>Support</w:t>
      </w:r>
      <w:r>
        <w:rPr>
          <w:color w:val="1D3A5E"/>
          <w:spacing w:val="3"/>
        </w:rPr>
        <w:t> </w:t>
      </w:r>
      <w:r>
        <w:rPr>
          <w:color w:val="1D3A5E"/>
          <w:spacing w:val="-2"/>
        </w:rPr>
        <w:t>System)</w:t>
      </w:r>
    </w:p>
    <w:p>
      <w:pPr>
        <w:pStyle w:val="BodyText"/>
        <w:spacing w:line="288" w:lineRule="auto" w:before="370"/>
        <w:ind w:left="27" w:right="19"/>
        <w:jc w:val="both"/>
      </w:pPr>
      <w:r>
        <w:rPr>
          <w:color w:val="1D293B"/>
        </w:rPr>
        <w:t>Platform IKHIS disertai modul </w:t>
      </w:r>
      <w:r>
        <w:rPr>
          <w:b/>
          <w:color w:val="1D293B"/>
        </w:rPr>
        <w:t>Report dan DSS (Sistem Pendukung Keputusan / Decision Support System)</w:t>
      </w:r>
      <w:r>
        <w:rPr>
          <w:color w:val="1D293B"/>
        </w:rPr>
        <w:t>, yang tidak hanya mengoleksi </w:t>
      </w:r>
      <w:r>
        <w:rPr>
          <w:i/>
          <w:color w:val="1D293B"/>
        </w:rPr>
        <w:t>crawler report </w:t>
      </w:r>
      <w:r>
        <w:rPr>
          <w:color w:val="1D293B"/>
        </w:rPr>
        <w:t>berita/info kesehatan terkini dengan kecerdasan buatan, tapi juga mencetak hasil komputasi laporan taktis untuk pimpinan. DSS mengkalkulasi skenario prediktif (seperti lonjakan pasien atau penipisan logistik darah) dengan menggunakan NLP dan algoritma analitik lanjut, memberikan output rekomendasi tindak komando.</w:t>
      </w:r>
    </w:p>
    <w:p>
      <w:pPr>
        <w:pStyle w:val="BodyText"/>
        <w:rPr>
          <w:sz w:val="21"/>
        </w:rPr>
      </w:pPr>
    </w:p>
    <w:p>
      <w:pPr>
        <w:pStyle w:val="BodyText"/>
        <w:spacing w:before="251"/>
        <w:rPr>
          <w:sz w:val="21"/>
        </w:rPr>
      </w:pPr>
    </w:p>
    <w:p>
      <w:pPr>
        <w:spacing w:before="0"/>
        <w:ind w:left="6" w:right="0" w:firstLine="0"/>
        <w:jc w:val="center"/>
        <w:rPr>
          <w:i/>
          <w:sz w:val="21"/>
        </w:rPr>
      </w:pPr>
      <w:r>
        <w:rPr>
          <w:i/>
          <w:sz w:val="21"/>
        </w:rPr>
        <mc:AlternateContent>
          <mc:Choice Requires="wps">
            <w:drawing>
              <wp:anchor distT="0" distB="0" distL="0" distR="0" allowOverlap="1" layoutInCell="1" locked="0" behindDoc="0" simplePos="0" relativeHeight="15733760">
                <wp:simplePos x="0" y="0"/>
                <wp:positionH relativeFrom="page">
                  <wp:posOffset>566927</wp:posOffset>
                </wp:positionH>
                <wp:positionV relativeFrom="paragraph">
                  <wp:posOffset>-233194</wp:posOffset>
                </wp:positionV>
                <wp:extent cx="6459220" cy="18288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459220" cy="182880"/>
                          <a:chExt cx="6459220" cy="182880"/>
                        </a:xfrm>
                      </wpg:grpSpPr>
                      <wps:wsp>
                        <wps:cNvPr id="17" name="Graphic 17"/>
                        <wps:cNvSpPr/>
                        <wps:spPr>
                          <a:xfrm>
                            <a:off x="-12" y="12"/>
                            <a:ext cx="6459220" cy="182880"/>
                          </a:xfrm>
                          <a:custGeom>
                            <a:avLst/>
                            <a:gdLst/>
                            <a:ahLst/>
                            <a:cxnLst/>
                            <a:rect l="l" t="t" r="r" b="b"/>
                            <a:pathLst>
                              <a:path w="6459220" h="182880">
                                <a:moveTo>
                                  <a:pt x="6458712" y="0"/>
                                </a:moveTo>
                                <a:lnTo>
                                  <a:pt x="6376797" y="0"/>
                                </a:lnTo>
                                <a:lnTo>
                                  <a:pt x="6376797" y="46990"/>
                                </a:lnTo>
                                <a:lnTo>
                                  <a:pt x="6376797" y="59690"/>
                                </a:lnTo>
                                <a:lnTo>
                                  <a:pt x="6374892" y="59690"/>
                                </a:lnTo>
                                <a:lnTo>
                                  <a:pt x="6374892" y="63500"/>
                                </a:lnTo>
                                <a:lnTo>
                                  <a:pt x="82677" y="63500"/>
                                </a:lnTo>
                                <a:lnTo>
                                  <a:pt x="82677" y="59690"/>
                                </a:lnTo>
                                <a:lnTo>
                                  <a:pt x="80772" y="59690"/>
                                </a:lnTo>
                                <a:lnTo>
                                  <a:pt x="80772" y="46990"/>
                                </a:lnTo>
                                <a:lnTo>
                                  <a:pt x="82054" y="46990"/>
                                </a:lnTo>
                                <a:lnTo>
                                  <a:pt x="82054" y="44450"/>
                                </a:lnTo>
                                <a:lnTo>
                                  <a:pt x="6375527" y="44450"/>
                                </a:lnTo>
                                <a:lnTo>
                                  <a:pt x="6375527" y="46990"/>
                                </a:lnTo>
                                <a:lnTo>
                                  <a:pt x="6376797" y="46990"/>
                                </a:lnTo>
                                <a:lnTo>
                                  <a:pt x="6376797" y="0"/>
                                </a:lnTo>
                                <a:lnTo>
                                  <a:pt x="0" y="0"/>
                                </a:lnTo>
                                <a:lnTo>
                                  <a:pt x="0" y="44450"/>
                                </a:lnTo>
                                <a:lnTo>
                                  <a:pt x="0" y="46990"/>
                                </a:lnTo>
                                <a:lnTo>
                                  <a:pt x="0" y="59690"/>
                                </a:lnTo>
                                <a:lnTo>
                                  <a:pt x="0" y="63500"/>
                                </a:lnTo>
                                <a:lnTo>
                                  <a:pt x="0" y="182880"/>
                                </a:lnTo>
                                <a:lnTo>
                                  <a:pt x="6458712" y="182880"/>
                                </a:lnTo>
                                <a:lnTo>
                                  <a:pt x="6458712" y="63500"/>
                                </a:lnTo>
                                <a:lnTo>
                                  <a:pt x="6458712" y="59690"/>
                                </a:lnTo>
                                <a:lnTo>
                                  <a:pt x="6458712" y="46990"/>
                                </a:lnTo>
                                <a:lnTo>
                                  <a:pt x="6458712" y="44450"/>
                                </a:lnTo>
                                <a:lnTo>
                                  <a:pt x="6458712" y="0"/>
                                </a:lnTo>
                                <a:close/>
                              </a:path>
                            </a:pathLst>
                          </a:custGeom>
                          <a:solidFill>
                            <a:srgbClr val="000000">
                              <a:alpha val="10198"/>
                            </a:srgbClr>
                          </a:solidFill>
                        </wps:spPr>
                        <wps:bodyPr wrap="square" lIns="0" tIns="0" rIns="0" bIns="0" rtlCol="0">
                          <a:prstTxWarp prst="textNoShape">
                            <a:avLst/>
                          </a:prstTxWarp>
                          <a:noAutofit/>
                        </wps:bodyPr>
                      </wps:wsp>
                      <wps:wsp>
                        <wps:cNvPr id="18" name="Graphic 18"/>
                        <wps:cNvSpPr/>
                        <wps:spPr>
                          <a:xfrm>
                            <a:off x="85534" y="48576"/>
                            <a:ext cx="6286500" cy="9525"/>
                          </a:xfrm>
                          <a:custGeom>
                            <a:avLst/>
                            <a:gdLst/>
                            <a:ahLst/>
                            <a:cxnLst/>
                            <a:rect l="l" t="t" r="r" b="b"/>
                            <a:pathLst>
                              <a:path w="6286500" h="9525">
                                <a:moveTo>
                                  <a:pt x="0" y="4762"/>
                                </a:moveTo>
                                <a:lnTo>
                                  <a:pt x="0" y="3449"/>
                                </a:lnTo>
                                <a:lnTo>
                                  <a:pt x="464" y="2325"/>
                                </a:lnTo>
                                <a:lnTo>
                                  <a:pt x="1394" y="1395"/>
                                </a:lnTo>
                                <a:lnTo>
                                  <a:pt x="2324" y="464"/>
                                </a:lnTo>
                                <a:lnTo>
                                  <a:pt x="3447" y="0"/>
                                </a:lnTo>
                                <a:lnTo>
                                  <a:pt x="4762" y="0"/>
                                </a:lnTo>
                                <a:lnTo>
                                  <a:pt x="6281737" y="0"/>
                                </a:lnTo>
                                <a:lnTo>
                                  <a:pt x="6283051" y="0"/>
                                </a:lnTo>
                                <a:lnTo>
                                  <a:pt x="6284174" y="464"/>
                                </a:lnTo>
                                <a:lnTo>
                                  <a:pt x="6285103" y="1395"/>
                                </a:lnTo>
                                <a:lnTo>
                                  <a:pt x="6286033" y="2325"/>
                                </a:lnTo>
                                <a:lnTo>
                                  <a:pt x="6286498" y="3449"/>
                                </a:lnTo>
                                <a:lnTo>
                                  <a:pt x="6286499" y="4762"/>
                                </a:lnTo>
                                <a:lnTo>
                                  <a:pt x="6286498" y="6075"/>
                                </a:lnTo>
                                <a:lnTo>
                                  <a:pt x="6286033" y="7199"/>
                                </a:lnTo>
                                <a:lnTo>
                                  <a:pt x="6285103" y="8129"/>
                                </a:lnTo>
                                <a:lnTo>
                                  <a:pt x="6284174" y="9060"/>
                                </a:lnTo>
                                <a:lnTo>
                                  <a:pt x="6283051" y="9524"/>
                                </a:lnTo>
                                <a:lnTo>
                                  <a:pt x="6281737" y="9524"/>
                                </a:lnTo>
                                <a:lnTo>
                                  <a:pt x="4762" y="9524"/>
                                </a:lnTo>
                                <a:lnTo>
                                  <a:pt x="3447" y="9524"/>
                                </a:lnTo>
                                <a:lnTo>
                                  <a:pt x="2324" y="9060"/>
                                </a:lnTo>
                                <a:lnTo>
                                  <a:pt x="1394" y="8129"/>
                                </a:lnTo>
                                <a:lnTo>
                                  <a:pt x="464" y="7199"/>
                                </a:lnTo>
                                <a:lnTo>
                                  <a:pt x="0" y="6075"/>
                                </a:lnTo>
                                <a:lnTo>
                                  <a:pt x="0" y="4762"/>
                                </a:lnTo>
                                <a:close/>
                              </a:path>
                            </a:pathLst>
                          </a:custGeom>
                          <a:ln w="9524">
                            <a:solidFill>
                              <a:srgbClr val="CBD5E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39999pt;margin-top:-18.361776pt;width:508.6pt;height:14.4pt;mso-position-horizontal-relative:page;mso-position-vertical-relative:paragraph;z-index:15733760" id="docshapegroup16" coordorigin="893,-367" coordsize="10172,288">
                <v:shape style="position:absolute;left:892;top:-368;width:10172;height:288" id="docshape17" coordorigin="893,-367" coordsize="10172,288" path="m11064,-367l10935,-367,10935,-293,10935,-273,10932,-273,10932,-267,1023,-267,1023,-273,1020,-273,1020,-293,1022,-293,1022,-297,10933,-297,10933,-293,10935,-293,10935,-367,893,-367,893,-297,893,-293,893,-273,893,-267,893,-79,11064,-79,11064,-267,11064,-273,11064,-293,11064,-297,11064,-367xe" filled="true" fillcolor="#000000" stroked="false">
                  <v:path arrowok="t"/>
                  <v:fill opacity="6684f" type="solid"/>
                </v:shape>
                <v:shape style="position:absolute;left:1027;top:-291;width:9900;height:15" id="docshape18" coordorigin="1027,-291" coordsize="9900,15" path="m1027,-283l1027,-285,1028,-287,1030,-289,1031,-290,1033,-291,1035,-291,10920,-291,10922,-291,10924,-290,10925,-289,10927,-287,10927,-285,10927,-283,10927,-281,10927,-279,10925,-278,10924,-276,10922,-276,10920,-276,1035,-276,1033,-276,1031,-276,1030,-278,1028,-279,1027,-281,1027,-283xe" filled="false" stroked="true" strokeweight=".75pt" strokecolor="#cbd5e1">
                  <v:path arrowok="t"/>
                  <v:stroke dashstyle="solid"/>
                </v:shape>
                <w10:wrap type="none"/>
              </v:group>
            </w:pict>
          </mc:Fallback>
        </mc:AlternateContent>
      </w:r>
      <w:r>
        <w:rPr>
          <w:i/>
          <w:color w:val="64738B"/>
          <w:sz w:val="21"/>
        </w:rPr>
        <w:t>Gambar</w:t>
      </w:r>
      <w:r>
        <w:rPr>
          <w:i/>
          <w:color w:val="64738B"/>
          <w:spacing w:val="11"/>
          <w:sz w:val="21"/>
        </w:rPr>
        <w:t> </w:t>
      </w:r>
      <w:r>
        <w:rPr>
          <w:i/>
          <w:color w:val="64738B"/>
          <w:sz w:val="21"/>
        </w:rPr>
        <w:t>4:</w:t>
      </w:r>
      <w:r>
        <w:rPr>
          <w:i/>
          <w:color w:val="64738B"/>
          <w:spacing w:val="12"/>
          <w:sz w:val="21"/>
        </w:rPr>
        <w:t> </w:t>
      </w:r>
      <w:r>
        <w:rPr>
          <w:i/>
          <w:color w:val="64738B"/>
          <w:sz w:val="21"/>
        </w:rPr>
        <w:t>Modul</w:t>
      </w:r>
      <w:r>
        <w:rPr>
          <w:i/>
          <w:color w:val="64738B"/>
          <w:spacing w:val="12"/>
          <w:sz w:val="21"/>
        </w:rPr>
        <w:t> </w:t>
      </w:r>
      <w:r>
        <w:rPr>
          <w:i/>
          <w:color w:val="64738B"/>
          <w:sz w:val="21"/>
        </w:rPr>
        <w:t>News</w:t>
      </w:r>
      <w:r>
        <w:rPr>
          <w:i/>
          <w:color w:val="64738B"/>
          <w:spacing w:val="12"/>
          <w:sz w:val="21"/>
        </w:rPr>
        <w:t> </w:t>
      </w:r>
      <w:r>
        <w:rPr>
          <w:i/>
          <w:color w:val="64738B"/>
          <w:sz w:val="21"/>
        </w:rPr>
        <w:t>&amp;</w:t>
      </w:r>
      <w:r>
        <w:rPr>
          <w:i/>
          <w:color w:val="64738B"/>
          <w:spacing w:val="12"/>
          <w:sz w:val="21"/>
        </w:rPr>
        <w:t> </w:t>
      </w:r>
      <w:r>
        <w:rPr>
          <w:i/>
          <w:color w:val="64738B"/>
          <w:sz w:val="21"/>
        </w:rPr>
        <w:t>Reports</w:t>
      </w:r>
      <w:r>
        <w:rPr>
          <w:i/>
          <w:color w:val="64738B"/>
          <w:spacing w:val="12"/>
          <w:sz w:val="21"/>
        </w:rPr>
        <w:t> </w:t>
      </w:r>
      <w:r>
        <w:rPr>
          <w:i/>
          <w:color w:val="64738B"/>
          <w:sz w:val="21"/>
        </w:rPr>
        <w:t>Mendukung</w:t>
      </w:r>
      <w:r>
        <w:rPr>
          <w:i/>
          <w:color w:val="64738B"/>
          <w:spacing w:val="12"/>
          <w:sz w:val="21"/>
        </w:rPr>
        <w:t> </w:t>
      </w:r>
      <w:r>
        <w:rPr>
          <w:i/>
          <w:color w:val="64738B"/>
          <w:sz w:val="21"/>
        </w:rPr>
        <w:t>Fungsi</w:t>
      </w:r>
      <w:r>
        <w:rPr>
          <w:i/>
          <w:color w:val="64738B"/>
          <w:spacing w:val="12"/>
          <w:sz w:val="21"/>
        </w:rPr>
        <w:t> </w:t>
      </w:r>
      <w:r>
        <w:rPr>
          <w:i/>
          <w:color w:val="64738B"/>
          <w:spacing w:val="-5"/>
          <w:sz w:val="21"/>
        </w:rPr>
        <w:t>DSS</w:t>
      </w:r>
    </w:p>
    <w:p>
      <w:pPr>
        <w:pStyle w:val="BodyText"/>
        <w:rPr>
          <w:i/>
          <w:sz w:val="21"/>
        </w:rPr>
      </w:pPr>
    </w:p>
    <w:p>
      <w:pPr>
        <w:pStyle w:val="BodyText"/>
        <w:spacing w:before="140"/>
        <w:rPr>
          <w:i/>
          <w:sz w:val="21"/>
        </w:rPr>
      </w:pPr>
    </w:p>
    <w:p>
      <w:pPr>
        <w:pStyle w:val="Heading2"/>
        <w:numPr>
          <w:ilvl w:val="0"/>
          <w:numId w:val="1"/>
        </w:numPr>
        <w:tabs>
          <w:tab w:pos="640" w:val="left" w:leader="none"/>
        </w:tabs>
        <w:spacing w:line="240" w:lineRule="auto" w:before="0" w:after="0"/>
        <w:ind w:left="640" w:right="0" w:hanging="403"/>
        <w:jc w:val="left"/>
      </w:pPr>
      <w:r>
        <w:rPr/>
        <mc:AlternateContent>
          <mc:Choice Requires="wps">
            <w:drawing>
              <wp:anchor distT="0" distB="0" distL="0" distR="0" allowOverlap="1" layoutInCell="1" locked="0" behindDoc="0" simplePos="0" relativeHeight="15733248">
                <wp:simplePos x="0" y="0"/>
                <wp:positionH relativeFrom="page">
                  <wp:posOffset>647699</wp:posOffset>
                </wp:positionH>
                <wp:positionV relativeFrom="paragraph">
                  <wp:posOffset>-29328</wp:posOffset>
                </wp:positionV>
                <wp:extent cx="38100" cy="3619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8100" cy="361950"/>
                        </a:xfrm>
                        <a:custGeom>
                          <a:avLst/>
                          <a:gdLst/>
                          <a:ahLst/>
                          <a:cxnLst/>
                          <a:rect l="l" t="t" r="r" b="b"/>
                          <a:pathLst>
                            <a:path w="38100" h="361950">
                              <a:moveTo>
                                <a:pt x="38099" y="361949"/>
                              </a:moveTo>
                              <a:lnTo>
                                <a:pt x="0" y="361949"/>
                              </a:lnTo>
                              <a:lnTo>
                                <a:pt x="0" y="0"/>
                              </a:lnTo>
                              <a:lnTo>
                                <a:pt x="38099" y="0"/>
                              </a:lnTo>
                              <a:lnTo>
                                <a:pt x="38099" y="361949"/>
                              </a:lnTo>
                              <a:close/>
                            </a:path>
                          </a:pathLst>
                        </a:custGeom>
                        <a:solidFill>
                          <a:srgbClr val="3B81F5"/>
                        </a:solidFill>
                      </wps:spPr>
                      <wps:bodyPr wrap="square" lIns="0" tIns="0" rIns="0" bIns="0" rtlCol="0">
                        <a:prstTxWarp prst="textNoShape">
                          <a:avLst/>
                        </a:prstTxWarp>
                        <a:noAutofit/>
                      </wps:bodyPr>
                    </wps:wsp>
                  </a:graphicData>
                </a:graphic>
              </wp:anchor>
            </w:drawing>
          </mc:Choice>
          <mc:Fallback>
            <w:pict>
              <v:rect style="position:absolute;margin-left:50.999996pt;margin-top:-2.309322pt;width:3.0pt;height:28.499998pt;mso-position-horizontal-relative:page;mso-position-vertical-relative:paragraph;z-index:15733248" id="docshape19" filled="true" fillcolor="#3b81f5" stroked="false">
                <v:fill type="solid"/>
                <w10:wrap type="none"/>
              </v:rect>
            </w:pict>
          </mc:Fallback>
        </mc:AlternateContent>
      </w:r>
      <w:r>
        <w:rPr>
          <w:color w:val="1D3A5E"/>
        </w:rPr>
        <w:t>Data</w:t>
      </w:r>
      <w:r>
        <w:rPr>
          <w:color w:val="1D3A5E"/>
          <w:spacing w:val="-3"/>
        </w:rPr>
        <w:t> </w:t>
      </w:r>
      <w:r>
        <w:rPr>
          <w:color w:val="1D3A5E"/>
        </w:rPr>
        <w:t>Center</w:t>
      </w:r>
      <w:r>
        <w:rPr>
          <w:color w:val="1D3A5E"/>
          <w:spacing w:val="-3"/>
        </w:rPr>
        <w:t> </w:t>
      </w:r>
      <w:r>
        <w:rPr>
          <w:color w:val="1D3A5E"/>
        </w:rPr>
        <w:t>di</w:t>
      </w:r>
      <w:r>
        <w:rPr>
          <w:color w:val="1D3A5E"/>
          <w:spacing w:val="-3"/>
        </w:rPr>
        <w:t> </w:t>
      </w:r>
      <w:r>
        <w:rPr>
          <w:color w:val="1D3A5E"/>
        </w:rPr>
        <w:t>Setiap</w:t>
      </w:r>
      <w:r>
        <w:rPr>
          <w:color w:val="1D3A5E"/>
          <w:spacing w:val="-2"/>
        </w:rPr>
        <w:t> </w:t>
      </w:r>
      <w:r>
        <w:rPr>
          <w:color w:val="1D3A5E"/>
        </w:rPr>
        <w:t>RS</w:t>
      </w:r>
      <w:r>
        <w:rPr>
          <w:color w:val="1D3A5E"/>
          <w:spacing w:val="-3"/>
        </w:rPr>
        <w:t> </w:t>
      </w:r>
      <w:r>
        <w:rPr>
          <w:color w:val="1D3A5E"/>
        </w:rPr>
        <w:t>Type</w:t>
      </w:r>
      <w:r>
        <w:rPr>
          <w:color w:val="1D3A5E"/>
          <w:spacing w:val="-3"/>
        </w:rPr>
        <w:t> </w:t>
      </w:r>
      <w:r>
        <w:rPr>
          <w:color w:val="1D3A5E"/>
        </w:rPr>
        <w:t>A</w:t>
      </w:r>
      <w:r>
        <w:rPr>
          <w:color w:val="1D3A5E"/>
          <w:spacing w:val="-2"/>
        </w:rPr>
        <w:t> (Terpusat)</w:t>
      </w:r>
    </w:p>
    <w:p>
      <w:pPr>
        <w:spacing w:line="288" w:lineRule="auto" w:before="371"/>
        <w:ind w:left="27" w:right="19" w:firstLine="0"/>
        <w:jc w:val="both"/>
        <w:rPr>
          <w:sz w:val="24"/>
        </w:rPr>
      </w:pPr>
      <w:r>
        <w:rPr>
          <w:color w:val="1D293B"/>
          <w:sz w:val="24"/>
        </w:rPr>
        <w:t>Secara infrastruktur, IKHIS beroperasi di bawah payung topologi hybrid yang robust. </w:t>
      </w:r>
      <w:r>
        <w:rPr>
          <w:b/>
          <w:color w:val="1D293B"/>
          <w:sz w:val="24"/>
        </w:rPr>
        <w:t>Data Center ditempatkan secara terdesentralisasi di setiap RS Type A (Regional) </w:t>
      </w:r>
      <w:r>
        <w:rPr>
          <w:color w:val="1D293B"/>
          <w:sz w:val="24"/>
        </w:rPr>
        <w:t>seperti RSPPN, RSPAD, RSAL Mintohardjo, dan RSAU Esnawan Antariksa, yang berfungsi sebagai simpul/hub data per wilayah matra, sebelum seluruh agregasinya dialirkan dan dikoordinasi secara </w:t>
      </w:r>
      <w:r>
        <w:rPr>
          <w:b/>
          <w:color w:val="1D293B"/>
          <w:sz w:val="24"/>
        </w:rPr>
        <w:t>terpusat (Central)</w:t>
      </w:r>
      <w:r>
        <w:rPr>
          <w:color w:val="1D293B"/>
          <w:sz w:val="24"/>
        </w:rPr>
        <w:t>. Hal ini meminimalisasi latensi sekaligus menyediakan </w:t>
      </w:r>
      <w:r>
        <w:rPr>
          <w:color w:val="1D293B"/>
          <w:sz w:val="24"/>
        </w:rPr>
        <w:t>sistem </w:t>
      </w:r>
      <w:r>
        <w:rPr>
          <w:i/>
          <w:color w:val="1D293B"/>
          <w:sz w:val="24"/>
        </w:rPr>
        <w:t>Disaster Recovery </w:t>
      </w:r>
      <w:r>
        <w:rPr>
          <w:color w:val="1D293B"/>
          <w:sz w:val="24"/>
        </w:rPr>
        <w:t>tingkat tinggi bagi Kemhan RI.</w:t>
      </w:r>
    </w:p>
    <w:p>
      <w:pPr>
        <w:spacing w:after="0" w:line="288" w:lineRule="auto"/>
        <w:jc w:val="both"/>
        <w:rPr>
          <w:sz w:val="24"/>
        </w:rPr>
        <w:sectPr>
          <w:pgSz w:w="11920" w:h="16840"/>
          <w:pgMar w:top="840" w:bottom="280" w:left="992" w:right="992"/>
        </w:sectPr>
      </w:pPr>
    </w:p>
    <w:p>
      <w:pPr>
        <w:pStyle w:val="Heading1"/>
      </w:pPr>
      <w:r>
        <w:rPr>
          <w:color w:val="0E1729"/>
        </w:rPr>
        <w:t>LAMPIRAN</w:t>
      </w:r>
      <w:r>
        <w:rPr>
          <w:color w:val="0E1729"/>
          <w:spacing w:val="10"/>
        </w:rPr>
        <w:t> </w:t>
      </w:r>
      <w:r>
        <w:rPr>
          <w:color w:val="0E1729"/>
          <w:spacing w:val="-2"/>
        </w:rPr>
        <w:t>ARSITEKTUR</w:t>
      </w:r>
    </w:p>
    <w:p>
      <w:pPr>
        <w:pStyle w:val="BodyText"/>
        <w:spacing w:before="1"/>
        <w:rPr>
          <w:b/>
          <w:sz w:val="15"/>
        </w:rPr>
      </w:pPr>
      <w:r>
        <w:rPr>
          <w:b/>
          <w:sz w:val="15"/>
        </w:rPr>
        <mc:AlternateContent>
          <mc:Choice Requires="wps">
            <w:drawing>
              <wp:anchor distT="0" distB="0" distL="0" distR="0" allowOverlap="1" layoutInCell="1" locked="0" behindDoc="1" simplePos="0" relativeHeight="487593472">
                <wp:simplePos x="0" y="0"/>
                <wp:positionH relativeFrom="page">
                  <wp:posOffset>647699</wp:posOffset>
                </wp:positionH>
                <wp:positionV relativeFrom="paragraph">
                  <wp:posOffset>142977</wp:posOffset>
                </wp:positionV>
                <wp:extent cx="6276975" cy="190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276975" cy="19050"/>
                        </a:xfrm>
                        <a:custGeom>
                          <a:avLst/>
                          <a:gdLst/>
                          <a:ahLst/>
                          <a:cxnLst/>
                          <a:rect l="l" t="t" r="r" b="b"/>
                          <a:pathLst>
                            <a:path w="6276975" h="19050">
                              <a:moveTo>
                                <a:pt x="6276974" y="19049"/>
                              </a:moveTo>
                              <a:lnTo>
                                <a:pt x="0" y="19049"/>
                              </a:lnTo>
                              <a:lnTo>
                                <a:pt x="0" y="0"/>
                              </a:lnTo>
                              <a:lnTo>
                                <a:pt x="6276974" y="0"/>
                              </a:lnTo>
                              <a:lnTo>
                                <a:pt x="6276974" y="19049"/>
                              </a:lnTo>
                              <a:close/>
                            </a:path>
                          </a:pathLst>
                        </a:custGeom>
                        <a:solidFill>
                          <a:srgbClr val="D4AF37"/>
                        </a:solidFill>
                      </wps:spPr>
                      <wps:bodyPr wrap="square" lIns="0" tIns="0" rIns="0" bIns="0" rtlCol="0">
                        <a:prstTxWarp prst="textNoShape">
                          <a:avLst/>
                        </a:prstTxWarp>
                        <a:noAutofit/>
                      </wps:bodyPr>
                    </wps:wsp>
                  </a:graphicData>
                </a:graphic>
              </wp:anchor>
            </w:drawing>
          </mc:Choice>
          <mc:Fallback>
            <w:pict>
              <v:rect style="position:absolute;margin-left:50.999996pt;margin-top:11.258047pt;width:494.249961pt;height:1.5pt;mso-position-horizontal-relative:page;mso-position-vertical-relative:paragraph;z-index:-15723008;mso-wrap-distance-left:0;mso-wrap-distance-right:0" id="docshape20" filled="true" fillcolor="#d4af37" stroked="false">
                <v:fill type="solid"/>
                <w10:wrap type="topAndBottom"/>
              </v:rect>
            </w:pict>
          </mc:Fallback>
        </mc:AlternateContent>
      </w:r>
    </w:p>
    <w:p>
      <w:pPr>
        <w:pStyle w:val="BodyText"/>
        <w:spacing w:line="280" w:lineRule="auto" w:before="476"/>
        <w:ind w:left="27"/>
      </w:pPr>
      <w:r>
        <w:rPr>
          <w:color w:val="1D293B"/>
        </w:rPr>
        <w:t>Berikut</w:t>
      </w:r>
      <w:r>
        <w:rPr>
          <w:color w:val="1D293B"/>
          <w:spacing w:val="40"/>
        </w:rPr>
        <w:t> </w:t>
      </w:r>
      <w:r>
        <w:rPr>
          <w:color w:val="1D293B"/>
        </w:rPr>
        <w:t>ini</w:t>
      </w:r>
      <w:r>
        <w:rPr>
          <w:color w:val="1D293B"/>
          <w:spacing w:val="40"/>
        </w:rPr>
        <w:t> </w:t>
      </w:r>
      <w:r>
        <w:rPr>
          <w:color w:val="1D293B"/>
        </w:rPr>
        <w:t>adalah</w:t>
      </w:r>
      <w:r>
        <w:rPr>
          <w:color w:val="1D293B"/>
          <w:spacing w:val="40"/>
        </w:rPr>
        <w:t> </w:t>
      </w:r>
      <w:r>
        <w:rPr>
          <w:color w:val="1D293B"/>
        </w:rPr>
        <w:t>lampiran</w:t>
      </w:r>
      <w:r>
        <w:rPr>
          <w:color w:val="1D293B"/>
          <w:spacing w:val="40"/>
        </w:rPr>
        <w:t> </w:t>
      </w:r>
      <w:r>
        <w:rPr>
          <w:color w:val="1D293B"/>
        </w:rPr>
        <w:t>arsitektur</w:t>
      </w:r>
      <w:r>
        <w:rPr>
          <w:color w:val="1D293B"/>
          <w:spacing w:val="40"/>
        </w:rPr>
        <w:t> </w:t>
      </w:r>
      <w:r>
        <w:rPr>
          <w:color w:val="1D293B"/>
        </w:rPr>
        <w:t>teknis</w:t>
      </w:r>
      <w:r>
        <w:rPr>
          <w:color w:val="1D293B"/>
          <w:spacing w:val="40"/>
        </w:rPr>
        <w:t> </w:t>
      </w:r>
      <w:r>
        <w:rPr>
          <w:color w:val="1D293B"/>
        </w:rPr>
        <w:t>dan</w:t>
      </w:r>
      <w:r>
        <w:rPr>
          <w:color w:val="1D293B"/>
          <w:spacing w:val="40"/>
        </w:rPr>
        <w:t> </w:t>
      </w:r>
      <w:r>
        <w:rPr>
          <w:color w:val="1D293B"/>
        </w:rPr>
        <w:t>dokumentasi</w:t>
      </w:r>
      <w:r>
        <w:rPr>
          <w:color w:val="1D293B"/>
          <w:spacing w:val="40"/>
        </w:rPr>
        <w:t> </w:t>
      </w:r>
      <w:r>
        <w:rPr>
          <w:color w:val="1D293B"/>
        </w:rPr>
        <w:t>integrasi</w:t>
      </w:r>
      <w:r>
        <w:rPr>
          <w:color w:val="1D293B"/>
          <w:spacing w:val="40"/>
        </w:rPr>
        <w:t> </w:t>
      </w:r>
      <w:r>
        <w:rPr>
          <w:color w:val="1D293B"/>
        </w:rPr>
        <w:t>IKHIS</w:t>
      </w:r>
      <w:r>
        <w:rPr>
          <w:color w:val="1D293B"/>
          <w:spacing w:val="40"/>
        </w:rPr>
        <w:t> </w:t>
      </w:r>
      <w:r>
        <w:rPr>
          <w:color w:val="1D293B"/>
        </w:rPr>
        <w:t>Command</w:t>
      </w:r>
      <w:r>
        <w:rPr>
          <w:color w:val="1D293B"/>
          <w:spacing w:val="40"/>
        </w:rPr>
        <w:t> </w:t>
      </w:r>
      <w:r>
        <w:rPr>
          <w:color w:val="1D293B"/>
        </w:rPr>
        <w:t>Center yang menjadi fondasi utama operabilitas 17 RS Kemhan.</w:t>
      </w:r>
    </w:p>
    <w:p>
      <w:pPr>
        <w:pStyle w:val="BodyText"/>
      </w:pPr>
    </w:p>
    <w:p>
      <w:pPr>
        <w:pStyle w:val="BodyText"/>
      </w:pPr>
    </w:p>
    <w:p>
      <w:pPr>
        <w:pStyle w:val="Heading2"/>
        <w:ind w:left="237" w:firstLine="0"/>
      </w:pPr>
      <w:r>
        <w:rPr/>
        <mc:AlternateContent>
          <mc:Choice Requires="wps">
            <w:drawing>
              <wp:anchor distT="0" distB="0" distL="0" distR="0" allowOverlap="1" layoutInCell="1" locked="0" behindDoc="0" simplePos="0" relativeHeight="15734784">
                <wp:simplePos x="0" y="0"/>
                <wp:positionH relativeFrom="page">
                  <wp:posOffset>647699</wp:posOffset>
                </wp:positionH>
                <wp:positionV relativeFrom="paragraph">
                  <wp:posOffset>-29470</wp:posOffset>
                </wp:positionV>
                <wp:extent cx="38100" cy="3619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8100" cy="361950"/>
                        </a:xfrm>
                        <a:custGeom>
                          <a:avLst/>
                          <a:gdLst/>
                          <a:ahLst/>
                          <a:cxnLst/>
                          <a:rect l="l" t="t" r="r" b="b"/>
                          <a:pathLst>
                            <a:path w="38100" h="361950">
                              <a:moveTo>
                                <a:pt x="38099" y="361949"/>
                              </a:moveTo>
                              <a:lnTo>
                                <a:pt x="0" y="361949"/>
                              </a:lnTo>
                              <a:lnTo>
                                <a:pt x="0" y="0"/>
                              </a:lnTo>
                              <a:lnTo>
                                <a:pt x="38099" y="0"/>
                              </a:lnTo>
                              <a:lnTo>
                                <a:pt x="38099" y="361949"/>
                              </a:lnTo>
                              <a:close/>
                            </a:path>
                          </a:pathLst>
                        </a:custGeom>
                        <a:solidFill>
                          <a:srgbClr val="3B81F5"/>
                        </a:solidFill>
                      </wps:spPr>
                      <wps:bodyPr wrap="square" lIns="0" tIns="0" rIns="0" bIns="0" rtlCol="0">
                        <a:prstTxWarp prst="textNoShape">
                          <a:avLst/>
                        </a:prstTxWarp>
                        <a:noAutofit/>
                      </wps:bodyPr>
                    </wps:wsp>
                  </a:graphicData>
                </a:graphic>
              </wp:anchor>
            </w:drawing>
          </mc:Choice>
          <mc:Fallback>
            <w:pict>
              <v:rect style="position:absolute;margin-left:50.999996pt;margin-top:-2.320476pt;width:3.0pt;height:28.499998pt;mso-position-horizontal-relative:page;mso-position-vertical-relative:paragraph;z-index:15734784" id="docshape21" filled="true" fillcolor="#3b81f5" stroked="false">
                <v:fill type="solid"/>
                <w10:wrap type="none"/>
              </v:rect>
            </w:pict>
          </mc:Fallback>
        </mc:AlternateContent>
      </w:r>
      <w:r>
        <w:rPr>
          <w:color w:val="1D3A5E"/>
        </w:rPr>
        <w:t>Lampiran</w:t>
      </w:r>
      <w:r>
        <w:rPr>
          <w:color w:val="1D3A5E"/>
          <w:spacing w:val="-11"/>
        </w:rPr>
        <w:t> </w:t>
      </w:r>
      <w:r>
        <w:rPr>
          <w:color w:val="1D3A5E"/>
        </w:rPr>
        <w:t>1:</w:t>
      </w:r>
      <w:r>
        <w:rPr>
          <w:color w:val="1D3A5E"/>
          <w:spacing w:val="-9"/>
        </w:rPr>
        <w:t> </w:t>
      </w:r>
      <w:r>
        <w:rPr>
          <w:color w:val="1D3A5E"/>
        </w:rPr>
        <w:t>Network</w:t>
      </w:r>
      <w:r>
        <w:rPr>
          <w:color w:val="1D3A5E"/>
          <w:spacing w:val="-9"/>
        </w:rPr>
        <w:t> </w:t>
      </w:r>
      <w:r>
        <w:rPr>
          <w:color w:val="1D3A5E"/>
        </w:rPr>
        <w:t>Topology</w:t>
      </w:r>
      <w:r>
        <w:rPr>
          <w:color w:val="1D3A5E"/>
          <w:spacing w:val="-8"/>
        </w:rPr>
        <w:t> </w:t>
      </w:r>
      <w:r>
        <w:rPr>
          <w:color w:val="1D3A5E"/>
          <w:spacing w:val="-2"/>
        </w:rPr>
        <w:t>Overview</w:t>
      </w:r>
    </w:p>
    <w:p>
      <w:pPr>
        <w:pStyle w:val="BodyText"/>
        <w:spacing w:line="292" w:lineRule="auto" w:before="370"/>
        <w:ind w:left="27"/>
      </w:pPr>
      <w:r>
        <w:rPr>
          <w:color w:val="1D293B"/>
        </w:rPr>
        <w:t>Gambaran holistik dari topologi jaringan tiering keamanan Command Center menuju </w:t>
      </w:r>
      <w:r>
        <w:rPr>
          <w:color w:val="1D293B"/>
        </w:rPr>
        <w:t>simpul- simpul Data Center RS.</w:t>
      </w:r>
    </w:p>
    <w:p>
      <w:pPr>
        <w:pStyle w:val="BodyText"/>
        <w:rPr>
          <w:sz w:val="21"/>
        </w:rPr>
      </w:pPr>
    </w:p>
    <w:p>
      <w:pPr>
        <w:pStyle w:val="BodyText"/>
        <w:spacing w:before="240"/>
        <w:rPr>
          <w:sz w:val="21"/>
        </w:rPr>
      </w:pPr>
    </w:p>
    <w:p>
      <w:pPr>
        <w:spacing w:before="0"/>
        <w:ind w:left="6" w:right="0" w:firstLine="0"/>
        <w:jc w:val="center"/>
        <w:rPr>
          <w:i/>
          <w:sz w:val="21"/>
        </w:rPr>
      </w:pPr>
      <w:r>
        <w:rPr>
          <w:i/>
          <w:sz w:val="21"/>
        </w:rPr>
        <mc:AlternateContent>
          <mc:Choice Requires="wps">
            <w:drawing>
              <wp:anchor distT="0" distB="0" distL="0" distR="0" allowOverlap="1" layoutInCell="1" locked="0" behindDoc="0" simplePos="0" relativeHeight="15735808">
                <wp:simplePos x="0" y="0"/>
                <wp:positionH relativeFrom="page">
                  <wp:posOffset>566927</wp:posOffset>
                </wp:positionH>
                <wp:positionV relativeFrom="paragraph">
                  <wp:posOffset>-241783</wp:posOffset>
                </wp:positionV>
                <wp:extent cx="6459220" cy="1828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459220" cy="182880"/>
                          <a:chExt cx="6459220" cy="182880"/>
                        </a:xfrm>
                      </wpg:grpSpPr>
                      <wps:wsp>
                        <wps:cNvPr id="23" name="Graphic 23"/>
                        <wps:cNvSpPr/>
                        <wps:spPr>
                          <a:xfrm>
                            <a:off x="-12" y="12"/>
                            <a:ext cx="6459220" cy="182880"/>
                          </a:xfrm>
                          <a:custGeom>
                            <a:avLst/>
                            <a:gdLst/>
                            <a:ahLst/>
                            <a:cxnLst/>
                            <a:rect l="l" t="t" r="r" b="b"/>
                            <a:pathLst>
                              <a:path w="6459220" h="182880">
                                <a:moveTo>
                                  <a:pt x="6458712" y="0"/>
                                </a:moveTo>
                                <a:lnTo>
                                  <a:pt x="6376797" y="0"/>
                                </a:lnTo>
                                <a:lnTo>
                                  <a:pt x="6376797" y="46990"/>
                                </a:lnTo>
                                <a:lnTo>
                                  <a:pt x="6376797" y="59690"/>
                                </a:lnTo>
                                <a:lnTo>
                                  <a:pt x="6374892" y="59690"/>
                                </a:lnTo>
                                <a:lnTo>
                                  <a:pt x="6374892" y="62230"/>
                                </a:lnTo>
                                <a:lnTo>
                                  <a:pt x="82677" y="62230"/>
                                </a:lnTo>
                                <a:lnTo>
                                  <a:pt x="82677" y="59690"/>
                                </a:lnTo>
                                <a:lnTo>
                                  <a:pt x="80772" y="59690"/>
                                </a:lnTo>
                                <a:lnTo>
                                  <a:pt x="80772" y="46990"/>
                                </a:lnTo>
                                <a:lnTo>
                                  <a:pt x="82054" y="46990"/>
                                </a:lnTo>
                                <a:lnTo>
                                  <a:pt x="82054" y="43180"/>
                                </a:lnTo>
                                <a:lnTo>
                                  <a:pt x="6375527" y="43180"/>
                                </a:lnTo>
                                <a:lnTo>
                                  <a:pt x="6375527" y="46990"/>
                                </a:lnTo>
                                <a:lnTo>
                                  <a:pt x="6376797" y="46990"/>
                                </a:lnTo>
                                <a:lnTo>
                                  <a:pt x="6376797" y="0"/>
                                </a:lnTo>
                                <a:lnTo>
                                  <a:pt x="0" y="0"/>
                                </a:lnTo>
                                <a:lnTo>
                                  <a:pt x="0" y="43180"/>
                                </a:lnTo>
                                <a:lnTo>
                                  <a:pt x="0" y="46990"/>
                                </a:lnTo>
                                <a:lnTo>
                                  <a:pt x="0" y="59690"/>
                                </a:lnTo>
                                <a:lnTo>
                                  <a:pt x="0" y="62230"/>
                                </a:lnTo>
                                <a:lnTo>
                                  <a:pt x="0" y="182880"/>
                                </a:lnTo>
                                <a:lnTo>
                                  <a:pt x="6458712" y="182880"/>
                                </a:lnTo>
                                <a:lnTo>
                                  <a:pt x="6458712" y="62230"/>
                                </a:lnTo>
                                <a:lnTo>
                                  <a:pt x="6458712" y="59690"/>
                                </a:lnTo>
                                <a:lnTo>
                                  <a:pt x="6458712" y="46990"/>
                                </a:lnTo>
                                <a:lnTo>
                                  <a:pt x="6458712" y="43180"/>
                                </a:lnTo>
                                <a:lnTo>
                                  <a:pt x="6458712" y="0"/>
                                </a:lnTo>
                                <a:close/>
                              </a:path>
                            </a:pathLst>
                          </a:custGeom>
                          <a:solidFill>
                            <a:srgbClr val="000000">
                              <a:alpha val="10198"/>
                            </a:srgbClr>
                          </a:solidFill>
                        </wps:spPr>
                        <wps:bodyPr wrap="square" lIns="0" tIns="0" rIns="0" bIns="0" rtlCol="0">
                          <a:prstTxWarp prst="textNoShape">
                            <a:avLst/>
                          </a:prstTxWarp>
                          <a:noAutofit/>
                        </wps:bodyPr>
                      </wps:wsp>
                      <wps:wsp>
                        <wps:cNvPr id="24" name="Graphic 24"/>
                        <wps:cNvSpPr/>
                        <wps:spPr>
                          <a:xfrm>
                            <a:off x="85534" y="47941"/>
                            <a:ext cx="6286500" cy="9525"/>
                          </a:xfrm>
                          <a:custGeom>
                            <a:avLst/>
                            <a:gdLst/>
                            <a:ahLst/>
                            <a:cxnLst/>
                            <a:rect l="l" t="t" r="r" b="b"/>
                            <a:pathLst>
                              <a:path w="6286500" h="9525">
                                <a:moveTo>
                                  <a:pt x="0" y="4762"/>
                                </a:moveTo>
                                <a:lnTo>
                                  <a:pt x="3447" y="0"/>
                                </a:lnTo>
                                <a:lnTo>
                                  <a:pt x="4762" y="0"/>
                                </a:lnTo>
                                <a:lnTo>
                                  <a:pt x="6281737" y="0"/>
                                </a:lnTo>
                                <a:lnTo>
                                  <a:pt x="6283051" y="0"/>
                                </a:lnTo>
                                <a:lnTo>
                                  <a:pt x="6284174" y="462"/>
                                </a:lnTo>
                                <a:lnTo>
                                  <a:pt x="6285103" y="1390"/>
                                </a:lnTo>
                                <a:lnTo>
                                  <a:pt x="6286033" y="2321"/>
                                </a:lnTo>
                                <a:lnTo>
                                  <a:pt x="6286498" y="3444"/>
                                </a:lnTo>
                                <a:lnTo>
                                  <a:pt x="6286499" y="4762"/>
                                </a:lnTo>
                                <a:lnTo>
                                  <a:pt x="6286498" y="6075"/>
                                </a:lnTo>
                                <a:lnTo>
                                  <a:pt x="6281737" y="9524"/>
                                </a:lnTo>
                                <a:lnTo>
                                  <a:pt x="4762" y="9524"/>
                                </a:lnTo>
                                <a:lnTo>
                                  <a:pt x="0" y="6075"/>
                                </a:lnTo>
                                <a:lnTo>
                                  <a:pt x="0" y="4762"/>
                                </a:lnTo>
                                <a:close/>
                              </a:path>
                            </a:pathLst>
                          </a:custGeom>
                          <a:ln w="9524">
                            <a:solidFill>
                              <a:srgbClr val="CBD5E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39999pt;margin-top:-19.038105pt;width:508.6pt;height:14.4pt;mso-position-horizontal-relative:page;mso-position-vertical-relative:paragraph;z-index:15735808" id="docshapegroup22" coordorigin="893,-381" coordsize="10172,288">
                <v:shape style="position:absolute;left:892;top:-381;width:10172;height:288" id="docshape23" coordorigin="893,-381" coordsize="10172,288" path="m11064,-381l10935,-381,10935,-307,10935,-287,10932,-287,10932,-283,1023,-283,1023,-287,1020,-287,1020,-307,1022,-307,1022,-313,10933,-313,10933,-307,10935,-307,10935,-381,893,-381,893,-313,893,-307,893,-287,893,-283,893,-93,11064,-93,11064,-283,11064,-287,11064,-307,11064,-313,11064,-381xe" filled="true" fillcolor="#000000" stroked="false">
                  <v:path arrowok="t"/>
                  <v:fill opacity="6684f" type="solid"/>
                </v:shape>
                <v:shape style="position:absolute;left:1027;top:-306;width:9900;height:15" id="docshape24" coordorigin="1027,-305" coordsize="9900,15" path="m1027,-298l1033,-305,1035,-305,10920,-305,10922,-305,10924,-305,10925,-303,10927,-302,10927,-300,10927,-298,10927,-296,10920,-290,1035,-290,1027,-296,1027,-298xe" filled="false" stroked="true" strokeweight=".75pt" strokecolor="#cbd5e1">
                  <v:path arrowok="t"/>
                  <v:stroke dashstyle="solid"/>
                </v:shape>
                <w10:wrap type="none"/>
              </v:group>
            </w:pict>
          </mc:Fallback>
        </mc:AlternateContent>
      </w:r>
      <w:r>
        <w:rPr>
          <w:i/>
          <w:color w:val="64738B"/>
          <w:sz w:val="21"/>
        </w:rPr>
        <w:t>Lampiran</w:t>
      </w:r>
      <w:r>
        <w:rPr>
          <w:i/>
          <w:color w:val="64738B"/>
          <w:spacing w:val="12"/>
          <w:sz w:val="21"/>
        </w:rPr>
        <w:t> </w:t>
      </w:r>
      <w:r>
        <w:rPr>
          <w:i/>
          <w:color w:val="64738B"/>
          <w:sz w:val="21"/>
        </w:rPr>
        <w:t>1:</w:t>
      </w:r>
      <w:r>
        <w:rPr>
          <w:i/>
          <w:color w:val="64738B"/>
          <w:spacing w:val="12"/>
          <w:sz w:val="21"/>
        </w:rPr>
        <w:t> </w:t>
      </w:r>
      <w:r>
        <w:rPr>
          <w:i/>
          <w:color w:val="64738B"/>
          <w:sz w:val="21"/>
        </w:rPr>
        <w:t>Arsitektur</w:t>
      </w:r>
      <w:r>
        <w:rPr>
          <w:i/>
          <w:color w:val="64738B"/>
          <w:spacing w:val="13"/>
          <w:sz w:val="21"/>
        </w:rPr>
        <w:t> </w:t>
      </w:r>
      <w:r>
        <w:rPr>
          <w:i/>
          <w:color w:val="64738B"/>
          <w:sz w:val="21"/>
        </w:rPr>
        <w:t>Network</w:t>
      </w:r>
      <w:r>
        <w:rPr>
          <w:i/>
          <w:color w:val="64738B"/>
          <w:spacing w:val="12"/>
          <w:sz w:val="21"/>
        </w:rPr>
        <w:t> </w:t>
      </w:r>
      <w:r>
        <w:rPr>
          <w:i/>
          <w:color w:val="64738B"/>
          <w:sz w:val="21"/>
        </w:rPr>
        <w:t>Topology</w:t>
      </w:r>
      <w:r>
        <w:rPr>
          <w:i/>
          <w:color w:val="64738B"/>
          <w:spacing w:val="13"/>
          <w:sz w:val="21"/>
        </w:rPr>
        <w:t> </w:t>
      </w:r>
      <w:r>
        <w:rPr>
          <w:i/>
          <w:color w:val="64738B"/>
          <w:sz w:val="21"/>
        </w:rPr>
        <w:t>Overview</w:t>
      </w:r>
      <w:r>
        <w:rPr>
          <w:i/>
          <w:color w:val="64738B"/>
          <w:spacing w:val="12"/>
          <w:sz w:val="21"/>
        </w:rPr>
        <w:t> </w:t>
      </w:r>
      <w:r>
        <w:rPr>
          <w:i/>
          <w:color w:val="64738B"/>
          <w:sz w:val="21"/>
        </w:rPr>
        <w:t>(Admin</w:t>
      </w:r>
      <w:r>
        <w:rPr>
          <w:i/>
          <w:color w:val="64738B"/>
          <w:spacing w:val="13"/>
          <w:sz w:val="21"/>
        </w:rPr>
        <w:t> </w:t>
      </w:r>
      <w:r>
        <w:rPr>
          <w:i/>
          <w:color w:val="64738B"/>
          <w:spacing w:val="-2"/>
          <w:sz w:val="21"/>
        </w:rPr>
        <w:t>Settings)</w:t>
      </w:r>
    </w:p>
    <w:p>
      <w:pPr>
        <w:pStyle w:val="BodyText"/>
        <w:rPr>
          <w:i/>
          <w:sz w:val="21"/>
        </w:rPr>
      </w:pPr>
    </w:p>
    <w:p>
      <w:pPr>
        <w:pStyle w:val="BodyText"/>
        <w:spacing w:before="125"/>
        <w:rPr>
          <w:i/>
          <w:sz w:val="21"/>
        </w:rPr>
      </w:pPr>
    </w:p>
    <w:p>
      <w:pPr>
        <w:pStyle w:val="Heading2"/>
        <w:spacing w:before="1"/>
        <w:ind w:left="237" w:firstLine="0"/>
      </w:pPr>
      <w:r>
        <w:rPr/>
        <mc:AlternateContent>
          <mc:Choice Requires="wps">
            <w:drawing>
              <wp:anchor distT="0" distB="0" distL="0" distR="0" allowOverlap="1" layoutInCell="1" locked="0" behindDoc="0" simplePos="0" relativeHeight="15735296">
                <wp:simplePos x="0" y="0"/>
                <wp:positionH relativeFrom="page">
                  <wp:posOffset>647699</wp:posOffset>
                </wp:positionH>
                <wp:positionV relativeFrom="paragraph">
                  <wp:posOffset>-29028</wp:posOffset>
                </wp:positionV>
                <wp:extent cx="38100" cy="3619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8100" cy="361950"/>
                        </a:xfrm>
                        <a:custGeom>
                          <a:avLst/>
                          <a:gdLst/>
                          <a:ahLst/>
                          <a:cxnLst/>
                          <a:rect l="l" t="t" r="r" b="b"/>
                          <a:pathLst>
                            <a:path w="38100" h="361950">
                              <a:moveTo>
                                <a:pt x="38099" y="361949"/>
                              </a:moveTo>
                              <a:lnTo>
                                <a:pt x="0" y="361949"/>
                              </a:lnTo>
                              <a:lnTo>
                                <a:pt x="0" y="0"/>
                              </a:lnTo>
                              <a:lnTo>
                                <a:pt x="38099" y="0"/>
                              </a:lnTo>
                              <a:lnTo>
                                <a:pt x="38099" y="361949"/>
                              </a:lnTo>
                              <a:close/>
                            </a:path>
                          </a:pathLst>
                        </a:custGeom>
                        <a:solidFill>
                          <a:srgbClr val="3B81F5"/>
                        </a:solidFill>
                      </wps:spPr>
                      <wps:bodyPr wrap="square" lIns="0" tIns="0" rIns="0" bIns="0" rtlCol="0">
                        <a:prstTxWarp prst="textNoShape">
                          <a:avLst/>
                        </a:prstTxWarp>
                        <a:noAutofit/>
                      </wps:bodyPr>
                    </wps:wsp>
                  </a:graphicData>
                </a:graphic>
              </wp:anchor>
            </w:drawing>
          </mc:Choice>
          <mc:Fallback>
            <w:pict>
              <v:rect style="position:absolute;margin-left:50.999996pt;margin-top:-2.285685pt;width:3.0pt;height:28.499998pt;mso-position-horizontal-relative:page;mso-position-vertical-relative:paragraph;z-index:15735296" id="docshape25" filled="true" fillcolor="#3b81f5" stroked="false">
                <v:fill type="solid"/>
                <w10:wrap type="none"/>
              </v:rect>
            </w:pict>
          </mc:Fallback>
        </mc:AlternateContent>
      </w:r>
      <w:r>
        <w:rPr>
          <w:color w:val="1D3A5E"/>
        </w:rPr>
        <w:t>Lampiran</w:t>
      </w:r>
      <w:r>
        <w:rPr>
          <w:color w:val="1D3A5E"/>
          <w:spacing w:val="-4"/>
        </w:rPr>
        <w:t> </w:t>
      </w:r>
      <w:r>
        <w:rPr>
          <w:color w:val="1D3A5E"/>
        </w:rPr>
        <w:t>2:</w:t>
      </w:r>
      <w:r>
        <w:rPr>
          <w:color w:val="1D3A5E"/>
          <w:spacing w:val="-3"/>
        </w:rPr>
        <w:t> </w:t>
      </w:r>
      <w:r>
        <w:rPr>
          <w:color w:val="1D3A5E"/>
        </w:rPr>
        <w:t>System</w:t>
      </w:r>
      <w:r>
        <w:rPr>
          <w:color w:val="1D3A5E"/>
          <w:spacing w:val="-3"/>
        </w:rPr>
        <w:t> </w:t>
      </w:r>
      <w:r>
        <w:rPr>
          <w:color w:val="1D3A5E"/>
        </w:rPr>
        <w:t>Integration</w:t>
      </w:r>
      <w:r>
        <w:rPr>
          <w:color w:val="1D3A5E"/>
          <w:spacing w:val="-3"/>
        </w:rPr>
        <w:t> </w:t>
      </w:r>
      <w:r>
        <w:rPr>
          <w:color w:val="1D3A5E"/>
          <w:spacing w:val="-2"/>
        </w:rPr>
        <w:t>Documentation</w:t>
      </w:r>
    </w:p>
    <w:p>
      <w:pPr>
        <w:pStyle w:val="BodyText"/>
        <w:spacing w:line="292" w:lineRule="auto" w:before="370"/>
        <w:ind w:left="27"/>
      </w:pPr>
      <w:r>
        <w:rPr>
          <w:color w:val="1D293B"/>
        </w:rPr>
        <w:t>Arsitektur</w:t>
      </w:r>
      <w:r>
        <w:rPr>
          <w:color w:val="1D293B"/>
          <w:spacing w:val="40"/>
        </w:rPr>
        <w:t> </w:t>
      </w:r>
      <w:r>
        <w:rPr>
          <w:color w:val="1D293B"/>
        </w:rPr>
        <w:t>4-tier</w:t>
      </w:r>
      <w:r>
        <w:rPr>
          <w:color w:val="1D293B"/>
          <w:spacing w:val="40"/>
        </w:rPr>
        <w:t> </w:t>
      </w:r>
      <w:r>
        <w:rPr>
          <w:color w:val="1D293B"/>
        </w:rPr>
        <w:t>dari</w:t>
      </w:r>
      <w:r>
        <w:rPr>
          <w:color w:val="1D293B"/>
          <w:spacing w:val="40"/>
        </w:rPr>
        <w:t> </w:t>
      </w:r>
      <w:r>
        <w:rPr>
          <w:color w:val="1D293B"/>
        </w:rPr>
        <w:t>mulai</w:t>
      </w:r>
      <w:r>
        <w:rPr>
          <w:color w:val="1D293B"/>
          <w:spacing w:val="40"/>
        </w:rPr>
        <w:t> </w:t>
      </w:r>
      <w:r>
        <w:rPr>
          <w:color w:val="1D293B"/>
        </w:rPr>
        <w:t>Command</w:t>
      </w:r>
      <w:r>
        <w:rPr>
          <w:color w:val="1D293B"/>
          <w:spacing w:val="40"/>
        </w:rPr>
        <w:t> </w:t>
      </w:r>
      <w:r>
        <w:rPr>
          <w:color w:val="1D293B"/>
        </w:rPr>
        <w:t>Center,</w:t>
      </w:r>
      <w:r>
        <w:rPr>
          <w:color w:val="1D293B"/>
          <w:spacing w:val="40"/>
        </w:rPr>
        <w:t> </w:t>
      </w:r>
      <w:r>
        <w:rPr>
          <w:color w:val="1D293B"/>
        </w:rPr>
        <w:t>Middleware</w:t>
      </w:r>
      <w:r>
        <w:rPr>
          <w:color w:val="1D293B"/>
          <w:spacing w:val="40"/>
        </w:rPr>
        <w:t> </w:t>
      </w:r>
      <w:r>
        <w:rPr>
          <w:color w:val="1D293B"/>
        </w:rPr>
        <w:t>(API</w:t>
      </w:r>
      <w:r>
        <w:rPr>
          <w:color w:val="1D293B"/>
          <w:spacing w:val="40"/>
        </w:rPr>
        <w:t> </w:t>
      </w:r>
      <w:r>
        <w:rPr>
          <w:color w:val="1D293B"/>
        </w:rPr>
        <w:t>Gateway,</w:t>
      </w:r>
      <w:r>
        <w:rPr>
          <w:color w:val="1D293B"/>
          <w:spacing w:val="40"/>
        </w:rPr>
        <w:t> </w:t>
      </w:r>
      <w:r>
        <w:rPr>
          <w:color w:val="1D293B"/>
        </w:rPr>
        <w:t>Kafka,</w:t>
      </w:r>
      <w:r>
        <w:rPr>
          <w:color w:val="1D293B"/>
          <w:spacing w:val="40"/>
        </w:rPr>
        <w:t> </w:t>
      </w:r>
      <w:r>
        <w:rPr>
          <w:color w:val="1D293B"/>
        </w:rPr>
        <w:t>dll),</w:t>
      </w:r>
      <w:r>
        <w:rPr>
          <w:color w:val="1D293B"/>
          <w:spacing w:val="40"/>
        </w:rPr>
        <w:t> </w:t>
      </w:r>
      <w:r>
        <w:rPr>
          <w:color w:val="1D293B"/>
        </w:rPr>
        <w:t>Data Center Regional, dan 17 SIM RS. Beserta protokol pertukaran (gRPC, WSS, HTTPS, dll).</w:t>
      </w:r>
    </w:p>
    <w:p>
      <w:pPr>
        <w:pStyle w:val="BodyText"/>
        <w:rPr>
          <w:sz w:val="21"/>
        </w:rPr>
      </w:pPr>
    </w:p>
    <w:p>
      <w:pPr>
        <w:pStyle w:val="BodyText"/>
        <w:spacing w:before="240"/>
        <w:rPr>
          <w:sz w:val="21"/>
        </w:rPr>
      </w:pPr>
    </w:p>
    <w:p>
      <w:pPr>
        <w:spacing w:before="0"/>
        <w:ind w:left="6" w:right="0" w:firstLine="0"/>
        <w:jc w:val="center"/>
        <w:rPr>
          <w:i/>
          <w:sz w:val="21"/>
        </w:rPr>
      </w:pPr>
      <w:r>
        <w:rPr>
          <w:i/>
          <w:sz w:val="21"/>
        </w:rPr>
        <mc:AlternateContent>
          <mc:Choice Requires="wps">
            <w:drawing>
              <wp:anchor distT="0" distB="0" distL="0" distR="0" allowOverlap="1" layoutInCell="1" locked="0" behindDoc="0" simplePos="0" relativeHeight="15736320">
                <wp:simplePos x="0" y="0"/>
                <wp:positionH relativeFrom="page">
                  <wp:posOffset>566927</wp:posOffset>
                </wp:positionH>
                <wp:positionV relativeFrom="paragraph">
                  <wp:posOffset>-243246</wp:posOffset>
                </wp:positionV>
                <wp:extent cx="6459220" cy="18288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459220" cy="182880"/>
                          <a:chExt cx="6459220" cy="182880"/>
                        </a:xfrm>
                      </wpg:grpSpPr>
                      <wps:wsp>
                        <wps:cNvPr id="27" name="Graphic 27"/>
                        <wps:cNvSpPr/>
                        <wps:spPr>
                          <a:xfrm>
                            <a:off x="-12" y="12"/>
                            <a:ext cx="6459220" cy="182880"/>
                          </a:xfrm>
                          <a:custGeom>
                            <a:avLst/>
                            <a:gdLst/>
                            <a:ahLst/>
                            <a:cxnLst/>
                            <a:rect l="l" t="t" r="r" b="b"/>
                            <a:pathLst>
                              <a:path w="6459220" h="182880">
                                <a:moveTo>
                                  <a:pt x="6458712" y="0"/>
                                </a:moveTo>
                                <a:lnTo>
                                  <a:pt x="6376797" y="0"/>
                                </a:lnTo>
                                <a:lnTo>
                                  <a:pt x="6376797" y="48260"/>
                                </a:lnTo>
                                <a:lnTo>
                                  <a:pt x="6376797" y="60960"/>
                                </a:lnTo>
                                <a:lnTo>
                                  <a:pt x="6374892" y="60960"/>
                                </a:lnTo>
                                <a:lnTo>
                                  <a:pt x="6374892" y="63500"/>
                                </a:lnTo>
                                <a:lnTo>
                                  <a:pt x="82677" y="63500"/>
                                </a:lnTo>
                                <a:lnTo>
                                  <a:pt x="82677" y="60960"/>
                                </a:lnTo>
                                <a:lnTo>
                                  <a:pt x="80772" y="60960"/>
                                </a:lnTo>
                                <a:lnTo>
                                  <a:pt x="80772" y="48260"/>
                                </a:lnTo>
                                <a:lnTo>
                                  <a:pt x="82054" y="48260"/>
                                </a:lnTo>
                                <a:lnTo>
                                  <a:pt x="82054" y="44450"/>
                                </a:lnTo>
                                <a:lnTo>
                                  <a:pt x="6375527" y="44450"/>
                                </a:lnTo>
                                <a:lnTo>
                                  <a:pt x="6375527" y="48260"/>
                                </a:lnTo>
                                <a:lnTo>
                                  <a:pt x="6376797" y="48260"/>
                                </a:lnTo>
                                <a:lnTo>
                                  <a:pt x="6376797" y="0"/>
                                </a:lnTo>
                                <a:lnTo>
                                  <a:pt x="0" y="0"/>
                                </a:lnTo>
                                <a:lnTo>
                                  <a:pt x="0" y="44450"/>
                                </a:lnTo>
                                <a:lnTo>
                                  <a:pt x="0" y="48260"/>
                                </a:lnTo>
                                <a:lnTo>
                                  <a:pt x="0" y="60960"/>
                                </a:lnTo>
                                <a:lnTo>
                                  <a:pt x="0" y="63500"/>
                                </a:lnTo>
                                <a:lnTo>
                                  <a:pt x="0" y="182880"/>
                                </a:lnTo>
                                <a:lnTo>
                                  <a:pt x="6458712" y="182880"/>
                                </a:lnTo>
                                <a:lnTo>
                                  <a:pt x="6458712" y="63500"/>
                                </a:lnTo>
                                <a:lnTo>
                                  <a:pt x="6458712" y="60960"/>
                                </a:lnTo>
                                <a:lnTo>
                                  <a:pt x="6458712" y="48260"/>
                                </a:lnTo>
                                <a:lnTo>
                                  <a:pt x="6458712" y="44450"/>
                                </a:lnTo>
                                <a:lnTo>
                                  <a:pt x="6458712" y="0"/>
                                </a:lnTo>
                                <a:close/>
                              </a:path>
                            </a:pathLst>
                          </a:custGeom>
                          <a:solidFill>
                            <a:srgbClr val="000000">
                              <a:alpha val="10198"/>
                            </a:srgbClr>
                          </a:solidFill>
                        </wps:spPr>
                        <wps:bodyPr wrap="square" lIns="0" tIns="0" rIns="0" bIns="0" rtlCol="0">
                          <a:prstTxWarp prst="textNoShape">
                            <a:avLst/>
                          </a:prstTxWarp>
                          <a:noAutofit/>
                        </wps:bodyPr>
                      </wps:wsp>
                      <wps:wsp>
                        <wps:cNvPr id="28" name="Graphic 28"/>
                        <wps:cNvSpPr/>
                        <wps:spPr>
                          <a:xfrm>
                            <a:off x="85534" y="49210"/>
                            <a:ext cx="6286500" cy="9525"/>
                          </a:xfrm>
                          <a:custGeom>
                            <a:avLst/>
                            <a:gdLst/>
                            <a:ahLst/>
                            <a:cxnLst/>
                            <a:rect l="l" t="t" r="r" b="b"/>
                            <a:pathLst>
                              <a:path w="6286500" h="9525">
                                <a:moveTo>
                                  <a:pt x="0" y="4762"/>
                                </a:moveTo>
                                <a:lnTo>
                                  <a:pt x="3447" y="0"/>
                                </a:lnTo>
                                <a:lnTo>
                                  <a:pt x="4762" y="0"/>
                                </a:lnTo>
                                <a:lnTo>
                                  <a:pt x="6281737" y="0"/>
                                </a:lnTo>
                                <a:lnTo>
                                  <a:pt x="6283051" y="0"/>
                                </a:lnTo>
                                <a:lnTo>
                                  <a:pt x="6284174" y="464"/>
                                </a:lnTo>
                                <a:lnTo>
                                  <a:pt x="6285103" y="1392"/>
                                </a:lnTo>
                                <a:lnTo>
                                  <a:pt x="6286033" y="2323"/>
                                </a:lnTo>
                                <a:lnTo>
                                  <a:pt x="6286498" y="3446"/>
                                </a:lnTo>
                                <a:lnTo>
                                  <a:pt x="6286499" y="4762"/>
                                </a:lnTo>
                                <a:lnTo>
                                  <a:pt x="6286498" y="6075"/>
                                </a:lnTo>
                                <a:lnTo>
                                  <a:pt x="6281737" y="9524"/>
                                </a:lnTo>
                                <a:lnTo>
                                  <a:pt x="4762" y="9524"/>
                                </a:lnTo>
                                <a:lnTo>
                                  <a:pt x="0" y="6075"/>
                                </a:lnTo>
                                <a:lnTo>
                                  <a:pt x="0" y="4762"/>
                                </a:lnTo>
                                <a:close/>
                              </a:path>
                            </a:pathLst>
                          </a:custGeom>
                          <a:ln w="9524">
                            <a:solidFill>
                              <a:srgbClr val="CBD5E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39999pt;margin-top:-19.153301pt;width:508.6pt;height:14.4pt;mso-position-horizontal-relative:page;mso-position-vertical-relative:paragraph;z-index:15736320" id="docshapegroup26" coordorigin="893,-383" coordsize="10172,288">
                <v:shape style="position:absolute;left:892;top:-384;width:10172;height:288" id="docshape27" coordorigin="893,-383" coordsize="10172,288" path="m11064,-383l10935,-383,10935,-307,10935,-287,10932,-287,10932,-283,1023,-283,1023,-287,1020,-287,1020,-307,1022,-307,1022,-313,10933,-313,10933,-307,10935,-307,10935,-383,893,-383,893,-313,893,-307,893,-287,893,-283,893,-95,11064,-95,11064,-283,11064,-287,11064,-307,11064,-313,11064,-383xe" filled="true" fillcolor="#000000" stroked="false">
                  <v:path arrowok="t"/>
                  <v:fill opacity="6684f" type="solid"/>
                </v:shape>
                <v:shape style="position:absolute;left:1027;top:-306;width:9900;height:15" id="docshape28" coordorigin="1027,-306" coordsize="9900,15" path="m1027,-298l1033,-306,1035,-306,10920,-306,10922,-306,10924,-305,10925,-303,10927,-302,10927,-300,10927,-298,10927,-296,10920,-291,1035,-291,1027,-296,1027,-298xe" filled="false" stroked="true" strokeweight=".75pt" strokecolor="#cbd5e1">
                  <v:path arrowok="t"/>
                  <v:stroke dashstyle="solid"/>
                </v:shape>
                <w10:wrap type="none"/>
              </v:group>
            </w:pict>
          </mc:Fallback>
        </mc:AlternateContent>
      </w:r>
      <w:r>
        <w:rPr>
          <w:i/>
          <w:color w:val="64738B"/>
          <w:sz w:val="21"/>
        </w:rPr>
        <w:t>Lampiran</w:t>
      </w:r>
      <w:r>
        <w:rPr>
          <w:i/>
          <w:color w:val="64738B"/>
          <w:spacing w:val="12"/>
          <w:sz w:val="21"/>
        </w:rPr>
        <w:t> </w:t>
      </w:r>
      <w:r>
        <w:rPr>
          <w:i/>
          <w:color w:val="64738B"/>
          <w:sz w:val="21"/>
        </w:rPr>
        <w:t>2:</w:t>
      </w:r>
      <w:r>
        <w:rPr>
          <w:i/>
          <w:color w:val="64738B"/>
          <w:spacing w:val="13"/>
          <w:sz w:val="21"/>
        </w:rPr>
        <w:t> </w:t>
      </w:r>
      <w:r>
        <w:rPr>
          <w:i/>
          <w:color w:val="64738B"/>
          <w:sz w:val="21"/>
        </w:rPr>
        <w:t>Arsitektur</w:t>
      </w:r>
      <w:r>
        <w:rPr>
          <w:i/>
          <w:color w:val="64738B"/>
          <w:spacing w:val="12"/>
          <w:sz w:val="21"/>
        </w:rPr>
        <w:t> </w:t>
      </w:r>
      <w:r>
        <w:rPr>
          <w:i/>
          <w:color w:val="64738B"/>
          <w:sz w:val="21"/>
        </w:rPr>
        <w:t>System</w:t>
      </w:r>
      <w:r>
        <w:rPr>
          <w:i/>
          <w:color w:val="64738B"/>
          <w:spacing w:val="13"/>
          <w:sz w:val="21"/>
        </w:rPr>
        <w:t> </w:t>
      </w:r>
      <w:r>
        <w:rPr>
          <w:i/>
          <w:color w:val="64738B"/>
          <w:sz w:val="21"/>
        </w:rPr>
        <w:t>Integration</w:t>
      </w:r>
      <w:r>
        <w:rPr>
          <w:i/>
          <w:color w:val="64738B"/>
          <w:spacing w:val="12"/>
          <w:sz w:val="21"/>
        </w:rPr>
        <w:t> </w:t>
      </w:r>
      <w:r>
        <w:rPr>
          <w:i/>
          <w:color w:val="64738B"/>
          <w:spacing w:val="-2"/>
          <w:sz w:val="21"/>
        </w:rPr>
        <w:t>Documentation</w:t>
      </w:r>
    </w:p>
    <w:sectPr>
      <w:pgSz w:w="11920" w:h="16840"/>
      <w:pgMar w:top="58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egoe UI">
    <w:altName w:val="Segoe U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1" w:hanging="404"/>
        <w:jc w:val="left"/>
      </w:pPr>
      <w:rPr>
        <w:rFonts w:hint="default" w:ascii="Segoe UI" w:hAnsi="Segoe UI" w:eastAsia="Segoe UI" w:cs="Segoe UI"/>
        <w:b/>
        <w:bCs/>
        <w:i w:val="0"/>
        <w:iCs w:val="0"/>
        <w:color w:val="1D3A5E"/>
        <w:spacing w:val="0"/>
        <w:w w:val="100"/>
        <w:sz w:val="36"/>
        <w:szCs w:val="36"/>
        <w:lang w:val="id" w:eastAsia="en-US" w:bidi="ar-SA"/>
      </w:rPr>
    </w:lvl>
    <w:lvl w:ilvl="1">
      <w:start w:val="0"/>
      <w:numFmt w:val="bullet"/>
      <w:lvlText w:val="•"/>
      <w:lvlJc w:val="left"/>
      <w:pPr>
        <w:ind w:left="1569" w:hanging="404"/>
      </w:pPr>
      <w:rPr>
        <w:rFonts w:hint="default"/>
        <w:lang w:val="id" w:eastAsia="en-US" w:bidi="ar-SA"/>
      </w:rPr>
    </w:lvl>
    <w:lvl w:ilvl="2">
      <w:start w:val="0"/>
      <w:numFmt w:val="bullet"/>
      <w:lvlText w:val="•"/>
      <w:lvlJc w:val="left"/>
      <w:pPr>
        <w:ind w:left="2498" w:hanging="404"/>
      </w:pPr>
      <w:rPr>
        <w:rFonts w:hint="default"/>
        <w:lang w:val="id" w:eastAsia="en-US" w:bidi="ar-SA"/>
      </w:rPr>
    </w:lvl>
    <w:lvl w:ilvl="3">
      <w:start w:val="0"/>
      <w:numFmt w:val="bullet"/>
      <w:lvlText w:val="•"/>
      <w:lvlJc w:val="left"/>
      <w:pPr>
        <w:ind w:left="3428" w:hanging="404"/>
      </w:pPr>
      <w:rPr>
        <w:rFonts w:hint="default"/>
        <w:lang w:val="id" w:eastAsia="en-US" w:bidi="ar-SA"/>
      </w:rPr>
    </w:lvl>
    <w:lvl w:ilvl="4">
      <w:start w:val="0"/>
      <w:numFmt w:val="bullet"/>
      <w:lvlText w:val="•"/>
      <w:lvlJc w:val="left"/>
      <w:pPr>
        <w:ind w:left="4357" w:hanging="404"/>
      </w:pPr>
      <w:rPr>
        <w:rFonts w:hint="default"/>
        <w:lang w:val="id" w:eastAsia="en-US" w:bidi="ar-SA"/>
      </w:rPr>
    </w:lvl>
    <w:lvl w:ilvl="5">
      <w:start w:val="0"/>
      <w:numFmt w:val="bullet"/>
      <w:lvlText w:val="•"/>
      <w:lvlJc w:val="left"/>
      <w:pPr>
        <w:ind w:left="5287" w:hanging="404"/>
      </w:pPr>
      <w:rPr>
        <w:rFonts w:hint="default"/>
        <w:lang w:val="id" w:eastAsia="en-US" w:bidi="ar-SA"/>
      </w:rPr>
    </w:lvl>
    <w:lvl w:ilvl="6">
      <w:start w:val="0"/>
      <w:numFmt w:val="bullet"/>
      <w:lvlText w:val="•"/>
      <w:lvlJc w:val="left"/>
      <w:pPr>
        <w:ind w:left="6216" w:hanging="404"/>
      </w:pPr>
      <w:rPr>
        <w:rFonts w:hint="default"/>
        <w:lang w:val="id" w:eastAsia="en-US" w:bidi="ar-SA"/>
      </w:rPr>
    </w:lvl>
    <w:lvl w:ilvl="7">
      <w:start w:val="0"/>
      <w:numFmt w:val="bullet"/>
      <w:lvlText w:val="•"/>
      <w:lvlJc w:val="left"/>
      <w:pPr>
        <w:ind w:left="7146" w:hanging="404"/>
      </w:pPr>
      <w:rPr>
        <w:rFonts w:hint="default"/>
        <w:lang w:val="id" w:eastAsia="en-US" w:bidi="ar-SA"/>
      </w:rPr>
    </w:lvl>
    <w:lvl w:ilvl="8">
      <w:start w:val="0"/>
      <w:numFmt w:val="bullet"/>
      <w:lvlText w:val="•"/>
      <w:lvlJc w:val="left"/>
      <w:pPr>
        <w:ind w:left="8075" w:hanging="404"/>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id" w:eastAsia="en-US" w:bidi="ar-SA"/>
    </w:rPr>
  </w:style>
  <w:style w:styleId="BodyText" w:type="paragraph">
    <w:name w:val="Body Text"/>
    <w:basedOn w:val="Normal"/>
    <w:uiPriority w:val="1"/>
    <w:qFormat/>
    <w:pPr/>
    <w:rPr>
      <w:rFonts w:ascii="Segoe UI" w:hAnsi="Segoe UI" w:eastAsia="Segoe UI" w:cs="Segoe UI"/>
      <w:sz w:val="24"/>
      <w:szCs w:val="24"/>
      <w:lang w:val="id" w:eastAsia="en-US" w:bidi="ar-SA"/>
    </w:rPr>
  </w:style>
  <w:style w:styleId="Heading1" w:type="paragraph">
    <w:name w:val="Heading 1"/>
    <w:basedOn w:val="Normal"/>
    <w:uiPriority w:val="1"/>
    <w:qFormat/>
    <w:pPr>
      <w:spacing w:before="83"/>
      <w:ind w:left="6"/>
      <w:jc w:val="center"/>
      <w:outlineLvl w:val="1"/>
    </w:pPr>
    <w:rPr>
      <w:rFonts w:ascii="Segoe UI" w:hAnsi="Segoe UI" w:eastAsia="Segoe UI" w:cs="Segoe UI"/>
      <w:b/>
      <w:bCs/>
      <w:sz w:val="48"/>
      <w:szCs w:val="48"/>
      <w:lang w:val="id" w:eastAsia="en-US" w:bidi="ar-SA"/>
    </w:rPr>
  </w:style>
  <w:style w:styleId="Heading2" w:type="paragraph">
    <w:name w:val="Heading 2"/>
    <w:basedOn w:val="Normal"/>
    <w:uiPriority w:val="1"/>
    <w:qFormat/>
    <w:pPr>
      <w:ind w:left="640" w:hanging="403"/>
      <w:outlineLvl w:val="2"/>
    </w:pPr>
    <w:rPr>
      <w:rFonts w:ascii="Segoe UI" w:hAnsi="Segoe UI" w:eastAsia="Segoe UI" w:cs="Segoe UI"/>
      <w:b/>
      <w:bCs/>
      <w:sz w:val="36"/>
      <w:szCs w:val="36"/>
      <w:lang w:val="id" w:eastAsia="en-US" w:bidi="ar-SA"/>
    </w:rPr>
  </w:style>
  <w:style w:styleId="ListParagraph" w:type="paragraph">
    <w:name w:val="List Paragraph"/>
    <w:basedOn w:val="Normal"/>
    <w:uiPriority w:val="1"/>
    <w:qFormat/>
    <w:pPr>
      <w:ind w:left="640" w:hanging="403"/>
    </w:pPr>
    <w:rPr>
      <w:rFonts w:ascii="Segoe UI" w:hAnsi="Segoe UI" w:eastAsia="Segoe UI" w:cs="Segoe UI"/>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Eksekutif - IKHIS Command Center</dc:title>
  <dcterms:created xsi:type="dcterms:W3CDTF">2026-03-28T09:47:27Z</dcterms:created>
  <dcterms:modified xsi:type="dcterms:W3CDTF">2026-03-28T09:47:27Z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Mozilla/5.0 (Windows NT 10.0; Win64; x64) AppleWebKit/537.36 (KHTML, like Gecko) HeadlessChrome/146.0.0.0 Safari/537.36</vt:lpwstr>
  </property>
  <property fmtid="{D5CDD505-2E9C-101B-9397-08002B2CF9AE}" pid="4" name="LastSaved">
    <vt:filetime>2026-03-28T00:00:00Z</vt:filetime>
  </property>
  <property fmtid="{D5CDD505-2E9C-101B-9397-08002B2CF9AE}" pid="5" name="Producer">
    <vt:lpwstr>Skia/PDF m146</vt:lpwstr>
  </property>
</Properties>
</file>