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Galprop Descriptions:</w:t>
      </w:r>
    </w:p>
    <w:tbl>
      <w:tblPr>
        <w:tblStyle w:val="Table1"/>
        <w:tblW w:w="9358.1330472103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080"/>
        <w:gridCol w:w="810"/>
        <w:gridCol w:w="1004.2918454935623"/>
        <w:gridCol w:w="3628.8412017167384"/>
        <w:tblGridChange w:id="0">
          <w:tblGrid>
            <w:gridCol w:w="2835"/>
            <w:gridCol w:w="1080"/>
            <w:gridCol w:w="810"/>
            <w:gridCol w:w="1004.2918454935623"/>
            <w:gridCol w:w="3628.84120171673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GalpropBirthHaloID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of host halo from Haloprop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GalpropHaloIndex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of host halo in Haloprop (recommend usage: when loading whole subvolumes)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GalpropHaloIndex_Snapshot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of host halo in Haloprop (recommended usage: when loading snapshots)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GalpropMBH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hole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GalpropMH2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Molecular hydrogen cold gas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Neutral hydrogen cold gas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GalpropMHII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Singly ionized hydrogen cold gas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GalpropMaccdot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onto black hole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GalpropMaccdot_radio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onto black hole in radio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GalpropMbulge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Stellar mass of the bulge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GalpropMcold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cold gas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GalpropMvir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dark matter halo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GalpropMstar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stellar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GalpropMstar_merge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Stellar mass entering via mergers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GalpropMstrip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Stripped mass of DM sub-halo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GalpropMu_merger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mass ratio of last merger (see S08)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GalpropOutflowRate_Mass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of outflowing gas from ISM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GalpropOutflowRate_Metal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of outflowing metals from ISM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x, y, and z coordinates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GalpropRbulge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3D half-mass Radius of bulge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GalpropRdisk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3D half-mass Radius of disk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GalpropRedshift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GalpropRfric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distance from halo center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GalpropRhalo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 virial radius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GalpropRootHaloID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of root halo at z = 0 from Haloprop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GalpropSatType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= central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GalpropSfr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instantaneous SFR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GalpropSfrave100myr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SFR averaged over 100 Myr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GalpropSfrave1gyr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SFR averaged over 1 Gyr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GalpropSfrave20myr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SFR averaged over 20 Myr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GalpropSigmaBulge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km /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velocity dispersion of bulge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GalpropTmerger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since last merger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GalpropTmerger_major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since last major merger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GalpropTsat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since galaxy became a satellite in this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GalpropVdisk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km /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rotation velocity of disk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km /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x, y, and z components of velocity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GalpropZcold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metal mass in cold gas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GalpropZstar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metal mass in stars 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Matches fields (Galprop):</w:t>
      </w:r>
    </w:p>
    <w:tbl>
      <w:tblPr>
        <w:tblStyle w:val="Table2"/>
        <w:tblW w:w="9358.1330472103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080"/>
        <w:gridCol w:w="810"/>
        <w:gridCol w:w="1004.2918454935623"/>
        <w:gridCol w:w="3628.8412017167384"/>
        <w:tblGridChange w:id="0">
          <w:tblGrid>
            <w:gridCol w:w="2835"/>
            <w:gridCol w:w="1080"/>
            <w:gridCol w:w="810"/>
            <w:gridCol w:w="1004.2918454935623"/>
            <w:gridCol w:w="3628.84120171673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GalpropSubfindIndex_FP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Subfind index in TNG FP simulation of bijective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GalpropSubfindIndex_DM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Subfind index in TNG DMO simulation of bijective match 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Haloprop Descriptions</w:t>
      </w:r>
    </w:p>
    <w:tbl>
      <w:tblPr>
        <w:tblStyle w:val="Table3"/>
        <w:tblW w:w="9354.071146245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1035"/>
        <w:gridCol w:w="840"/>
        <w:gridCol w:w="1515"/>
        <w:gridCol w:w="2454.0711462450595"/>
        <w:tblGridChange w:id="0">
          <w:tblGrid>
            <w:gridCol w:w="3510"/>
            <w:gridCol w:w="1035"/>
            <w:gridCol w:w="840"/>
            <w:gridCol w:w="1515"/>
            <w:gridCol w:w="2454.0711462450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HalopropC_nfw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NFW concentration parameter for DM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HalopropHaloID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 ID given by Consistent-Trees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of halo in the file (recommended usage: when loading whole subvolumes)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HalopropIndex_Snapshot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of halo in file (recommended usage: when loading snapshots)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HalopropMaccdot_metal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of metals into the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HalopropMaccdot_pristine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of pristine gas into the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HalopropMaccdot_radio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onto the BH in radio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HalopropMaccdot_reaccreate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of “recycled” 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HalopropMaccdot_reaccreate_metal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accretion rate of “recycled” metals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HalopropMass_ejected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gas mass in “ejected” reservoir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HalopropMcooldot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of gas cooling/accretion from halo into ISM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HalopropMdot_eject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of ejection of gas from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HalopropMdot_eject_metal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of ejection of metals from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HalopropMetal_eject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mass of metals in “ejected” reservoir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HalopropMhot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mass of hot (CGM) gas in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HalopropMstar_diffuse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mass of stars in a diffuse stellar halo (from disrupted satellites)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HalopropMvir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 virial mass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HalopropRedshift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HalopropRockstarHaloID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 ID from the Rockstar run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HalopropRootHaloID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 ID of the root halo for this merger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HalopropSnapNum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snapshot file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HalopropSpin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spin of DM halo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HalopropZhot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☉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metal mass in hot halo (CGM)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Matches fields (Haloprop):</w:t>
      </w:r>
    </w:p>
    <w:tbl>
      <w:tblPr>
        <w:tblStyle w:val="Table4"/>
        <w:tblW w:w="9358.1330472103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080"/>
        <w:gridCol w:w="810"/>
        <w:gridCol w:w="1004.2918454935623"/>
        <w:gridCol w:w="3628.8412017167384"/>
        <w:tblGridChange w:id="0">
          <w:tblGrid>
            <w:gridCol w:w="2835"/>
            <w:gridCol w:w="1080"/>
            <w:gridCol w:w="810"/>
            <w:gridCol w:w="1004.2918454935623"/>
            <w:gridCol w:w="3628.84120171673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HalopropFoFIndex_FP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FoF index in TNG FP simulation of bijective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HalopropFoFIndex_DM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FoF index in TNG DMO simulation of bijective match 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