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BrandonNet Remote Access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RustDesk + Tailscale Setup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Start-to-Finish Reference</w:t>
      </w:r>
    </w:p>
    <w:p>
      <w:pPr>
        <w:pStyle w:val="Heading1"/>
      </w:pPr>
      <w:r>
        <w:t xml:space="preserve">Overview</w:t>
      </w:r>
    </w:p>
    <w:p>
      <w:r>
        <w:t xml:space="preserve">This guide covers the complete setup of remote desktop access across BrandonNet using RustDesk as the remote desktop client/server, routed over Tailscale via the GL.iNet Slate 7 travel router acting as a subnet router. No cloud relay is used — all traffic stays on your private network.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Remote Desktop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RustDesk 1.4.6 (OSS — free, self-hosted)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VPN / Tunnel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Tailscale via GL.iNet Slate 7 subnet 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Server 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Debian Linux (KDE Wayland)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Client 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Windows (portable .exe)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Connection 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Direct IP over LAN / Tailscale — no relay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Part 1: Tailscale via GL.iNet Slate 7</w:t>
      </w:r>
    </w:p>
    <w:p>
      <w:pPr>
        <w:pStyle w:val="Heading2"/>
      </w:pPr>
      <w:r>
        <w:t xml:space="preserve">How It Works</w:t>
      </w:r>
    </w:p>
    <w:p>
      <w:r>
        <w:t xml:space="preserve">The Slate 7 acts as a Tailscale subnet router. It joins your Tailnet and advertises your home LAN (e.g. 192.168.8.0/24) so that any device on that subnet is reachable from any Tailscale-connected device — without needing Tailscale installed on each machine.</w:t>
      </w:r>
    </w:p>
    <w:p>
      <w:r>
        <w:t xml:space="preserve"/>
      </w:r>
    </w:p>
    <w:p>
      <w:pPr>
        <w:pStyle w:val="Heading2"/>
      </w:pPr>
      <w:r>
        <w:t xml:space="preserve">Step 1 — Enable Tailscale on the Slate 7</w:t>
      </w:r>
    </w:p>
    <w:p>
      <w:pPr>
        <w:pStyle w:val="ListParagraph"/>
        <w:numPr>
          <w:ilvl w:val="0"/>
          <w:numId w:val="2"/>
        </w:numPr>
      </w:pPr>
      <w:r>
        <w:t xml:space="preserve">Log into the GL.iNet web panel at 192.168.8.1</w:t>
      </w:r>
    </w:p>
    <w:p>
      <w:pPr>
        <w:pStyle w:val="ListParagraph"/>
        <w:numPr>
          <w:ilvl w:val="0"/>
          <w:numId w:val="2"/>
        </w:numPr>
      </w:pPr>
      <w:r>
        <w:t xml:space="preserve">Navigate to Applications → Tailscale</w:t>
      </w:r>
    </w:p>
    <w:p>
      <w:pPr>
        <w:pStyle w:val="ListParagraph"/>
        <w:numPr>
          <w:ilvl w:val="0"/>
          <w:numId w:val="2"/>
        </w:numPr>
      </w:pPr>
      <w:r>
        <w:t xml:space="preserve">Toggle Enable, click Apply</w:t>
      </w:r>
    </w:p>
    <w:p>
      <w:pPr>
        <w:pStyle w:val="ListParagraph"/>
        <w:numPr>
          <w:ilvl w:val="0"/>
          <w:numId w:val="2"/>
        </w:numPr>
      </w:pPr>
      <w:r>
        <w:t xml:space="preserve">Click the Device Bind Link and authenticate with your Tailscale account</w:t>
      </w:r>
    </w:p>
    <w:p>
      <w:pPr>
        <w:pStyle w:val="ListParagraph"/>
        <w:numPr>
          <w:ilvl w:val="0"/>
          <w:numId w:val="2"/>
        </w:numPr>
      </w:pPr>
      <w:r>
        <w:t xml:space="preserve">Enable Allow Remote Access LAN</w:t>
      </w:r>
    </w:p>
    <w:p>
      <w:r>
        <w:t xml:space="preserve"/>
      </w:r>
    </w:p>
    <w:p>
      <w:pPr>
        <w:pStyle w:val="Heading2"/>
      </w:pPr>
      <w:r>
        <w:t xml:space="preserve">Step 2 — Advertise Subnet via SSH</w:t>
      </w:r>
    </w:p>
    <w:p>
      <w:r>
        <w:t xml:space="preserve">SSH into the Slate 7 and run: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tailscale up --advertise-routes=192.168.8.0/24 --accept-routes --accept-dns=false</w:t>
      </w:r>
    </w:p>
    <w:p>
      <w:pPr>
        <w:spacing w:before="80" w:after="80"/>
      </w:pPr>
      <w:r>
        <w:rPr>
          <w:i/>
          <w:iCs/>
          <w:color w:val="B7791F"/>
        </w:rPr>
        <w:t xml:space="preserve">⚠ Adjust 192.168.8.0/24 to match your actual LAN subnet if different.</w:t>
      </w:r>
    </w:p>
    <w:p>
      <w:r>
        <w:t xml:space="preserve"/>
      </w:r>
    </w:p>
    <w:p>
      <w:pPr>
        <w:pStyle w:val="Heading2"/>
      </w:pPr>
      <w:r>
        <w:t xml:space="preserve">Step 3 — Approve in Tailscale Admin Console</w:t>
      </w:r>
    </w:p>
    <w:p>
      <w:pPr>
        <w:pStyle w:val="ListParagraph"/>
        <w:numPr>
          <w:ilvl w:val="0"/>
          <w:numId w:val="2"/>
        </w:numPr>
      </w:pPr>
      <w:r>
        <w:t xml:space="preserve">Go to login.tailscale.com/admin/machines</w:t>
      </w:r>
    </w:p>
    <w:p>
      <w:pPr>
        <w:pStyle w:val="ListParagraph"/>
        <w:numPr>
          <w:ilvl w:val="0"/>
          <w:numId w:val="2"/>
        </w:numPr>
      </w:pPr>
      <w:r>
        <w:t xml:space="preserve">Find the Slate 7 in the machine list</w:t>
      </w:r>
    </w:p>
    <w:p>
      <w:pPr>
        <w:pStyle w:val="ListParagraph"/>
        <w:numPr>
          <w:ilvl w:val="0"/>
          <w:numId w:val="2"/>
        </w:numPr>
      </w:pPr>
      <w:r>
        <w:t xml:space="preserve">Click the three-dot menu → Edit route settings</w:t>
      </w:r>
    </w:p>
    <w:p>
      <w:pPr>
        <w:pStyle w:val="ListParagraph"/>
        <w:numPr>
          <w:ilvl w:val="0"/>
          <w:numId w:val="2"/>
        </w:numPr>
      </w:pPr>
      <w:r>
        <w:t xml:space="preserve">Check the box for your subnet (e.g. 192.168.8.0/24) → Save</w:t>
      </w:r>
    </w:p>
    <w:p>
      <w:r>
        <w:t xml:space="preserve"/>
      </w:r>
    </w:p>
    <w:p>
      <w:pPr>
        <w:pStyle w:val="Heading2"/>
      </w:pPr>
      <w:r>
        <w:t xml:space="preserve">Step 4 — Accept Routes on Linux Tailscale Clients</w:t>
      </w:r>
    </w:p>
    <w:p>
      <w:r>
        <w:t xml:space="preserve">Linux machines have --accept-routes set to false by default. On each Debian machine running Tailscale, run: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tailscale set --accept-routes</w:t>
      </w:r>
    </w:p>
    <w:p>
      <w:r>
        <w:t xml:space="preserve">Verify with: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tailscale status</w:t>
      </w:r>
    </w:p>
    <w:p>
      <w:pPr>
        <w:spacing w:before="60" w:after="60"/>
      </w:pPr>
      <w:r>
        <w:rPr>
          <w:color w:val="276749"/>
        </w:rPr>
        <w:t xml:space="preserve">✓ You should no longer see the 'accept-routes is false' health warning.</w:t>
      </w:r>
    </w:p>
    <w:p>
      <w:r>
        <w:t xml:space="preserve"/>
      </w:r>
    </w:p>
    <w:p>
      <w:pPr>
        <w:pStyle w:val="Heading2"/>
      </w:pPr>
      <w:r>
        <w:t xml:space="preserve">Verify Connectivity</w:t>
      </w:r>
    </w:p>
    <w:p>
      <w:r>
        <w:t xml:space="preserve">From any Tailscale-connected device, ping a LAN machine by its local IP: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ping 192.168.8.x</w:t>
      </w:r>
    </w:p>
    <w:p>
      <w:r>
        <w:t xml:space="preserve">If it responds, the subnet routing is working and RustDesk can connect the same way.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2: RustDesk — Debian Server Setup</w:t>
      </w:r>
    </w:p>
    <w:p>
      <w:pPr>
        <w:pStyle w:val="Heading2"/>
      </w:pPr>
      <w:r>
        <w:t xml:space="preserve">Installation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wget https://github.com/rustdesk/rustdesk/releases/download/1.4.6/rustdesk-1.4.6-x86_64.deb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apt-get install -f ./rustdesk-1.4.6-x86_64.deb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rustdesk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rustdesk</w:t>
      </w:r>
    </w:p>
    <w:p>
      <w:r>
        <w:t xml:space="preserve"/>
      </w:r>
    </w:p>
    <w:p>
      <w:pPr>
        <w:pStyle w:val="Heading2"/>
      </w:pPr>
      <w:r>
        <w:t xml:space="preserve">Set a Permanent Unattended Password</w:t>
      </w:r>
    </w:p>
    <w:p>
      <w:r>
        <w:t xml:space="preserve">By default the password regenerates every session. For headless/unattended access, set a fixed password: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rustdesk --password YourPasswordHere</w:t>
      </w:r>
    </w:p>
    <w:p>
      <w:r>
        <w:t xml:space="preserve">Retrieve the machine's RustDesk ID at any time with: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rustdesk --get-id</w:t>
      </w:r>
    </w:p>
    <w:p>
      <w:r>
        <w:t xml:space="preserve"/>
      </w:r>
    </w:p>
    <w:p>
      <w:pPr>
        <w:pStyle w:val="Heading2"/>
      </w:pPr>
      <w:r>
        <w:t xml:space="preserve">KDE Autostart Entry</w:t>
      </w:r>
    </w:p>
    <w:p>
      <w:r>
        <w:t xml:space="preserve">RustDesk is configured to auto-launch on KDE login via: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~/.config/autostart/rustdesk.desktop</w:t>
      </w:r>
    </w:p>
    <w:p>
      <w:r>
        <w:t xml:space="preserve">Contents: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[Desktop Entry]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Type=Application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Name=RustDesk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Exec=rustdesk</w:t>
      </w:r>
    </w:p>
    <w:p>
      <w:r>
        <w:t xml:space="preserve"/>
      </w:r>
    </w:p>
    <w:p>
      <w:pPr>
        <w:pStyle w:val="Heading2"/>
      </w:pPr>
      <w:r>
        <w:t xml:space="preserve">Headless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No physical monitor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Use a DisplayPort dummy plug — plug in and done, no config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Check 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xrandr --query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Force 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xrandr --output DP-1 --mode 1920x1080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Virtual display appears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KDE Display Config → Virtual Output tab → uncheck Enabled → Apply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Prevent virtual display permanently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Add virtual-display=false to ~/.config/rustdesk/RustDesk.toml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Prevent Virtual Display (Permanent Fix)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~/.config/rustdesk/RustDesk.toml</w:t>
      </w:r>
    </w:p>
    <w:p>
      <w:r>
        <w:t xml:space="preserve">Add under [options]: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[options]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virtual-display=false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restart rustdesk</w:t>
      </w:r>
    </w:p>
    <w:p>
      <w:r>
        <w:t xml:space="preserve"/>
      </w:r>
    </w:p>
    <w:p>
      <w:pPr>
        <w:pStyle w:val="Heading1"/>
      </w:pPr>
      <w:r>
        <w:t xml:space="preserve">Part 3: RustDesk — Windows Client Setup</w:t>
      </w:r>
    </w:p>
    <w:p>
      <w:pPr>
        <w:pStyle w:val="Heading2"/>
      </w:pPr>
      <w:r>
        <w:t xml:space="preserve">Download (Portable — No Install Required)</w:t>
      </w:r>
    </w:p>
    <w:p>
      <w:r>
        <w:t xml:space="preserve">Download the portable .exe directly from GitHub: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https://github.com/rustdesk/rustdesk/releases/download/1.4.6/rustdesk-1.4.6-x86_64.exe</w:t>
      </w:r>
    </w:p>
    <w:p>
      <w:pPr>
        <w:spacing w:before="60" w:after="60"/>
      </w:pPr>
      <w:r>
        <w:rPr>
          <w:color w:val="276749"/>
        </w:rPr>
        <w:t xml:space="preserve">✓ Just double-click to run. No installation, no admin rights needed. Config stored in %AppData%\RustDesk.</w:t>
      </w:r>
    </w:p>
    <w:p>
      <w:r>
        <w:t xml:space="preserve"/>
      </w:r>
    </w:p>
    <w:p>
      <w:pPr>
        <w:pStyle w:val="Heading2"/>
      </w:pPr>
      <w:r>
        <w:t xml:space="preserve">Connecting to a Debian Machine</w:t>
      </w:r>
    </w:p>
    <w:p>
      <w:pPr>
        <w:pStyle w:val="ListParagraph"/>
        <w:numPr>
          <w:ilvl w:val="0"/>
          <w:numId w:val="2"/>
        </w:numPr>
      </w:pPr>
      <w:r>
        <w:t xml:space="preserve">Open RustDesk on Windows</w:t>
      </w:r>
    </w:p>
    <w:p>
      <w:pPr>
        <w:pStyle w:val="ListParagraph"/>
        <w:numPr>
          <w:ilvl w:val="0"/>
          <w:numId w:val="2"/>
        </w:numPr>
      </w:pPr>
      <w:r>
        <w:t xml:space="preserve">In the 'Enter ID or direct IP' field, type the LAN IP of the Debian machine (e.g. 192.168.8.x)</w:t>
      </w:r>
    </w:p>
    <w:p>
      <w:pPr>
        <w:pStyle w:val="ListParagraph"/>
        <w:numPr>
          <w:ilvl w:val="0"/>
          <w:numId w:val="2"/>
        </w:numPr>
      </w:pPr>
      <w:r>
        <w:t xml:space="preserve">Click Connect</w:t>
      </w:r>
    </w:p>
    <w:p>
      <w:pPr>
        <w:pStyle w:val="ListParagraph"/>
        <w:numPr>
          <w:ilvl w:val="0"/>
          <w:numId w:val="2"/>
        </w:numPr>
      </w:pPr>
      <w:r>
        <w:t xml:space="preserve">Enter the permanent password set on the server</w:t>
      </w:r>
    </w:p>
    <w:p>
      <w:pPr>
        <w:spacing w:before="60" w:after="60"/>
      </w:pPr>
      <w:r>
        <w:rPr>
          <w:color w:val="276749"/>
        </w:rPr>
        <w:t xml:space="preserve">✓ No relay server configuration needed — RustDesk connects directly over LAN/Tailscale.</w:t>
      </w:r>
    </w:p>
    <w:p>
      <w:r>
        <w:t xml:space="preserve"/>
      </w:r>
    </w:p>
    <w:p>
      <w:pPr>
        <w:pStyle w:val="Heading2"/>
      </w:pPr>
      <w:r>
        <w:t xml:space="preserve">Session Toolbar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Button</w:t>
            </w:r>
          </w:p>
        </w:tc>
        <w:tc>
          <w:tcPr>
            <w:tcW w:type="dxa" w:w="65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⚡ Lightning bolt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Actions menu — file transfer, terminal, restart, screenshot,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🖥 Monitor icon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Display scaling — Scale original / adaptive / custom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⌨ Keyboard icon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Keyboard settings and shortcuts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💬 Chat bubble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In-session 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⏺ REC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Session recording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✕ Red 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Disconnect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Part 4: File Transfer (Windows ↔ Linux)</w:t>
      </w:r>
    </w:p>
    <w:p>
      <w:r>
        <w:t xml:space="preserve">RustDesk supports cross-platform file transfer in both directions with no extra setup.</w:t>
      </w:r>
    </w:p>
    <w:p>
      <w:r>
        <w:t xml:space="preserve"/>
      </w:r>
    </w:p>
    <w:p>
      <w:pPr>
        <w:pStyle w:val="Heading2"/>
      </w:pPr>
      <w:r>
        <w:t xml:space="preserve">How to Transfer Files</w:t>
      </w:r>
    </w:p>
    <w:p>
      <w:pPr>
        <w:pStyle w:val="ListParagraph"/>
        <w:numPr>
          <w:ilvl w:val="0"/>
          <w:numId w:val="2"/>
        </w:numPr>
      </w:pPr>
      <w:r>
        <w:t xml:space="preserve">During an active session, click the ⚡ lightning bolt menu</w:t>
      </w:r>
    </w:p>
    <w:p>
      <w:pPr>
        <w:pStyle w:val="ListParagraph"/>
        <w:numPr>
          <w:ilvl w:val="0"/>
          <w:numId w:val="2"/>
        </w:numPr>
      </w:pPr>
      <w:r>
        <w:t xml:space="preserve">Select Transfer file</w:t>
      </w:r>
    </w:p>
    <w:p>
      <w:pPr>
        <w:pStyle w:val="ListParagraph"/>
        <w:numPr>
          <w:ilvl w:val="0"/>
          <w:numId w:val="2"/>
        </w:numPr>
      </w:pPr>
      <w:r>
        <w:t xml:space="preserve">A dual-pane file manager opens — local (Windows) on one side, remote (Debian) on the other</w:t>
      </w:r>
    </w:p>
    <w:p>
      <w:pPr>
        <w:pStyle w:val="ListParagraph"/>
        <w:numPr>
          <w:ilvl w:val="0"/>
          <w:numId w:val="2"/>
        </w:numPr>
      </w:pPr>
      <w:r>
        <w:t xml:space="preserve">Navigate each side independently, select files, click the arrow to transfer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Works both ways — Windows → Linux and Linux →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Full LAN speed over Tailscale — no bottleneck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File size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None imposed by RustDesk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Linux home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/home/username/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Linux desktop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/home/username/Desktop/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5: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55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Tailscale subnet not reachable from Linux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Run: sudo tailscale set --accept-routes  (Linux defaults to false)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'Ready' banner / relay warning in RustDesk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Cosmetic only — ignored when connecting by direct IP over Tailscale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Virtual display created on every connect (KDE)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KDE Display Config → Virtual Output tab → uncheck Enabled → Apply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RustDesk password resets after reboot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Set permanent password: rustdesk --password YourPassword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No screen / black display on headless machine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Use a DisplayPort dummy plug, or install xserver-xorg-video-dummy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Wrong resolution via dummy plug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Run: xrandr --output DP-1 --mode 1920x1080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RustDesk not starting after reboot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Run: sudo systemctl enable rustdesk &amp;&amp; sudo systemctl start rustdesk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Tailscale ping timeout on Slate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SSH into router and run: service tailscale restart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Screen selector not visible in toolbar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Only appears when multiple displays are detected — switch displays in KDE Display Config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Part 6: Quick Reference</w:t>
      </w:r>
    </w:p>
    <w:p>
      <w:pPr>
        <w:pStyle w:val="Heading2"/>
      </w:pPr>
      <w:r>
        <w:t xml:space="preserve">Key Commands — Debian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rustdesk --get-id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Get this machine's RustDesk 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rustdesk --password MyPass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Set permanent unattended password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sudo systemctl restart rustdesk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Restart RustDesk 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sudo systemctl status rustdesk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Check RustDesk service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tailscale 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Check Tailscale connectivity and health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tailscale ip -4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Get this machine's Tailscale IP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sudo tailscale set --accept-routes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Accept subnet routes from Slate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xrandr --query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List active displays and resolutions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Key File Locations — Debian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~/.config/rustdesk/RustDesk.toml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RustDesk config (password, options)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~/.config/autostart/rustdesk.desktop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KDE autostart entry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/etc/X11/xorg.conf.d/10-dummy.conf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Virtual display config (if using software dummy)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Windows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Download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github.com/rustdesk/rustdesk/releases/download/1.4.6/rustdesk-1.4.6-x86_64.exe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Portable .exe — no installation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Config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%AppData%\RustDesk\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Connect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Enter LAN IP (192.168.8.x) directly — no ID server needed</w:t>
            </w:r>
          </w:p>
        </w:tc>
      </w:tr>
    </w:tbl>
    <w:p>
      <w:r>
        <w:t xml:space="preserve"/>
      </w:r>
    </w:p>
    <w:p>
      <w:pPr>
        <w:pBdr>
          <w:top w:val="single" w:color="CBD5E0" w:sz="4" w:space="8"/>
        </w:pBdr>
        <w:spacing w:before="480"/>
        <w:jc w:val="center"/>
      </w:pPr>
      <w:r>
        <w:rPr>
          <w:i/>
          <w:iCs/>
          <w:color w:val="718096"/>
          <w:sz w:val="18"/>
          <w:szCs w:val="18"/>
        </w:rPr>
        <w:t xml:space="preserve">BrandonNet — layonet.org  |  RustDesk OSS 1.4.6  |  Tailscale via GL.iNet Slate 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6CB0" w:sz="6" w:space="1"/>
      </w:pBdr>
      <w:spacing w:before="360" w:after="1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2026-03-24T21:29:51.033Z</dcterms:created>
  <dcterms:modified xsi:type="dcterms:W3CDTF">2026-03-24T21:29:51.033Z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