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Aikido Technique Recognition</w:t>
      </w:r>
    </w:p>
    <w:p>
      <w:pPr>
        <w:spacing w:after="200"/>
      </w:pPr>
      <w:r>
        <w:rPr>
          <w:color w:val="595959"/>
          <w:sz w:val="26"/>
          <w:szCs w:val="26"/>
        </w:rPr>
        <w:t xml:space="preserve">Start Here for Master Teachers</w:t>
      </w:r>
    </w:p>
    <w:p>
      <w:pPr>
        <w:pStyle w:val="Heading2"/>
      </w:pPr>
      <w:r>
        <w:t xml:space="preserve">What this is</w:t>
      </w:r>
    </w:p>
    <w:p>
      <w:pPr>
        <w:spacing w:after="120"/>
      </w:pPr>
      <w:r>
        <w:t xml:space="preserve">This is not an AI project, and you are not being asked to become a technologist. It is a framework for capturing and transferring the art -- for holding what a technique is, how it is done, and the qualities underneath it, so that knowledge can be studied, compared, and passed on. AI is one component of one model inside that framework: a means to an end, not the point of it.</w:t>
      </w:r>
    </w:p>
    <w:p>
      <w:pPr>
        <w:spacing w:after="120"/>
      </w:pPr>
      <w:r>
        <w:t xml:space="preserve">Everything technical in this project is offered, never required. The descriptions of how the system works are there for edification, and so that knowledge can be transferred to those who want it. If none of it interests you, you may ignore all of it and still take part fully.</w:t>
      </w:r>
    </w:p>
    <w:p>
      <w:pPr>
        <w:spacing w:after="120"/>
      </w:pPr>
      <w:r>
        <w:t xml:space="preserve">Your contribution does not depend on understanding the machinery, any more than teaching a technique depends on understanding the physiology of the muscles that perform it.</w:t>
      </w:r>
    </w:p>
    <w:p>
      <w:pPr>
        <w:spacing w:after="120"/>
      </w:pPr>
      <w:r>
        <w:t xml:space="preserve">What the framework needs from you is what you already have: a trained eye and the judgment of a lifetime in the art. When the system proposes that a movement is ikkyo, or omote, or that the balance breaks at a certain moment, your reading of whether that is right -- and why -- is the contribution. It is recognized as yours. It is not feedback to a product; it is how the framework comes to hold the part of the art that has no simple label. The project enters as a peer: it works with knowledge and collections that already exist, on the terms their holders set, and it gives structure back.</w:t>
      </w:r>
    </w:p>
    <w:p>
      <w:pPr>
        <w:pStyle w:val="Heading2"/>
      </w:pPr>
      <w:r>
        <w:t xml:space="preserve">What an AI tool is, in plain terms</w:t>
      </w:r>
    </w:p>
    <w:p>
      <w:pPr>
        <w:spacing w:after="120"/>
      </w:pPr>
      <w:r>
        <w:t xml:space="preserve">The rest of this document explains the tools and the technical landscape. Read it if it interests you or if you want to be able to pass it on. Skip it freely if it does not -- none of it is needed to take part. With that said:</w:t>
      </w:r>
    </w:p>
    <w:p>
      <w:pPr>
        <w:spacing w:after="120"/>
      </w:pPr>
      <w:r>
        <w:t xml:space="preserve">You may work with an AI assistant -- either Claude or ChatGPT. Both are the same kind of thing: a program you talk to in ordinary language, by typing, that responds in ordinary language. You can think of it as an extremely well-read assistant who has read enormously widely but has no senses, no memory of you between sessions unless told, and no judgment of its own about aikido. It is articulate and often wrong. It is a tool for thinking and writing alongside, not an authority.</w:t>
      </w:r>
    </w:p>
    <w:p>
      <w:pPr>
        <w:spacing w:after="120"/>
      </w:pPr>
      <w:r>
        <w:t xml:space="preserve">A few things that help to know from the start:</w:t>
      </w:r>
    </w:p>
    <w:p>
      <w:pPr>
        <w:pStyle w:val="ListParagraph"/>
        <w:numPr>
          <w:ilvl w:val="0"/>
          <w:numId w:val="2"/>
        </w:numPr>
        <w:spacing w:after="80"/>
      </w:pPr>
      <w:r>
        <w:t xml:space="preserve">It does not "know" in the way you know. It predicts likely language. On topics it has seen discussed widely it is often reliable; on the specifics of a lineage's technique it may be confidently mistaken. Treat its confidence as no evidence of correctness.</w:t>
      </w:r>
    </w:p>
    <w:p>
      <w:pPr>
        <w:pStyle w:val="ListParagraph"/>
        <w:numPr>
          <w:ilvl w:val="0"/>
          <w:numId w:val="2"/>
        </w:numPr>
        <w:spacing w:after="80"/>
      </w:pPr>
      <w:r>
        <w:t xml:space="preserve">It has no eyes here. When the project later asks for your guidance, that guidance will be text or images -- a description, a marked-up photo -- not video editing. You are never asked to handle footage. The technical handling of media is done separately by the project.</w:t>
      </w:r>
    </w:p>
    <w:p>
      <w:pPr>
        <w:pStyle w:val="ListParagraph"/>
        <w:numPr>
          <w:ilvl w:val="0"/>
          <w:numId w:val="2"/>
        </w:numPr>
        <w:spacing w:after="80"/>
      </w:pPr>
      <w:r>
        <w:t xml:space="preserve">It does not remember yesterday's conversation unless you bring the context back into the new one. Each session starts fresh.</w:t>
      </w:r>
    </w:p>
    <w:p>
      <w:pPr>
        <w:pStyle w:val="ListParagraph"/>
        <w:numPr>
          <w:ilvl w:val="0"/>
          <w:numId w:val="2"/>
        </w:numPr>
        <w:spacing w:after="80"/>
      </w:pPr>
      <w:r>
        <w:t xml:space="preserve">Anything you would not want kept, do not put in. Treat it like writing in a shared notebook, not a private diary.</w:t>
      </w:r>
    </w:p>
    <w:p>
      <w:pPr>
        <w:spacing w:after="120"/>
      </w:pPr>
      <w:r>
        <w:t xml:space="preserve">What it is genuinely good for: helping you put something into words, drafting and reworking a description, summarizing a long passage, answering "how do I say this clearly," and being a patient surface to think against. That is the use here.</w:t>
      </w:r>
    </w:p>
    <w:p>
      <w:pPr>
        <w:pStyle w:val="Heading2"/>
      </w:pPr>
      <w:r>
        <w:t xml:space="preserve">The landscape, briefly</w:t>
      </w:r>
    </w:p>
    <w:p>
      <w:pPr>
        <w:spacing w:after="120"/>
      </w:pPr>
      <w:r>
        <w:t xml:space="preserve">It helps to know the shape of the space you are stepping into, without the jargon.</w:t>
      </w:r>
    </w:p>
    <w:p>
      <w:pPr>
        <w:pStyle w:val="ListParagraph"/>
        <w:numPr>
          <w:ilvl w:val="0"/>
          <w:numId w:val="2"/>
        </w:numPr>
        <w:spacing w:after="80"/>
      </w:pPr>
      <w:r>
        <w:rPr>
          <w:b/>
          <w:bCs/>
        </w:rPr>
        <w:t xml:space="preserve">The assistants</w:t>
      </w:r>
      <w:r>
        <w:t xml:space="preserve"> (Claude, ChatGPT) are general tools. You will use one of them to participate in the workflow -- to draft and refine content from what you bring. The thinking is yours; the tool helps shape it into words. Pick whichever you have access to; for this project they are interchangeable. You do not need both.</w:t>
      </w:r>
    </w:p>
    <w:p>
      <w:pPr>
        <w:pStyle w:val="ListParagraph"/>
        <w:numPr>
          <w:ilvl w:val="0"/>
          <w:numId w:val="2"/>
        </w:numPr>
        <w:spacing w:after="80"/>
      </w:pPr>
      <w:r>
        <w:rPr>
          <w:b/>
          <w:bCs/>
        </w:rPr>
        <w:t xml:space="preserve">The project's own tools</w:t>
      </w:r>
      <w:r>
        <w:t xml:space="preserve"> come later and separately. When the system has something to show you -- a technique it has recognized -- you will be given a simple way to look and to correct. That interface is being built to be plain and to need only basic computer skills.</w:t>
      </w:r>
    </w:p>
    <w:p>
      <w:pPr>
        <w:pStyle w:val="ListParagraph"/>
        <w:numPr>
          <w:ilvl w:val="0"/>
          <w:numId w:val="2"/>
        </w:numPr>
        <w:spacing w:after="80"/>
      </w:pPr>
      <w:r>
        <w:rPr>
          <w:b/>
          <w:bCs/>
        </w:rPr>
        <w:t xml:space="preserve">The media</w:t>
      </w:r>
      <w:r>
        <w:t xml:space="preserve"> -- the actual video the system studies -- is not your concern to manage. When a particular source or archive is brought in, that is handled by a focused sub-project set up for that source and its format. You are not asked to upload, convert, or organize video.</w:t>
      </w:r>
    </w:p>
    <w:p>
      <w:pPr>
        <w:spacing w:after="120"/>
      </w:pPr>
      <w:r>
        <w:t xml:space="preserve">So your working surface is small and human: a conversation with an assistant, and later a simple review-and-correct screen. Everything heavy sits underneath, with other people.</w:t>
      </w:r>
    </w:p>
    <w:p>
      <w:pPr>
        <w:spacing w:after="120"/>
      </w:pPr>
      <w:r>
        <w:t xml:space="preserve">If you would like a gentle, plain-language orientation before you begin, there is a good free guide at </w:t>
      </w:r>
      <w:r>
        <w:rPr>
          <w:b/>
          <w:bCs/>
        </w:rPr>
        <w:t xml:space="preserve">ai.rodneywhite.org</w:t>
      </w:r>
      <w:r>
        <w:t xml:space="preserve"> -- "AI, Demystified." It offers a five-minute primer on what AI actually is, a longer field guide that you can read at either a curious or a more hands-on level, small studios to play in, and a searchable library of practical tips across the common assistants. None of it is required for this project, but it is an honest, jargon-free place to get your bearings.</w:t>
      </w:r>
    </w:p>
    <w:p>
      <w:pPr>
        <w:pStyle w:val="Heading2"/>
      </w:pPr>
      <w:r>
        <w:t xml:space="preserve">On tools that will seem to know aikido</w:t>
      </w:r>
    </w:p>
    <w:p>
      <w:pPr>
        <w:spacing w:after="120"/>
      </w:pPr>
      <w:r>
        <w:t xml:space="preserve">A word about something you will encounter as the project matures. Today's general assistant knows aikido only in the shallow, often mistaken way described above. But one of this project's own goals is to build tools that genuinely do hold deep knowledge of the art -- connected resources that can speak with real fluency about technique, lineage, and principle.</w:t>
      </w:r>
    </w:p>
    <w:p>
      <w:pPr>
        <w:spacing w:after="120"/>
      </w:pPr>
      <w:r>
        <w:t xml:space="preserve">When you meet them, they will be impressive, and they are meant to be.</w:t>
      </w:r>
    </w:p>
    <w:p>
      <w:pPr>
        <w:spacing w:after="120"/>
      </w:pPr>
      <w:r>
        <w:t xml:space="preserve">The intent for these tools is particular, and worth holding onto. They exist to be explored in service of the community's understanding -- to surface what the art collectively knows, to let a question be asked across a body of knowledge no single person holds entire. They do not exist for you to think through. There is a quiet temptation with any fluent tool to let it do your knowing for you -- to reach for its answer instead of your own, and over time to feel less sure of what you yourself see. That handing-off is the one thing to resist. It is called cognitive offloading, and for a master of an embodied art it is a real cost: the knowing in your body and eye is precisely what the project is trying to capture, and it does not survive being delegated to a machine.</w:t>
      </w:r>
    </w:p>
    <w:p>
      <w:pPr>
        <w:spacing w:after="120"/>
      </w:pPr>
      <w:r>
        <w:t xml:space="preserve">So the relationship is exploratory, not deferential. Use these tools to ask, to compare, to provoke your own thinking, to see what the community's knowledge holds that yours might not -- and then return to your own judgment, which remains the authority. A knowledgeable tool is a collaborator in inquiry, never a substitute for the trained perception it was built from.</w:t>
      </w:r>
    </w:p>
    <w:p>
      <w:pPr>
        <w:pStyle w:val="Heading2"/>
      </w:pPr>
      <w:r>
        <w:t xml:space="preserve">Getting started</w:t>
      </w:r>
    </w:p>
    <w:p>
      <w:pPr>
        <w:spacing w:after="120"/>
      </w:pPr>
      <w:r>
        <w:t xml:space="preserve">You need very little.</w:t>
      </w:r>
    </w:p>
    <w:p>
      <w:pPr>
        <w:pStyle w:val="ListParagraph"/>
        <w:numPr>
          <w:ilvl w:val="0"/>
          <w:numId w:val="2"/>
        </w:numPr>
        <w:spacing w:after="80"/>
      </w:pPr>
      <w:r>
        <w:rPr>
          <w:b/>
          <w:bCs/>
        </w:rPr>
        <w:t xml:space="preserve">Get access to one assistant.</w:t>
      </w:r>
      <w:r>
        <w:t xml:space="preserve"> Claude (claude.ai) or ChatGPT (chatgpt.com). A free account is enough to begin. The project can point you to whichever it is providing.</w:t>
      </w:r>
    </w:p>
    <w:p>
      <w:pPr>
        <w:pStyle w:val="ListParagraph"/>
        <w:numPr>
          <w:ilvl w:val="0"/>
          <w:numId w:val="2"/>
        </w:numPr>
        <w:spacing w:after="80"/>
      </w:pPr>
      <w:r>
        <w:rPr>
          <w:b/>
          <w:bCs/>
        </w:rPr>
        <w:t xml:space="preserve">Try one real thing.</w:t>
      </w:r>
      <w:r>
        <w:t xml:space="preserve"> Ask it to help you describe a single technique in words, as if to a student who cannot see you. Notice where it helps and where it says something you know to be wrong. That noticing -- that instant "no, that is not right" -- is exactly the faculty this project needs from you.</w:t>
      </w:r>
    </w:p>
    <w:p>
      <w:pPr>
        <w:spacing w:after="120"/>
      </w:pPr>
      <w:r>
        <w:t xml:space="preserve">There is no setup beyond an account and a browser. No software to install for this part.</w:t>
      </w:r>
    </w:p>
    <w:p>
      <w:pPr>
        <w:pStyle w:val="Heading2"/>
      </w:pPr>
      <w:r>
        <w:t xml:space="preserve">Working with the tool, and with people</w:t>
      </w:r>
    </w:p>
    <w:p>
      <w:pPr>
        <w:spacing w:after="120"/>
      </w:pPr>
      <w:r>
        <w:t xml:space="preserve">A few habits make the work better:</w:t>
      </w:r>
    </w:p>
    <w:p>
      <w:pPr>
        <w:pStyle w:val="ListParagraph"/>
        <w:numPr>
          <w:ilvl w:val="0"/>
          <w:numId w:val="2"/>
        </w:numPr>
        <w:spacing w:after="80"/>
      </w:pPr>
      <w:r>
        <w:rPr>
          <w:b/>
          <w:bCs/>
        </w:rPr>
        <w:t xml:space="preserve">Lead with what you know.</w:t>
      </w:r>
      <w:r>
        <w:t xml:space="preserve"> The assistant is strongest when you give it your expertise and ask it to help shape it, weakest when asked to supply expertise it does not have. You are the source; it is the scribe and the sounding board.</w:t>
      </w:r>
    </w:p>
    <w:p>
      <w:pPr>
        <w:pStyle w:val="ListParagraph"/>
        <w:numPr>
          <w:ilvl w:val="0"/>
          <w:numId w:val="2"/>
        </w:numPr>
        <w:spacing w:after="80"/>
      </w:pPr>
      <w:r>
        <w:rPr>
          <w:b/>
          <w:bCs/>
        </w:rPr>
        <w:t xml:space="preserve">Correct freely and specifically.</w:t>
      </w:r>
      <w:r>
        <w:t xml:space="preserve"> "That is wrong" teaches little. "That is wrong because the entry should bring uke's weight onto the front foot before the turn" teaches a great deal -- to the assistant in the moment, and to the project when such corrections are gathered. Specific is the whole game.</w:t>
      </w:r>
    </w:p>
    <w:p>
      <w:pPr>
        <w:pStyle w:val="ListParagraph"/>
        <w:numPr>
          <w:ilvl w:val="0"/>
          <w:numId w:val="2"/>
        </w:numPr>
        <w:spacing w:after="80"/>
      </w:pPr>
      <w:r>
        <w:rPr>
          <w:b/>
          <w:bCs/>
        </w:rPr>
        <w:t xml:space="preserve">Expect to give guidance as text or images.</w:t>
      </w:r>
      <w:r>
        <w:t xml:space="preserve"> A clear description, or a photo with a note on it, is the form your contribution takes. You will not be asked to work with video.</w:t>
      </w:r>
    </w:p>
    <w:p>
      <w:pPr>
        <w:pStyle w:val="ListParagraph"/>
        <w:numPr>
          <w:ilvl w:val="0"/>
          <w:numId w:val="2"/>
        </w:numPr>
        <w:spacing w:after="80"/>
      </w:pPr>
      <w:r>
        <w:rPr>
          <w:b/>
          <w:bCs/>
        </w:rPr>
        <w:t xml:space="preserve">You hold authority.</w:t>
      </w:r>
      <w:r>
        <w:t xml:space="preserve"> When the system or another person proposes a label and it is wrong, your judgment governs. The project is built so that your "no" counts.</w:t>
      </w:r>
    </w:p>
    <w:p>
      <w:pPr>
        <w:pStyle w:val="Heading2"/>
      </w:pPr>
      <w:r>
        <w:t xml:space="preserve">Understanding prompts</w:t>
      </w:r>
    </w:p>
    <w:p>
      <w:pPr>
        <w:spacing w:after="120"/>
      </w:pPr>
      <w:r>
        <w:t xml:space="preserve">"Prompt" is just the name for what you type to the assistant. You will not have to compose these from a blank page. The project provides the baseline prompt scaffolds -- prepared starting prompts built for the specific tasks you are asked to do -- and you work from those: reading them, adjusting them, filling in your knowledge. The scaffolds will grow and improve as the project learns what helps most.</w:t>
      </w:r>
    </w:p>
    <w:p>
      <w:pPr>
        <w:spacing w:after="120"/>
      </w:pPr>
      <w:r>
        <w:t xml:space="preserve">What this section gives you is not a method for inventing prompts. It is an understanding of what makes a prompt work, so that when you use a supplied scaffold you can see why it is shaped the way it is, adjust it with confidence, and tell when a reply has gone wrong. The points below are for reading and judging, not for authoring from scratch.</w:t>
      </w:r>
    </w:p>
    <w:p>
      <w:pPr>
        <w:spacing w:after="120"/>
      </w:pPr>
      <w:r>
        <w:rPr>
          <w:b/>
          <w:bCs/>
        </w:rPr>
        <w:t xml:space="preserve">A prompt sets a frame.</w:t>
      </w:r>
      <w:r>
        <w:t xml:space="preserve"> A request changes entirely depending on the frame it sets. "Explain kuzushi" and "explain kuzushi to a first-year student who has felt it but has no words for it" produce very different replies. The scaffolds set these frames for you; knowing this lets you see what a given scaffold is asking for.</w:t>
      </w:r>
    </w:p>
    <w:p>
      <w:pPr>
        <w:spacing w:after="120"/>
      </w:pPr>
      <w:r>
        <w:rPr>
          <w:b/>
          <w:bCs/>
        </w:rPr>
        <w:t xml:space="preserve">A prompt carries context.</w:t>
      </w:r>
      <w:r>
        <w:t xml:space="preserve"> The assistant knows nothing of your dojo, your lineage, or what you mean by a term unless it is told. This is the part you most often supply: where a scaffold leaves room for "in our school, irimi means...", that is your knowledge going in.</w:t>
      </w:r>
    </w:p>
    <w:p>
      <w:pPr>
        <w:spacing w:after="120"/>
      </w:pPr>
      <w:r>
        <w:rPr>
          <w:b/>
          <w:bCs/>
        </w:rPr>
        <w:t xml:space="preserve">A prompt asks for one thing at a time.</w:t>
      </w:r>
      <w:r>
        <w:t xml:space="preserve"> A request that wants a definition, examples, a history, and a lesson plan at once gets a shallow version of each. The scaffolds are built to move in steps; the conversation is meant to unfold rather than arrive all at once.</w:t>
      </w:r>
    </w:p>
    <w:p>
      <w:pPr>
        <w:spacing w:after="120"/>
      </w:pPr>
      <w:r>
        <w:rPr>
          <w:b/>
          <w:bCs/>
        </w:rPr>
        <w:t xml:space="preserve">A prompt specifies the shape of the answer.</w:t>
      </w:r>
      <w:r>
        <w:t xml:space="preserve"> Plain language, a short paragraph, a list, no technical jargon -- the form is part of the request. When a reply comes back in the wrong shape, asking for the shape you want is usually all it takes.</w:t>
      </w:r>
    </w:p>
    <w:p>
      <w:pPr>
        <w:spacing w:after="120"/>
      </w:pPr>
      <w:r>
        <w:rPr>
          <w:b/>
          <w:bCs/>
        </w:rPr>
        <w:t xml:space="preserve">The first answer is a draft.</w:t>
      </w:r>
      <w:r>
        <w:t xml:space="preserve"> The value is in the back-and-forth. "Make that shorter." "You have the timing wrong; the throw comes after the connection, not before." "Try again, for a child." Each correction sharpens the result. You are not asking a question and receiving an answer; you are working a piece of material.</w:t>
      </w:r>
    </w:p>
    <w:p>
      <w:pPr>
        <w:spacing w:after="120"/>
      </w:pPr>
      <w:r>
        <w:rPr>
          <w:b/>
          <w:bCs/>
        </w:rPr>
        <w:t xml:space="preserve">Watch for confident error.</w:t>
      </w:r>
      <w:r>
        <w:t xml:space="preserve"> This is the one that matters most for someone with your expertise. The assistant will sometimes state something about aikido that is plainly wrong, in fluent and assured language. Your trained eye is the correction. Never defer to it on the art.</w:t>
      </w:r>
    </w:p>
    <w:p>
      <w:pPr>
        <w:spacing w:after="120"/>
      </w:pPr>
      <w:r>
        <w:t xml:space="preserve">When it is wrong, say so, and it will revise -- and in this project, that correction is precisely the contribution worth having.</w:t>
      </w:r>
    </w:p>
    <w:p>
      <w:pPr>
        <w:spacing w:after="120"/>
      </w:pPr>
      <w:r>
        <w:t xml:space="preserve">If you want to read more on the basics of prompting, the makers of the assistants publish clear, free introductions: search for "Anthropic prompting guide" or "OpenAI prompting guide." You do not need them to take part -- the project's scaffolds are built so you do not have to -- but they are there if the craft interests you.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ATR · onboarding: master teachers · rev 2026-06-08 · draft      </w:t>
    </w: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1F1F"/>
      <w:sz w:val="40"/>
      <w:szCs w:val="4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2026-06-11T07:59:50.124Z</dcterms:created>
  <dcterms:modified xsi:type="dcterms:W3CDTF">2026-06-11T07:59:50.125Z</dcterms:modified>
</cp:coreProperties>
</file>

<file path=docProps/custom.xml><?xml version="1.0" encoding="utf-8"?>
<Properties xmlns="http://schemas.openxmlformats.org/officeDocument/2006/custom-properties" xmlns:vt="http://schemas.openxmlformats.org/officeDocument/2006/docPropsVTypes"/>
</file>