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ATR -- Source Bibliography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Candidate printed sources for the taxonomy bootstrap (Roadmap Phase 1) and inputs to</w:t>
      </w:r>
    </w:p>
    <w:p>
      <w:pPr>
        <w:spacing w:after="120"/>
      </w:pPr>
      <w:r>
        <w:t xml:space="preserve">ingestion prioritization (Phase 3). These are technical and instructional manuals -- the books</w:t>
      </w:r>
    </w:p>
    <w:p>
      <w:pPr>
        <w:spacing w:after="120"/>
      </w:pPr>
      <w:r>
        <w:t xml:space="preserve">that define and catalog technique -- separated from philosophy and biography, which do not</w:t>
      </w:r>
    </w:p>
    <w:p>
      <w:pPr>
        <w:spacing w:after="120"/>
      </w:pPr>
      <w:r>
        <w:t xml:space="preserve">seed the taxonomy. Inclusion here is a candidate list, not a claim of rights: each source must</w:t>
      </w:r>
    </w:p>
    <w:p>
      <w:pPr>
        <w:spacing w:after="120"/>
      </w:pPr>
      <w:r>
        <w:t xml:space="preserve">clear permission and provenance before ingestion, per the governance stance, and the aim is</w:t>
      </w:r>
    </w:p>
    <w:p>
      <w:pPr>
        <w:spacing w:after="120"/>
      </w:pPr>
      <w:r>
        <w:t xml:space="preserve">extraction of taxonomy and fact, not reproduction.</w:t>
      </w:r>
    </w:p>
    <w:p>
      <w:pPr>
        <w:pStyle w:val="Heading2"/>
      </w:pPr>
      <w:r>
        <w:t xml:space="preserve">English-language lineage</w:t>
      </w:r>
    </w:p>
    <w:p>
      <w:pPr>
        <w:spacing w:after="120"/>
      </w:pPr>
      <w:r>
        <w:rPr>
          <w:b/>
          <w:bCs/>
        </w:rPr>
        <w:t xml:space="preserve">Morihiro Saito (Iwama)</w:t>
      </w:r>
      <w:r>
        <w:t xml:space="preserve"> -- the most complete technical corpus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Traditional Aikido</w:t>
      </w:r>
      <w:r>
        <w:t xml:space="preserve">, 5 volumes (Japan Publications, early 1970s): Vol. 1 Basic Techniques,</w:t>
      </w:r>
    </w:p>
    <w:p>
      <w:pPr>
        <w:spacing w:after="120"/>
      </w:pPr>
      <w:r>
        <w:t xml:space="preserve">Vol. 2 Advanced Techniques, Vol. 3 Applied Techniques, Vol. 4 Vital Techniques, Vol. 5</w:t>
      </w:r>
    </w:p>
    <w:p>
      <w:pPr>
        <w:spacing w:after="120"/>
      </w:pPr>
      <w:r>
        <w:t xml:space="preserve">Training Works Wonders.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Takemusu Aikido</w:t>
      </w:r>
      <w:r>
        <w:t xml:space="preserve">, ~6 volumes (Aiki News, mid-1990s on): Vol. 1 Background &amp; Basics, Vol. 2,</w:t>
      </w:r>
    </w:p>
    <w:p>
      <w:pPr>
        <w:spacing w:after="120"/>
      </w:pPr>
      <w:r>
        <w:t xml:space="preserve">Vol. 3 Basics Concluded, Vol. 4 Kokyunage, Vol. 5 Bukidori &amp; Ninindori, plus a Special</w:t>
      </w:r>
    </w:p>
    <w:p>
      <w:pPr>
        <w:spacing w:after="120"/>
      </w:pPr>
      <w:r>
        <w:t xml:space="preserve">Edition. Vol. 1 alone presents 60+ variations of ikkyo, nikyo, sankyo, yonkyo with 600+</w:t>
      </w:r>
    </w:p>
    <w:p>
      <w:pPr>
        <w:spacing w:after="120"/>
      </w:pPr>
      <w:r>
        <w:t xml:space="preserve">photographs; Vol. 5 covers tachidori, jodori, jonage, tankendori, ninindori.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Budo: Commentary on the 1938 Training Manual of Morihei Ueshiba</w:t>
      </w:r>
      <w:r>
        <w:t xml:space="preserve"> -- preparatory exercises,</w:t>
      </w:r>
    </w:p>
    <w:p>
      <w:pPr>
        <w:spacing w:after="120"/>
      </w:pPr>
      <w:r>
        <w:t xml:space="preserve">basic techniques, tantodori, tachidori, ken tai ken, juken, shumatsu dosa.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Aikido: Its Heart and Appearance</w:t>
      </w:r>
      <w:r>
        <w:t xml:space="preserve"> (1975).</w:t>
      </w:r>
    </w:p>
    <w:p>
      <w:pPr>
        <w:spacing w:after="120"/>
      </w:pPr>
      <w:r>
        <w:rPr>
          <w:b/>
          <w:bCs/>
        </w:rPr>
        <w:t xml:space="preserve">Gozo Shioda (Yoshinkan)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Total Aikido: The Master Course</w:t>
      </w:r>
      <w:r>
        <w:t xml:space="preserve"> -- widely regarded as a leading technical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Aikido: The Complete Basic Techniques</w:t>
      </w:r>
      <w:r>
        <w:t xml:space="preserve"> (Kodansha) -- the important basic techniques.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Dynamic Aikido</w:t>
      </w:r>
      <w:r>
        <w:t xml:space="preserve"> (Kodansha, 1977).</w:t>
      </w:r>
    </w:p>
    <w:p>
      <w:pPr>
        <w:spacing w:after="120"/>
      </w:pPr>
      <w:r>
        <w:rPr>
          <w:b/>
          <w:bCs/>
        </w:rPr>
        <w:t xml:space="preserve">Morihei Ueshiba (Founder)</w:t>
      </w:r>
      <w:r>
        <w:t xml:space="preserve"> -- foundational technical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Budo</w:t>
      </w:r>
      <w:r>
        <w:t xml:space="preserve"> (1938 technical manual; trans. John Stevens).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Budo Renshu</w:t>
      </w:r>
      <w:r>
        <w:t xml:space="preserve"> / </w:t>
      </w:r>
      <w:r>
        <w:rPr>
          <w:i/>
          <w:iCs/>
        </w:rPr>
        <w:t xml:space="preserve">Budo Training in Aikido</w:t>
      </w:r>
      <w:r>
        <w:t xml:space="preserve"> (1933 illustrated manual).</w:t>
      </w:r>
    </w:p>
    <w:p>
      <w:pPr>
        <w:spacing w:after="120"/>
      </w:pPr>
      <w:r>
        <w:rPr>
          <w:b/>
          <w:bCs/>
        </w:rPr>
        <w:t xml:space="preserve">Kisshomaru Ueshiba and Moriteru Ueshiba (Aikikai mainline)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Kisshomaru Ueshiba, </w:t>
      </w:r>
      <w:r>
        <w:rPr>
          <w:i/>
          <w:iCs/>
        </w:rPr>
        <w:t xml:space="preserve">Aikido</w:t>
      </w:r>
      <w:r>
        <w:t xml:space="preserve"> (Hozansha) -- illustrated technique.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Moriteru Ueshiba, </w:t>
      </w:r>
      <w:r>
        <w:rPr>
          <w:i/>
          <w:iCs/>
        </w:rPr>
        <w:t xml:space="preserve">Best Aikido: The Fundamentals</w:t>
      </w:r>
      <w:r>
        <w:t xml:space="preserve"> and *The Aikido Master Course: Best</w:t>
      </w:r>
    </w:p>
    <w:p>
      <w:pPr>
        <w:spacing w:after="120"/>
      </w:pPr>
      <w:r>
        <w:t xml:space="preserve">Aikido 2* (advanced technique).</w:t>
      </w:r>
    </w:p>
    <w:p>
      <w:pPr>
        <w:spacing w:after="120"/>
      </w:pPr>
      <w:r>
        <w:rPr>
          <w:b/>
          <w:bCs/>
        </w:rPr>
        <w:t xml:space="preserve">Koichi Tohei (Ki Society)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Aikido: The Arts of Self-Defense</w:t>
      </w:r>
      <w:r>
        <w:t xml:space="preserve"> (1960s).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This Is Aikido, With Mind and Body Coordinated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Mitsugi Saotome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Aikido and the Dynamic Sphere</w:t>
      </w:r>
      <w:r>
        <w:t xml:space="preserve"> (Westbrook &amp; Ratti) -- the classic illustrated introduction.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The Principles of Aikido</w:t>
      </w:r>
      <w:r>
        <w:t xml:space="preserve">.</w:t>
      </w:r>
    </w:p>
    <w:p>
      <w:pPr>
        <w:pStyle w:val="Heading2"/>
      </w:pPr>
      <w:r>
        <w:t xml:space="preserve">French-language lineage</w:t>
      </w:r>
    </w:p>
    <w:p>
      <w:pPr>
        <w:spacing w:after="120"/>
      </w:pPr>
      <w:r>
        <w:rPr>
          <w:b/>
          <w:bCs/>
        </w:rPr>
        <w:t xml:space="preserve">Christian Tissier</w:t>
      </w:r>
      <w:r>
        <w:t xml:space="preserve"> -- the central French technical author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Aikido Fondamental</w:t>
      </w:r>
      <w:r>
        <w:t xml:space="preserve"> series (a French technical encyclopedia): Vol. 1 *Techniques et</w:t>
      </w:r>
    </w:p>
    <w:p>
      <w:pPr>
        <w:spacing w:after="120"/>
      </w:pPr>
      <w:r>
        <w:t xml:space="preserve">connaissances fondamentales</w:t>
      </w:r>
      <w:r>
        <w:rPr>
          <w:i/>
          <w:iCs/>
        </w:rPr>
        <w:t xml:space="preserve"> (fundamental standing base forms); </w:t>
      </w:r>
      <w:r>
        <w:t xml:space="preserve">Techniques superieures*</w:t>
      </w:r>
    </w:p>
    <w:p>
      <w:pPr>
        <w:spacing w:after="120"/>
      </w:pPr>
      <w:r>
        <w:t xml:space="preserve">(kneeling techniques -- Suwari-waza, Hanmi-handachi-waza -- Koshi-nage, and Tanto-dori);</w:t>
      </w:r>
    </w:p>
    <w:p>
      <w:pPr>
        <w:spacing w:after="120"/>
      </w:pPr>
      <w:r>
        <w:rPr>
          <w:i/>
          <w:iCs/>
        </w:rPr>
        <w:t xml:space="preserve">Aiki-jo</w:t>
      </w:r>
      <w:r>
        <w:t xml:space="preserve"> (jo techniques); </w:t>
      </w:r>
      <w:r>
        <w:rPr>
          <w:i/>
          <w:iCs/>
        </w:rPr>
        <w:t xml:space="preserve">Techniques avancees</w:t>
      </w:r>
      <w:r>
        <w:t xml:space="preserve"> (variations, applications, and techniques</w:t>
      </w:r>
    </w:p>
    <w:p>
      <w:pPr>
        <w:spacing w:after="120"/>
      </w:pPr>
      <w:r>
        <w:t xml:space="preserve">not usually referenced).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Aikido Initiation</w:t>
      </w:r>
      <w:r>
        <w:t xml:space="preserve"> -- beginner method: salute, warm-ups, ukemi, base displacements (Tenkan,</w:t>
      </w:r>
    </w:p>
    <w:p>
      <w:pPr>
        <w:spacing w:after="120"/>
      </w:pPr>
      <w:r>
        <w:t xml:space="preserve">Tai sabaki, Tai no henka) and elementary techniques (Ikkyo omote, Nikyo ura, Kote gaeshi,</w:t>
      </w:r>
    </w:p>
    <w:p>
      <w:pPr>
        <w:spacing w:after="120"/>
      </w:pPr>
      <w:r>
        <w:t xml:space="preserve">Irimi nage, Juji garami).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Aikido</w:t>
      </w:r>
      <w:r>
        <w:t xml:space="preserve"> (4Trainer Editions) -- deluxe bilingual French/English volume of art, history,</w:t>
      </w:r>
    </w:p>
    <w:p>
      <w:pPr>
        <w:spacing w:after="120"/>
      </w:pPr>
      <w:r>
        <w:t xml:space="preserve">technique, and biography.</w:t>
      </w:r>
    </w:p>
    <w:p>
      <w:pPr>
        <w:spacing w:after="120"/>
      </w:pPr>
      <w:r>
        <w:rPr>
          <w:b/>
          <w:bCs/>
        </w:rPr>
        <w:t xml:space="preserve">Nobuyoshi Tamura</w:t>
      </w:r>
      <w:r>
        <w:t xml:space="preserve"> -- foundational French-resident master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Aikido</w:t>
      </w:r>
      <w:r>
        <w:t xml:space="preserve"> (Chancellerie Europeenne de l'Aikido, 1975) -- 260-page illustrated volume, preface</w:t>
      </w:r>
    </w:p>
    <w:p>
      <w:pPr>
        <w:spacing w:after="120"/>
      </w:pPr>
      <w:r>
        <w:t xml:space="preserve">by Kisshomaru Ueshiba.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Aikido -- Etiquette et transmission</w:t>
      </w:r>
      <w:r>
        <w:t xml:space="preserve"> -- addressed primarily to teachers; collects material</w:t>
      </w:r>
    </w:p>
    <w:p>
      <w:pPr>
        <w:spacing w:after="120"/>
      </w:pPr>
      <w:r>
        <w:t xml:space="preserve">that in Japan came mainly from oral tradition. More transmission/etiquette than technique</w:t>
      </w:r>
    </w:p>
    <w:p>
      <w:pPr>
        <w:spacing w:after="120"/>
      </w:pPr>
      <w:r>
        <w:t xml:space="preserve">catalog, but foundational.</w:t>
      </w:r>
    </w:p>
    <w:p>
      <w:pPr>
        <w:pStyle w:val="Heading2"/>
      </w:pPr>
      <w:r>
        <w:t xml:space="preserve">The founder's manuals (cross-lineage)</w:t>
      </w:r>
    </w:p>
    <w:p>
      <w:pPr>
        <w:spacing w:after="120"/>
      </w:pPr>
      <w:r>
        <w:t xml:space="preserve">Both 1930s Ueshiba manuals (</w:t>
      </w:r>
      <w:r>
        <w:rPr>
          <w:i/>
          <w:iCs/>
        </w:rPr>
        <w:t xml:space="preserve">Budo</w:t>
      </w:r>
      <w:r>
        <w:t xml:space="preserve">, 1938; </w:t>
      </w:r>
      <w:r>
        <w:rPr>
          <w:i/>
          <w:iCs/>
        </w:rPr>
        <w:t xml:space="preserve">Budo Renshu</w:t>
      </w:r>
      <w:r>
        <w:t xml:space="preserve">, 1933) sit above lineage and are the</w:t>
      </w:r>
    </w:p>
    <w:p>
      <w:pPr>
        <w:spacing w:after="120"/>
      </w:pPr>
      <w:r>
        <w:t xml:space="preserve">root technical documents the later corpora elaborate. Listed under the founder above; noted</w:t>
      </w:r>
    </w:p>
    <w:p>
      <w:pPr>
        <w:spacing w:after="120"/>
      </w:pPr>
      <w:r>
        <w:t xml:space="preserve">here because they anchor the taxonomy across all schools.</w:t>
      </w:r>
    </w:p>
    <w:p>
      <w:pPr>
        <w:pStyle w:val="Heading2"/>
      </w:pPr>
      <w:r>
        <w:t xml:space="preserve">Notes on scope and rights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Technique vs. philosophy.</w:t>
      </w:r>
      <w:r>
        <w:t xml:space="preserve"> Philosophy, biography, and ki-principle titles (e.g. *The</w:t>
      </w:r>
    </w:p>
    <w:p>
      <w:pPr>
        <w:spacing w:after="120"/>
      </w:pPr>
      <w:r>
        <w:t xml:space="preserve">Spirit of Aikido</w:t>
      </w:r>
      <w:r>
        <w:rPr>
          <w:i/>
          <w:iCs/>
        </w:rPr>
        <w:t xml:space="preserve">, </w:t>
      </w:r>
      <w:r>
        <w:t xml:space="preserve">The Art of Peace</w:t>
      </w:r>
      <w:r>
        <w:rPr>
          <w:i/>
          <w:iCs/>
        </w:rPr>
        <w:t xml:space="preserve">, </w:t>
      </w:r>
      <w:r>
        <w:t xml:space="preserve">Ki in Daily Life*, biographies) are deliberately</w:t>
      </w:r>
    </w:p>
    <w:p>
      <w:pPr>
        <w:spacing w:after="120"/>
      </w:pPr>
      <w:r>
        <w:t xml:space="preserve">excluded: they do not catalog technique and so do not seed the taxonomy. They may matter</w:t>
      </w:r>
    </w:p>
    <w:p>
      <w:pPr>
        <w:spacing w:after="120"/>
      </w:pPr>
      <w:r>
        <w:t xml:space="preserve">later for context, not for Phase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Rights clear before ingestion.</w:t>
      </w:r>
      <w:r>
        <w:t xml:space="preserve"> Every entry is a candidate only. Each must clear</w:t>
      </w:r>
    </w:p>
    <w:p>
      <w:pPr>
        <w:spacing w:after="120"/>
      </w:pPr>
      <w:r>
        <w:t xml:space="preserve">permission and have provenance recorded before any capture, per the governance stance</w:t>
      </w:r>
    </w:p>
    <w:p>
      <w:pPr>
        <w:spacing w:after="120"/>
      </w:pPr>
      <w:r>
        <w:t xml:space="preserve">(authority to control, collective benefit). Sources with explicit no-reproduction terms are</w:t>
      </w:r>
    </w:p>
    <w:p>
      <w:pPr>
        <w:spacing w:after="120"/>
      </w:pPr>
      <w:r>
        <w:t xml:space="preserve">not pursued unless a documented grant is on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Editions and translations.</w:t>
      </w:r>
      <w:r>
        <w:t xml:space="preserve"> Many titles exist in multiple editions, printings, and</w:t>
      </w:r>
    </w:p>
    <w:p>
      <w:pPr>
        <w:spacing w:after="120"/>
      </w:pPr>
      <w:r>
        <w:t xml:space="preserve">translations; the specific physical copy captured must be recorded in provenance, since</w:t>
      </w:r>
    </w:p>
    <w:p>
      <w:pPr>
        <w:spacing w:after="120"/>
      </w:pPr>
      <w:r>
        <w:t xml:space="preserve">pagination, photographs, and even technique coverage vary between editions.</w:t>
      </w:r>
    </w:p>
    <w:p>
      <w:pPr>
        <w:pStyle w:val="Heading2"/>
      </w:pPr>
      <w:r>
        <w:t xml:space="preserve">Open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Japanese-only corpus (significant gap).</w:t>
      </w:r>
      <w:r>
        <w:t xml:space="preserve"> This list is weighted to English and French.</w:t>
      </w:r>
    </w:p>
    <w:p>
      <w:pPr>
        <w:spacing w:after="120"/>
      </w:pPr>
      <w:r>
        <w:t xml:space="preserve">A large body of Japanese-language technical manuals is not yet enumerated and likely matters</w:t>
      </w:r>
    </w:p>
    <w:p>
      <w:pPr>
        <w:spacing w:after="120"/>
      </w:pPr>
      <w:r>
        <w:t xml:space="preserve">for completeness; it needs a dedicated Japanese-source survey, ideally with a</w:t>
      </w:r>
    </w:p>
    <w:p>
      <w:pPr>
        <w:spacing w:after="120"/>
      </w:pPr>
      <w:r>
        <w:t xml:space="preserve">Japanese-reading teacher-peer.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Long tail.</w:t>
      </w:r>
      <w:r>
        <w:t xml:space="preserve"> Beyond the canonical authors above there is a wide tail of dojo manuals,</w:t>
      </w:r>
    </w:p>
    <w:p>
      <w:pPr>
        <w:spacing w:after="120"/>
      </w:pPr>
      <w:r>
        <w:t xml:space="preserve">federation syllabi, and self-published guides. "All known" is not fully attainable from open</w:t>
      </w:r>
    </w:p>
    <w:p>
      <w:pPr>
        <w:spacing w:after="120"/>
      </w:pPr>
      <w:r>
        <w:t xml:space="preserve">search; this is the canonical core, to be extended as sources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Prioritization (Phase 3).</w:t>
      </w:r>
      <w:r>
        <w:t xml:space="preserve"> Capture order will favor the most complete, most clearly</w:t>
      </w:r>
    </w:p>
    <w:p>
      <w:pPr>
        <w:spacing w:after="120"/>
      </w:pPr>
      <w:r>
        <w:t xml:space="preserve">licensed, and most taxonomically broad sources first -- the Saito corpus is the natural</w:t>
      </w:r>
    </w:p>
    <w:p>
      <w:pPr>
        <w:spacing w:after="120"/>
      </w:pPr>
      <w:r>
        <w:t xml:space="preserve">starting point on completeness grounds.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ATR · source bibliography · rev 2026-06-08 · draft      </w:t>
    </w: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2026-06-11T07:59:54.080Z</dcterms:created>
  <dcterms:modified xsi:type="dcterms:W3CDTF">2026-06-11T07:59:54.080Z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