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3E"/>
          <w:sz w:val="52"/>
          <w:szCs w:val="52"/>
        </w:rPr>
        <w:t xml:space="preserve">DAVID CHAMBERS</w:t>
      </w:r>
    </w:p>
    <w:p>
      <w:pPr>
        <w:spacing w:after="80"/>
        <w:jc w:val="center"/>
      </w:pPr>
      <w:r>
        <w:rPr>
          <w:rFonts w:ascii="Arial" w:cs="Arial" w:eastAsia="Arial" w:hAnsi="Arial"/>
          <w:color w:val="5A6480"/>
          <w:sz w:val="24"/>
          <w:szCs w:val="24"/>
        </w:rPr>
        <w:t xml:space="preserve">Legal Practitioners &amp; Estate Consultants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C9A84C"/>
          <w:sz w:val="16"/>
          <w:szCs w:val="16"/>
        </w:rPr>
        <w:t xml:space="preserve">━━━━━━━━━━━━━━━━━━━━━━━━━━━━━━━━━━━━━━━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A07830"/>
          <w:sz w:val="44"/>
          <w:szCs w:val="44"/>
        </w:rPr>
        <w:t xml:space="preserve">Staff Quick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A6480"/>
          <w:sz w:val="24"/>
          <w:szCs w:val="24"/>
        </w:rPr>
        <w:t xml:space="preserve">Case Manager &amp; Receptionist Reference Guide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Login Credentials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Email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staff@davidchambers.ng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Password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Set by your Super Admin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B71C2A"/>
          <w:sz w:val="18"/>
          <w:szCs w:val="18"/>
        </w:rPr>
        <w:t xml:space="preserve">Change your password immediately after first login</w:t>
      </w:r>
    </w:p>
    <w:p>
      <w:pPr>
        <w:spacing w:after="60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Staff Admin Panel — Quick Reference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This guide covers the admin panel features available to Case Managers and Receptionists. Your access is limited to what your role requires — you will not see sections outside your permission level.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🌐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3E"/>
                <w:sz w:val="22"/>
                <w:szCs w:val="22"/>
              </w:rPr>
              <w:t xml:space="preserve">Admin Panel URL: https://davidchambers.ng/pages/admin.html</w:t>
            </w:r>
          </w:p>
        </w:tc>
      </w:tr>
    </w:tbl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1. Logging 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Go to the Admin Panel URL above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Enter your staff email and password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Provided by your Super Admin or Firm Owner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Login to Admin Panel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You will see only the sections your role allows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🔐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3E"/>
                <w:sz w:val="22"/>
                <w:szCs w:val="22"/>
              </w:rPr>
              <w:t xml:space="preserve">Your session is stored in the browser for 12 hours. Never share your login credentials with anyone.</w:t>
            </w:r>
          </w:p>
        </w:tc>
      </w:tr>
    </w:tbl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2. Role Permissions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rPr>
          <w:tblHeader/>
        </w:trPr>
        <w:tc>
          <w:tcPr>
            <w:tcW w:type="dxa" w:w="5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1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Dashboard (stats overview)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All staff see this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Bookings inbox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View and confirm bookings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Inquiries inbox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View and reply to contact messages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Clients (view/add)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Case Mgr only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Receptionist cannot access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Case Manager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Case Mgr only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Full case workflow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Team, Pricing, Bank, Logo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2A"/>
                <w:sz w:val="20"/>
                <w:szCs w:val="20"/>
              </w:rPr>
              <w:t xml:space="preserve">None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Firm Owner / RESCAVIA only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Staff Accounts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2A"/>
                <w:sz w:val="20"/>
                <w:szCs w:val="20"/>
              </w:rPr>
              <w:t xml:space="preserve">None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Firm Owner / RESCAVIA only</w:t>
            </w:r>
          </w:p>
        </w:tc>
      </w:tr>
    </w:tbl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3. Receptionist Tasks</w:t>
      </w:r>
    </w:p>
    <w:p>
      <w:pP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Confirming a Booking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Bookings in the sidebar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Find the booking with status "New"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New bookings appear highlighted at the top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Confirm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Status changes to Confirmed. The booking is now locked 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Call or WhatsApp the client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Confirm their date, time and consultation method</w:t>
      </w:r>
    </w:p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Replying to a Contact Inquiry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Inquiries in the sidebar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Find the inquiry with status "New"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Reply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This opens a pre-filled email to the client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Complete the email and send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The inquiry status updates to Replied automatically</w:t>
      </w:r>
    </w:p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4. Case Manager Tasks</w:t>
      </w:r>
    </w:p>
    <w:p>
      <w:pP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Adding a New Client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Clients in the sidebar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Fill in the Add New Client form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Name, email (their portal login), password, phone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Add Client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Client can now log into the portal immediately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Share credentials securely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Call or WhatsApp the client their login details</w:t>
      </w:r>
    </w:p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Creating a New Case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Case Manager in the sidebar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Fill in Create New Case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Select client, enter case ref (e.g. DC-2025-003), type, counsel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Enter court name and filed date if known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Create Case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The case appears in the list below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Manage → to open the case editor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Updating Case Timeline (Most Important Task)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The timeline is what the client sees in their portal. Keep it updated after every development.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Open the case via Manage →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In the Timeline section, find the current step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It shows as 🔶 Current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Change its status to Done ✅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Use the dropdown on the right of the step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Add the next step using the form below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Enter date, title, description, set status to Current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Update Next Date and Next Event at the top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E.g. "June 12, 2025" and "Court Hearing – 9:00 AM"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Save Case Info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Send a message to the client explaining the update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Use the Messages section below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3E"/>
                <w:sz w:val="22"/>
                <w:szCs w:val="22"/>
              </w:rPr>
              <w:t xml:space="preserve">The client sees all changes immediately on their next login. Always send a message after updating the timeline so the client knows something has changed.</w:t>
            </w:r>
          </w:p>
        </w:tc>
      </w:tr>
    </w:tbl>
    <w:p>
      <w:pPr>
        <w:spacing w:after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Sending a Message to a Client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Open the case via Manage →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Scroll to the Messages section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Confirm the "From" name is correct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Default is Barr. David Chambers — change if needed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Type your message in the text box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Keep it professional and clear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Send Message to Client Portal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Client sees it immediately on next login</w:t>
      </w:r>
    </w:p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Adding an Invoice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Open the case via Manage →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Scroll to the Invoices section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Enter Invoice Ref, Amount, Description and Status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e.g. INV-2025-003 / ₦75,000 / Court Filing Fees / Due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Add Invoice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Client sees it in their Invoices tab immediately</w:t>
      </w:r>
    </w:p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Uploading a Document to the Client Portal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Open the case via Manage →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Scroll to Upload Document section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Select File and choose a PDF, Word or image file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Upload to Client Portal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File appears in the client's Documents tab instantly</w:t>
      </w:r>
    </w:p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5. Quick Reference Card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rPr>
          <w:tblHeader/>
        </w:trPr>
        <w:tc>
          <w:tcPr>
            <w:tcW w:type="dxa" w:w="5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1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After court hearing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Update timeline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Mark current step Done, add next step as Current, save, send message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New client calls in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Add client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Create account in Clients section, create case in Case Manager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Client asks for document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Upload doc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Case Manager → Manage → Upload Document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Booking comes in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Confirm booking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Bookings inbox → click Confirm → call client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Website inquiry arrives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Reply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Inquiries inbox → click Reply → send email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Invoice needs to be raised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Add invoice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Case Manager → Manage → Invoices → Add Invoice</w:t>
            </w:r>
          </w:p>
        </w:tc>
      </w:tr>
    </w:tbl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6. Contact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Office line: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08037098327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Technical support (RESCAVIA):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+2348161303336 | festusolowo1@gmail.com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jc w:val="center"/>
    </w:pPr>
    <w:r>
      <w:rPr>
        <w:rFonts w:ascii="Arial" w:cs="Arial" w:eastAsia="Arial" w:hAnsi="Arial"/>
        <w:color w:val="5A6480"/>
        <w:sz w:val="18"/>
        <w:szCs w:val="18"/>
      </w:rPr>
      <w:t xml:space="preserve">DAVID CHAMBERS Legal Practitioners  |  Abuja FCT, Nigeria  |  08037098327  |  davidchambers542@yahoo.com   Page </w:t>
    </w:r>
    <w:r>
      <w:rPr>
        <w:rFonts w:ascii="Arial" w:cs="Arial" w:eastAsia="Arial" w:hAnsi="Arial"/>
        <w:color w:val="5A64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color w:val="0D1B3E"/>
        <w:sz w:val="18"/>
        <w:szCs w:val="18"/>
      </w:rPr>
      <w:t xml:space="preserve">DAVID CHAMBERS  —  Staff Admin Panel Quick Guide</w:t>
    </w:r>
    <w:r>
      <w:rPr>
        <w:rFonts w:ascii="Arial" w:cs="Arial" w:eastAsia="Arial" w:hAnsi="Arial"/>
        <w:color w:val="B71C2A"/>
        <w:sz w:val="18"/>
        <w:szCs w:val="18"/>
      </w:rPr>
      <w:t xml:space="preserve"> 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D1B3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1B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2026-06-01T04:10:53.618Z</dcterms:created>
  <dcterms:modified xsi:type="dcterms:W3CDTF">2026-06-01T04:10:53.618Z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