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1A1634">
      <w:pPr>
        <w:pBdr>
          <w:left w:val="single" w:sz="24" w:space="4" w:color="auto"/>
        </w:pBdr>
        <w:jc w:val="both"/>
        <w:outlineLvl w:val="0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1A1634">
      <w:pPr>
        <w:outlineLvl w:val="0"/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001F0D">
      <w:pPr>
        <w:ind w:left="284" w:hanging="284"/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1A1634">
      <w:pPr>
        <w:outlineLvl w:val="0"/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2FD8AAF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15,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6143B6A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 xml:space="preserve">, </w:t>
      </w:r>
      <w:r w:rsidR="001A1634">
        <w:rPr>
          <w:lang w:val="fr-CH"/>
        </w:rPr>
        <w:t>n°</w:t>
      </w:r>
      <w:r w:rsidRPr="008378E6">
        <w:rPr>
          <w:lang w:val="fr-CH"/>
        </w:rPr>
        <w:t xml:space="preserve">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65EDEE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29,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12E7BB33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 xml:space="preserve">, </w:t>
      </w:r>
      <w:r w:rsidR="001A1634">
        <w:rPr>
          <w:lang w:val="fr-CH"/>
        </w:rPr>
        <w:t>n°</w:t>
      </w:r>
      <w:r w:rsidRPr="008378E6">
        <w:rPr>
          <w:lang w:val="fr-CH"/>
        </w:rPr>
        <w:t xml:space="preserve">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69847765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1A1634">
        <w:rPr>
          <w:lang w:val="en-GB"/>
        </w:rPr>
        <w:t>vol.</w:t>
      </w:r>
      <w:r w:rsidRPr="002E11C2">
        <w:rPr>
          <w:lang w:val="en-GB"/>
        </w:rPr>
        <w:t xml:space="preserve"> 15, </w:t>
      </w:r>
      <w:r w:rsidR="001A1634">
        <w:rPr>
          <w:lang w:val="en-GB"/>
        </w:rPr>
        <w:t>n°</w:t>
      </w:r>
      <w:r w:rsidRPr="002E11C2">
        <w:rPr>
          <w:lang w:val="en-GB"/>
        </w:rPr>
        <w:t xml:space="preserve">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1A1634">
      <w:pPr>
        <w:outlineLvl w:val="0"/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B6798DF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2D04F283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534B1A91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57EB7AF3" w:rsidR="00AF317F" w:rsidRDefault="00AF317F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35AA470E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>
        <w:rPr>
          <w:lang w:val="en-US"/>
        </w:rPr>
        <w:t xml:space="preserve"> 13,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76376657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21F53B42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6,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D0A45F0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44,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4839CEB8" w14:textId="77777777" w:rsidR="00966D05" w:rsidRDefault="00966D05" w:rsidP="00DA25D8">
      <w:pPr>
        <w:rPr>
          <w:lang w:val="en-US"/>
        </w:rPr>
      </w:pPr>
    </w:p>
    <w:p w14:paraId="6CBC3AE3" w14:textId="038409C0" w:rsidR="00966D05" w:rsidRDefault="00966D05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hiver 2002, pp. 32-58.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162D2015" w:rsidR="000F7F32" w:rsidRPr="008378E6" w:rsidRDefault="00AA451B" w:rsidP="00DA25D8">
      <w:pPr>
        <w:rPr>
          <w:lang w:val="en-US"/>
        </w:rPr>
      </w:pPr>
      <w:r>
        <w:rPr>
          <w:lang w:val="en-US"/>
        </w:rPr>
        <w:lastRenderedPageBreak/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</w:t>
      </w:r>
      <w:r>
        <w:rPr>
          <w:lang w:val="en-US"/>
        </w:rPr>
        <w:t>52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5F9F3595" w14:textId="77777777" w:rsidR="00942F4A" w:rsidRDefault="00942F4A" w:rsidP="00DA25D8">
      <w:pPr>
        <w:rPr>
          <w:lang w:val="en-US"/>
        </w:rPr>
      </w:pPr>
    </w:p>
    <w:p w14:paraId="6642BE3B" w14:textId="62E62030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59787BA2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11,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73E232EA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78,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234E92AF" w:rsidR="000C59ED" w:rsidRPr="008378E6" w:rsidRDefault="000C59ED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</w:t>
      </w:r>
      <w:r w:rsidR="00135265">
        <w:rPr>
          <w:rFonts w:cs="Times New Roman"/>
          <w:b/>
          <w:color w:val="000000"/>
          <w:lang w:val="fr-CH"/>
        </w:rPr>
        <w:t xml:space="preserve">adaptation, </w:t>
      </w:r>
      <w:r w:rsidRPr="008378E6">
        <w:rPr>
          <w:rFonts w:cs="Times New Roman"/>
          <w:b/>
          <w:color w:val="000000"/>
          <w:lang w:val="fr-CH"/>
        </w:rPr>
        <w:t>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C86E8CB" w14:textId="645469B0" w:rsidR="00E5087D" w:rsidRPr="00E5087D" w:rsidRDefault="00E5087D" w:rsidP="001A1634">
      <w:pPr>
        <w:outlineLvl w:val="0"/>
        <w:rPr>
          <w:rFonts w:cs="Times New Roman"/>
          <w:color w:val="000000"/>
          <w:u w:val="single"/>
        </w:rPr>
      </w:pPr>
      <w:r>
        <w:rPr>
          <w:rFonts w:cs="Times New Roman"/>
          <w:color w:val="000000"/>
          <w:u w:val="single"/>
        </w:rPr>
        <w:t>Sérialité</w:t>
      </w:r>
    </w:p>
    <w:p w14:paraId="1CA3ECCC" w14:textId="77777777" w:rsidR="00E5087D" w:rsidRDefault="00E5087D" w:rsidP="000C59ED">
      <w:pPr>
        <w:rPr>
          <w:rFonts w:cs="Times New Roman"/>
          <w:color w:val="000000"/>
        </w:rPr>
      </w:pPr>
    </w:p>
    <w:p w14:paraId="2C291665" w14:textId="0D695B59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  <w:r w:rsidR="005A356B">
        <w:rPr>
          <w:rFonts w:cs="Times New Roman"/>
          <w:color w:val="000000"/>
        </w:rPr>
        <w:t>,</w:t>
      </w:r>
    </w:p>
    <w:p w14:paraId="30FB2BAA" w14:textId="0215400E" w:rsidR="00111B6D" w:rsidRDefault="004B3483" w:rsidP="00CE33AA">
      <w:pPr>
        <w:ind w:left="284" w:hanging="284"/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Sepulchre (dir.),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Default="004B3483" w:rsidP="00CE33AA">
      <w:pPr>
        <w:ind w:left="284" w:hanging="284"/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Univeristé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60117770" w14:textId="77777777" w:rsidR="005B5892" w:rsidRDefault="005B5892" w:rsidP="000C59ED">
      <w:pPr>
        <w:rPr>
          <w:rFonts w:cs="Times New Roman"/>
          <w:color w:val="000000"/>
          <w:lang w:val="fr-CH"/>
        </w:rPr>
      </w:pPr>
    </w:p>
    <w:p w14:paraId="191FDDAE" w14:textId="5DABFAA6" w:rsidR="005B5892" w:rsidRPr="005B5892" w:rsidRDefault="005B5892" w:rsidP="000C59ED">
      <w:pPr>
        <w:rPr>
          <w:lang w:val="en-GB"/>
        </w:rPr>
      </w:pPr>
      <w:r w:rsidRPr="005B5892">
        <w:rPr>
          <w:lang w:val="en-GB"/>
        </w:rPr>
        <w:t xml:space="preserve">BENJAMIN, Walter, </w:t>
      </w:r>
      <w:r w:rsidRPr="005B5892">
        <w:rPr>
          <w:i/>
          <w:lang w:val="en-GB"/>
        </w:rPr>
        <w:t>The Work of Art in the Age of Mechanical Reproduction</w:t>
      </w:r>
      <w:r w:rsidRPr="005B5892">
        <w:rPr>
          <w:lang w:val="en-GB"/>
        </w:rPr>
        <w:t>, trad. de l’allemand par J.A. Underwood, London, Penguin, 2008 [1939].</w:t>
      </w:r>
    </w:p>
    <w:p w14:paraId="2047756A" w14:textId="77777777" w:rsidR="00111B6D" w:rsidRPr="005B5892" w:rsidRDefault="00111B6D" w:rsidP="000C59ED">
      <w:pPr>
        <w:rPr>
          <w:rFonts w:cs="Times New Roman"/>
          <w:color w:val="000000"/>
          <w:lang w:val="en-GB"/>
        </w:rPr>
      </w:pPr>
    </w:p>
    <w:p w14:paraId="65E2728C" w14:textId="679FD7D8" w:rsidR="000C59ED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 xml:space="preserve">, </w:t>
      </w:r>
      <w:r w:rsidR="001A1634">
        <w:rPr>
          <w:rFonts w:cs="Times New Roman"/>
          <w:color w:val="000000"/>
        </w:rPr>
        <w:t>n°</w:t>
      </w:r>
      <w:r w:rsidRPr="008378E6">
        <w:rPr>
          <w:rFonts w:cs="Times New Roman"/>
          <w:color w:val="000000"/>
        </w:rPr>
        <w:t xml:space="preserve"> 32-33, printemps 2016, pp. 12-166.</w:t>
      </w:r>
    </w:p>
    <w:p w14:paraId="0FE7AC6C" w14:textId="77777777" w:rsidR="005A6552" w:rsidRDefault="005A6552" w:rsidP="000C59ED">
      <w:pPr>
        <w:rPr>
          <w:rFonts w:cs="Times New Roman"/>
          <w:color w:val="000000"/>
        </w:rPr>
      </w:pPr>
    </w:p>
    <w:p w14:paraId="1B2AE5BD" w14:textId="77777777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57BC376F" w14:textId="7C523E5A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24,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1976, pp. 24-40.</w:t>
      </w:r>
    </w:p>
    <w:p w14:paraId="6AA78ADE" w14:textId="7A2730EF" w:rsidR="005A6552" w:rsidRDefault="005A6552" w:rsidP="00942F4A">
      <w:pPr>
        <w:ind w:left="284" w:hanging="284"/>
        <w:rPr>
          <w:rFonts w:cs="Times New Roman"/>
          <w:color w:val="000000"/>
          <w:lang w:val="en-US"/>
        </w:rPr>
      </w:pPr>
      <w:r w:rsidRPr="005A6552">
        <w:rPr>
          <w:rFonts w:cs="Times New Roman"/>
          <w:color w:val="000000"/>
          <w:lang w:val="en-US"/>
        </w:rPr>
        <w:t xml:space="preserve">– « Innovation and Repetition: Between Modern and Post-Modern Aesthetics », </w:t>
      </w:r>
      <w:r w:rsidRPr="005A6552">
        <w:rPr>
          <w:rFonts w:cs="Times New Roman"/>
          <w:i/>
          <w:color w:val="000000"/>
          <w:lang w:val="en-US"/>
        </w:rPr>
        <w:t>Daedalus</w:t>
      </w:r>
      <w:r w:rsidRPr="005A6552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5A6552">
        <w:rPr>
          <w:rFonts w:cs="Times New Roman"/>
          <w:color w:val="000000"/>
          <w:lang w:val="en-US"/>
        </w:rPr>
        <w:t xml:space="preserve"> 114, </w:t>
      </w:r>
      <w:r w:rsidR="001A1634">
        <w:rPr>
          <w:rFonts w:cs="Times New Roman"/>
          <w:color w:val="000000"/>
          <w:lang w:val="en-US"/>
        </w:rPr>
        <w:t>n°</w:t>
      </w:r>
      <w:r w:rsidRPr="005A6552">
        <w:rPr>
          <w:rFonts w:cs="Times New Roman"/>
          <w:color w:val="000000"/>
          <w:lang w:val="en-US"/>
        </w:rPr>
        <w:t xml:space="preserve"> 4, automne 1985, pp. 161-184.</w:t>
      </w:r>
    </w:p>
    <w:p w14:paraId="388755EB" w14:textId="618BC0B8" w:rsidR="005A6552" w:rsidRDefault="005A6552" w:rsidP="00942F4A">
      <w:pPr>
        <w:ind w:left="284" w:hanging="284"/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Innovation et répétition : Entre esthétique modern</w:t>
      </w:r>
      <w:r>
        <w:rPr>
          <w:rFonts w:cs="Times New Roman"/>
          <w:color w:val="000000"/>
          <w:lang w:val="fr-CH"/>
        </w:rPr>
        <w:t>e</w:t>
      </w:r>
      <w:r w:rsidRPr="009A37E4">
        <w:rPr>
          <w:rFonts w:cs="Times New Roman"/>
          <w:color w:val="000000"/>
          <w:lang w:val="fr-CH"/>
        </w:rPr>
        <w:t xml:space="preserve"> et post-moderne »</w:t>
      </w:r>
      <w:r>
        <w:rPr>
          <w:rFonts w:cs="Times New Roman"/>
          <w:color w:val="000000"/>
          <w:lang w:val="fr-CH"/>
        </w:rPr>
        <w:t xml:space="preserve">, trad. de l’américain par Marie-Christine Gamberini, </w:t>
      </w:r>
      <w:r>
        <w:rPr>
          <w:rFonts w:cs="Times New Roman"/>
          <w:i/>
          <w:color w:val="000000"/>
          <w:lang w:val="fr-CH"/>
        </w:rPr>
        <w:t>Réseaux</w:t>
      </w:r>
      <w:r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vol.</w:t>
      </w:r>
      <w:r>
        <w:rPr>
          <w:rFonts w:cs="Times New Roman"/>
          <w:color w:val="000000"/>
          <w:lang w:val="fr-CH"/>
        </w:rPr>
        <w:t xml:space="preserve"> 12, </w:t>
      </w:r>
      <w:r w:rsidR="001A1634">
        <w:rPr>
          <w:rFonts w:cs="Times New Roman"/>
          <w:color w:val="000000"/>
          <w:lang w:val="fr-CH"/>
        </w:rPr>
        <w:t>n°</w:t>
      </w:r>
      <w:r>
        <w:rPr>
          <w:rFonts w:cs="Times New Roman"/>
          <w:color w:val="000000"/>
          <w:lang w:val="fr-CH"/>
        </w:rPr>
        <w:t xml:space="preserve"> 68, 1994 [1985], </w:t>
      </w:r>
      <w:r w:rsidRPr="00137EB6">
        <w:rPr>
          <w:rFonts w:cs="Times New Roman"/>
          <w:color w:val="000000"/>
          <w:lang w:val="fr-CH"/>
        </w:rPr>
        <w:t>pp. 9-26</w:t>
      </w:r>
      <w:r>
        <w:rPr>
          <w:rFonts w:cs="Times New Roman"/>
          <w:color w:val="000000"/>
          <w:lang w:val="fr-CH"/>
        </w:rPr>
        <w:t>.</w:t>
      </w:r>
    </w:p>
    <w:p w14:paraId="25AB3C5D" w14:textId="77777777" w:rsidR="000304DB" w:rsidRDefault="000304DB" w:rsidP="005A6552">
      <w:pPr>
        <w:rPr>
          <w:rFonts w:cs="Times New Roman"/>
          <w:color w:val="000000"/>
          <w:lang w:val="fr-CH"/>
        </w:rPr>
      </w:pPr>
    </w:p>
    <w:p w14:paraId="45CE6CA6" w14:textId="396FB130" w:rsidR="005A6552" w:rsidRDefault="000304DB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>, Albany, State University of New York Press, 2010.</w:t>
      </w:r>
    </w:p>
    <w:p w14:paraId="15DA8E9B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7C9D9B29" w14:textId="1D9478BB" w:rsidR="000304DB" w:rsidRDefault="000304DB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044115CF" w14:textId="77777777" w:rsidR="000304DB" w:rsidRDefault="000304DB" w:rsidP="000C59ED">
      <w:pPr>
        <w:rPr>
          <w:lang w:val="fr-CH"/>
        </w:rPr>
      </w:pPr>
    </w:p>
    <w:p w14:paraId="038ECF12" w14:textId="00433A1E" w:rsidR="000304DB" w:rsidRPr="00550498" w:rsidRDefault="000304DB" w:rsidP="000304DB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 w:rsidR="001A1634">
        <w:rPr>
          <w:lang w:val="en-GB"/>
        </w:rPr>
        <w:t>vol.</w:t>
      </w:r>
      <w:r>
        <w:rPr>
          <w:lang w:val="en-GB"/>
        </w:rPr>
        <w:t xml:space="preserve"> </w:t>
      </w:r>
      <w:r w:rsidRPr="00550498">
        <w:rPr>
          <w:lang w:val="en-GB"/>
        </w:rPr>
        <w:t>3</w:t>
      </w:r>
      <w:r>
        <w:rPr>
          <w:lang w:val="en-GB"/>
        </w:rPr>
        <w:t xml:space="preserve">, </w:t>
      </w:r>
      <w:r w:rsidR="001A1634">
        <w:rPr>
          <w:lang w:val="en-GB"/>
        </w:rPr>
        <w:t>n°</w:t>
      </w:r>
      <w:r>
        <w:rPr>
          <w:lang w:val="en-GB"/>
        </w:rPr>
        <w:t xml:space="preserve">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r>
        <w:rPr>
          <w:lang w:val="en-GB"/>
        </w:rPr>
        <w:t>juillet-aout</w:t>
      </w:r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4FEE49B7" w14:textId="77777777" w:rsidR="000304DB" w:rsidRDefault="000304DB" w:rsidP="000C59ED">
      <w:pPr>
        <w:rPr>
          <w:lang w:val="en-GB"/>
        </w:rPr>
      </w:pPr>
    </w:p>
    <w:p w14:paraId="185E02F7" w14:textId="6BEF6EC2" w:rsidR="00135265" w:rsidRDefault="00900064" w:rsidP="001A1634">
      <w:pPr>
        <w:outlineLvl w:val="0"/>
        <w:rPr>
          <w:u w:val="single"/>
          <w:lang w:val="en-GB"/>
        </w:rPr>
      </w:pPr>
      <w:r>
        <w:rPr>
          <w:u w:val="single"/>
          <w:lang w:val="en-GB"/>
        </w:rPr>
        <w:t>Adaptations</w:t>
      </w:r>
    </w:p>
    <w:p w14:paraId="69A48AD4" w14:textId="77777777" w:rsidR="00135265" w:rsidRDefault="00135265" w:rsidP="000C59ED">
      <w:pPr>
        <w:rPr>
          <w:u w:val="single"/>
          <w:lang w:val="en-GB"/>
        </w:rPr>
      </w:pPr>
    </w:p>
    <w:p w14:paraId="6A0A762F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CARTMELL, Deborah (éd.), </w:t>
      </w:r>
      <w:r w:rsidRPr="00135265">
        <w:rPr>
          <w:i/>
          <w:lang w:val="en-GB"/>
        </w:rPr>
        <w:t>A Companion to Litterature, Film, and Adaptation</w:t>
      </w:r>
      <w:r w:rsidRPr="00135265">
        <w:rPr>
          <w:lang w:val="en-GB"/>
        </w:rPr>
        <w:t>, West Sussex, Wiley-Blackwell, 2012.</w:t>
      </w:r>
    </w:p>
    <w:p w14:paraId="5225BEED" w14:textId="77777777" w:rsidR="00135265" w:rsidRPr="00135265" w:rsidRDefault="00135265" w:rsidP="00135265">
      <w:pPr>
        <w:rPr>
          <w:lang w:val="en-GB"/>
        </w:rPr>
      </w:pPr>
    </w:p>
    <w:p w14:paraId="0D1A58B3" w14:textId="2F7BF708" w:rsidR="00135265" w:rsidRPr="00135265" w:rsidRDefault="00135265" w:rsidP="001A1634">
      <w:pPr>
        <w:outlineLvl w:val="0"/>
        <w:rPr>
          <w:lang w:val="en-GB"/>
        </w:rPr>
      </w:pPr>
      <w:r w:rsidRPr="00135265">
        <w:rPr>
          <w:lang w:val="en-GB"/>
        </w:rPr>
        <w:t xml:space="preserve">HUTCHEON, Linda, </w:t>
      </w:r>
      <w:r w:rsidRPr="00135265">
        <w:rPr>
          <w:i/>
          <w:lang w:val="en-GB"/>
        </w:rPr>
        <w:t>A Theory of Adaptation</w:t>
      </w:r>
      <w:r w:rsidRPr="00135265">
        <w:rPr>
          <w:lang w:val="en-GB"/>
        </w:rPr>
        <w:t xml:space="preserve">, New York/London, </w:t>
      </w:r>
      <w:r w:rsidR="00001F0D" w:rsidRPr="00001F0D">
        <w:rPr>
          <w:lang w:val="en-GB"/>
        </w:rPr>
        <w:t>Routledge</w:t>
      </w:r>
      <w:r w:rsidRPr="00135265">
        <w:rPr>
          <w:lang w:val="en-GB"/>
        </w:rPr>
        <w:t>, 2006.</w:t>
      </w:r>
    </w:p>
    <w:p w14:paraId="7B042B9F" w14:textId="77777777" w:rsidR="00135265" w:rsidRPr="00135265" w:rsidRDefault="00135265" w:rsidP="000C59ED">
      <w:pPr>
        <w:rPr>
          <w:u w:val="single"/>
          <w:lang w:val="en-GB"/>
        </w:rPr>
      </w:pPr>
    </w:p>
    <w:p w14:paraId="1176FEFC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JENKINS, Henry, </w:t>
      </w:r>
      <w:r w:rsidRPr="00135265">
        <w:rPr>
          <w:i/>
          <w:lang w:val="en-GB"/>
        </w:rPr>
        <w:t>Convergence Culture: Where Old and New Media Collide</w:t>
      </w:r>
      <w:r w:rsidRPr="00135265">
        <w:rPr>
          <w:lang w:val="en-GB"/>
        </w:rPr>
        <w:t>, New York/London, New York University Press, 2008 [2006].</w:t>
      </w:r>
    </w:p>
    <w:p w14:paraId="1D20C62B" w14:textId="77777777" w:rsidR="00135265" w:rsidRPr="00135265" w:rsidRDefault="00135265" w:rsidP="00135265">
      <w:pPr>
        <w:rPr>
          <w:lang w:val="en-GB"/>
        </w:rPr>
      </w:pPr>
    </w:p>
    <w:p w14:paraId="0D5F1C94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LEITCH, Thomas, </w:t>
      </w:r>
      <w:r w:rsidRPr="00135265">
        <w:rPr>
          <w:i/>
          <w:lang w:val="en-GB"/>
        </w:rPr>
        <w:t>Film Adaptation &amp; Its Discontents</w:t>
      </w:r>
      <w:r w:rsidRPr="00135265">
        <w:rPr>
          <w:lang w:val="en-GB"/>
        </w:rPr>
        <w:t>, Baltimore, The Johns Hopkins University Press, 2007.</w:t>
      </w:r>
    </w:p>
    <w:p w14:paraId="2AC4C4BD" w14:textId="77777777" w:rsidR="00135265" w:rsidRPr="00135265" w:rsidRDefault="00135265" w:rsidP="00135265">
      <w:pPr>
        <w:rPr>
          <w:lang w:val="en-GB"/>
        </w:rPr>
      </w:pPr>
    </w:p>
    <w:p w14:paraId="59BC6152" w14:textId="26C37061" w:rsidR="00135265" w:rsidRDefault="00135265" w:rsidP="00135265">
      <w:pPr>
        <w:rPr>
          <w:lang w:val="en-GB"/>
        </w:rPr>
      </w:pPr>
      <w:r w:rsidRPr="00135265">
        <w:rPr>
          <w:lang w:val="en-GB"/>
        </w:rPr>
        <w:t>TELOTTE,</w:t>
      </w:r>
      <w:r w:rsidR="00FF0C93">
        <w:rPr>
          <w:lang w:val="en-GB"/>
        </w:rPr>
        <w:t xml:space="preserve"> J. P. et DUCHOVNAY, Gerald (éd</w:t>
      </w:r>
      <w:r w:rsidRPr="00135265">
        <w:rPr>
          <w:lang w:val="en-GB"/>
        </w:rPr>
        <w:t xml:space="preserve">.), </w:t>
      </w:r>
      <w:r w:rsidRPr="00135265">
        <w:rPr>
          <w:i/>
          <w:lang w:val="en-GB"/>
        </w:rPr>
        <w:t>Science Fiction Film, Television, and Adaptation</w:t>
      </w:r>
      <w:r w:rsidRPr="00135265">
        <w:rPr>
          <w:lang w:val="en-GB"/>
        </w:rPr>
        <w:t xml:space="preserve">, New York/London, </w:t>
      </w:r>
      <w:r w:rsidR="00001F0D" w:rsidRPr="00001F0D">
        <w:rPr>
          <w:lang w:val="en-GB"/>
        </w:rPr>
        <w:t>Routledge</w:t>
      </w:r>
      <w:r w:rsidRPr="00135265">
        <w:rPr>
          <w:lang w:val="en-GB"/>
        </w:rPr>
        <w:t>, 2012.</w:t>
      </w:r>
    </w:p>
    <w:p w14:paraId="5EA59E92" w14:textId="77777777" w:rsidR="005E4A4E" w:rsidRPr="000304DB" w:rsidRDefault="005E4A4E" w:rsidP="000C59ED">
      <w:pPr>
        <w:rPr>
          <w:rFonts w:cs="Times New Roman"/>
          <w:color w:val="000000"/>
          <w:lang w:val="en-GB"/>
        </w:rPr>
      </w:pPr>
    </w:p>
    <w:p w14:paraId="12C13E2E" w14:textId="7F2835C8" w:rsidR="005E4A4E" w:rsidRDefault="005E4A4E" w:rsidP="001A1634">
      <w:pPr>
        <w:outlineLvl w:val="0"/>
        <w:rPr>
          <w:rFonts w:cs="Times New Roman"/>
          <w:color w:val="000000"/>
          <w:u w:val="single"/>
          <w:lang w:val="en-GB"/>
        </w:rPr>
      </w:pPr>
      <w:r w:rsidRPr="000304DB">
        <w:rPr>
          <w:rFonts w:cs="Times New Roman"/>
          <w:color w:val="000000"/>
          <w:u w:val="single"/>
          <w:lang w:val="en-GB"/>
        </w:rPr>
        <w:t>Remake</w:t>
      </w:r>
    </w:p>
    <w:p w14:paraId="63C07B93" w14:textId="77777777" w:rsidR="000304DB" w:rsidRDefault="000304DB" w:rsidP="000C59ED">
      <w:pPr>
        <w:rPr>
          <w:rFonts w:cs="Times New Roman"/>
          <w:color w:val="000000"/>
          <w:u w:val="single"/>
          <w:lang w:val="en-GB"/>
        </w:rPr>
      </w:pPr>
    </w:p>
    <w:p w14:paraId="6A51921D" w14:textId="207EEAD3" w:rsidR="000304DB" w:rsidRDefault="000304DB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5A690B8A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3039422A" w14:textId="77777777" w:rsidR="000304DB" w:rsidRDefault="000304DB" w:rsidP="000304DB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AEC8F11" w14:textId="77777777" w:rsidR="000304DB" w:rsidRPr="000304DB" w:rsidRDefault="000304DB" w:rsidP="000C59ED">
      <w:pPr>
        <w:rPr>
          <w:rFonts w:cs="Times New Roman"/>
          <w:color w:val="000000"/>
          <w:lang w:val="en-US"/>
        </w:rPr>
      </w:pPr>
    </w:p>
    <w:p w14:paraId="632613B4" w14:textId="77777777" w:rsidR="000304DB" w:rsidRDefault="000304DB" w:rsidP="000304DB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62FC68CA" w14:textId="77777777" w:rsidR="000304DB" w:rsidRDefault="000304DB" w:rsidP="000304DB">
      <w:pPr>
        <w:rPr>
          <w:lang w:val="en-US"/>
        </w:rPr>
      </w:pPr>
    </w:p>
    <w:p w14:paraId="0A605B19" w14:textId="77777777" w:rsidR="000304DB" w:rsidRPr="008378E6" w:rsidRDefault="000304DB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084CEE58" w14:textId="77777777" w:rsidR="000304DB" w:rsidRDefault="000304DB" w:rsidP="000304DB">
      <w:pPr>
        <w:rPr>
          <w:lang w:val="en-US"/>
        </w:rPr>
      </w:pPr>
    </w:p>
    <w:p w14:paraId="0D9F0AFB" w14:textId="77777777" w:rsidR="000304DB" w:rsidRPr="008378E6" w:rsidRDefault="000304DB" w:rsidP="000304DB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1A7B16D9" w14:textId="77777777" w:rsidR="005E4A4E" w:rsidRPr="000304DB" w:rsidRDefault="005E4A4E" w:rsidP="000C59ED">
      <w:pPr>
        <w:rPr>
          <w:rFonts w:cs="Times New Roman"/>
          <w:color w:val="000000"/>
          <w:u w:val="single"/>
          <w:lang w:val="en-US"/>
        </w:rPr>
      </w:pPr>
    </w:p>
    <w:p w14:paraId="44A42747" w14:textId="68839EBD" w:rsidR="005E4A4E" w:rsidRPr="000304DB" w:rsidRDefault="005E4A4E" w:rsidP="001A1634">
      <w:pPr>
        <w:outlineLvl w:val="0"/>
        <w:rPr>
          <w:rFonts w:cs="Times New Roman"/>
          <w:color w:val="000000"/>
          <w:u w:val="single"/>
          <w:lang w:val="en-GB"/>
        </w:rPr>
      </w:pPr>
      <w:r w:rsidRPr="000304DB">
        <w:rPr>
          <w:rFonts w:cs="Times New Roman"/>
          <w:color w:val="000000"/>
          <w:u w:val="single"/>
          <w:lang w:val="en-GB"/>
        </w:rPr>
        <w:t>Hypertexualité</w:t>
      </w:r>
    </w:p>
    <w:p w14:paraId="3D7045AB" w14:textId="7EBDBED4" w:rsidR="006D29B0" w:rsidRPr="000304DB" w:rsidRDefault="006D29B0" w:rsidP="000C59ED">
      <w:pPr>
        <w:rPr>
          <w:rFonts w:cs="Times New Roman"/>
          <w:color w:val="000000"/>
          <w:lang w:val="en-GB"/>
        </w:rPr>
      </w:pPr>
    </w:p>
    <w:p w14:paraId="432E9626" w14:textId="7A945CCE" w:rsidR="00BF025B" w:rsidRPr="00783234" w:rsidRDefault="00BF025B" w:rsidP="001A1634">
      <w:pPr>
        <w:outlineLvl w:val="0"/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05F98029" w14:textId="2974EF4A" w:rsidR="008F4873" w:rsidRPr="000304DB" w:rsidRDefault="000C59E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694B77EE" w14:textId="77777777" w:rsidR="00CD086C" w:rsidRDefault="00CD086C" w:rsidP="008C3EF4">
      <w:pPr>
        <w:rPr>
          <w:lang w:val="fr-CH"/>
        </w:rPr>
      </w:pPr>
    </w:p>
    <w:p w14:paraId="5E657C5F" w14:textId="77777777" w:rsidR="00CD086C" w:rsidRPr="006A4AFD" w:rsidRDefault="00CD086C" w:rsidP="001A1634">
      <w:pPr>
        <w:outlineLvl w:val="0"/>
        <w:rPr>
          <w:b/>
          <w:lang w:val="fr-CH"/>
        </w:rPr>
      </w:pPr>
      <w:r>
        <w:rPr>
          <w:b/>
          <w:lang w:val="fr-CH"/>
        </w:rPr>
        <w:t>Canonisation :</w:t>
      </w:r>
    </w:p>
    <w:p w14:paraId="7661365B" w14:textId="77777777" w:rsidR="00CD086C" w:rsidRPr="00111B6D" w:rsidRDefault="00CD086C" w:rsidP="00CD086C">
      <w:pPr>
        <w:rPr>
          <w:lang w:val="fr-CH"/>
        </w:rPr>
      </w:pPr>
    </w:p>
    <w:p w14:paraId="0A6F25D7" w14:textId="32BAF662" w:rsidR="00CD086C" w:rsidRDefault="00CD086C" w:rsidP="00CD086C">
      <w:pPr>
        <w:rPr>
          <w:lang w:val="fr-CH"/>
        </w:rPr>
      </w:pPr>
      <w:r w:rsidRPr="00AC0C2E">
        <w:rPr>
          <w:lang w:val="fr-CH"/>
        </w:rPr>
        <w:t xml:space="preserve">BIANCHI, Petro, BURSI, Giulio et VENTURINI, Simone (éd.), </w:t>
      </w:r>
      <w:r w:rsidRPr="001963AC">
        <w:rPr>
          <w:i/>
          <w:lang w:val="it-IT"/>
        </w:rPr>
        <w:t>Il canone cinematografico : XVII Convegno internazionale di studi sul cinema</w:t>
      </w:r>
      <w:r w:rsidRPr="00AC0C2E">
        <w:rPr>
          <w:lang w:val="fr-CH"/>
        </w:rPr>
        <w:t>, Udine, Forum, 2011.</w:t>
      </w:r>
    </w:p>
    <w:p w14:paraId="650B686B" w14:textId="77777777" w:rsidR="00CD086C" w:rsidRDefault="00CD086C" w:rsidP="00CD086C">
      <w:pPr>
        <w:rPr>
          <w:lang w:val="fr-CH"/>
        </w:rPr>
      </w:pPr>
    </w:p>
    <w:p w14:paraId="01B1BD5F" w14:textId="77777777" w:rsidR="00CD086C" w:rsidRPr="00DE17B5" w:rsidRDefault="00CD086C" w:rsidP="00CD086C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1ABA9997" w14:textId="77777777" w:rsidR="00CD086C" w:rsidRPr="00DE17B5" w:rsidRDefault="00CD086C" w:rsidP="00CD086C">
      <w:pPr>
        <w:rPr>
          <w:lang w:val="en-GB"/>
        </w:rPr>
      </w:pPr>
    </w:p>
    <w:p w14:paraId="03A2F28E" w14:textId="177E29CA" w:rsidR="00CD086C" w:rsidRDefault="00CD086C" w:rsidP="00CD086C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</w:t>
      </w:r>
      <w:r w:rsidR="001A1634">
        <w:rPr>
          <w:lang w:val="en-US"/>
        </w:rPr>
        <w:t>vol.</w:t>
      </w:r>
      <w:r>
        <w:rPr>
          <w:lang w:val="en-US"/>
        </w:rPr>
        <w:t xml:space="preserve"> 47, </w:t>
      </w:r>
      <w:r w:rsidR="001A1634">
        <w:rPr>
          <w:lang w:val="en-US"/>
        </w:rPr>
        <w:t>n°</w:t>
      </w:r>
      <w:r>
        <w:rPr>
          <w:lang w:val="en-US"/>
        </w:rPr>
        <w:t xml:space="preserve"> 2, </w:t>
      </w:r>
      <w:r w:rsidRPr="00AC0C2E">
        <w:rPr>
          <w:lang w:val="en-GB"/>
        </w:rPr>
        <w:t>juin 2004, pp. 159-169.</w:t>
      </w:r>
    </w:p>
    <w:p w14:paraId="1D3FDAA6" w14:textId="77777777" w:rsidR="00CD086C" w:rsidRDefault="00CD086C" w:rsidP="00CD086C">
      <w:pPr>
        <w:rPr>
          <w:lang w:val="en-GB"/>
        </w:rPr>
      </w:pPr>
    </w:p>
    <w:p w14:paraId="35B3DA76" w14:textId="77777777" w:rsidR="00CD086C" w:rsidRPr="00957F13" w:rsidRDefault="00CD086C" w:rsidP="00CD086C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>, Boston/New York, Houghton Mifflin, 2002.</w:t>
      </w:r>
    </w:p>
    <w:p w14:paraId="4FD0B7A2" w14:textId="77777777" w:rsidR="00CD086C" w:rsidRPr="00AD300C" w:rsidRDefault="00CD086C" w:rsidP="00CD086C">
      <w:pPr>
        <w:rPr>
          <w:lang w:val="en-US"/>
        </w:rPr>
      </w:pPr>
    </w:p>
    <w:p w14:paraId="1521A8BB" w14:textId="77777777" w:rsidR="00CD086C" w:rsidRDefault="00CD086C" w:rsidP="001A1634">
      <w:pPr>
        <w:outlineLvl w:val="0"/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4752D078" w14:textId="77777777" w:rsidR="00CD086C" w:rsidRDefault="00CD086C" w:rsidP="00CD086C">
      <w:pPr>
        <w:rPr>
          <w:lang w:val="fr-CH"/>
        </w:rPr>
      </w:pPr>
    </w:p>
    <w:p w14:paraId="4F1470D2" w14:textId="77777777" w:rsidR="00CD086C" w:rsidRPr="008D1CC0" w:rsidRDefault="00CD086C" w:rsidP="00CD086C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5E391156" w14:textId="77777777" w:rsidR="00CD086C" w:rsidRPr="008D1CC0" w:rsidRDefault="00CD086C" w:rsidP="00CD086C">
      <w:pPr>
        <w:rPr>
          <w:lang w:val="en-GB"/>
        </w:rPr>
      </w:pPr>
    </w:p>
    <w:p w14:paraId="4E5B0368" w14:textId="77777777" w:rsidR="00CD086C" w:rsidRPr="000409FD" w:rsidRDefault="00CD086C" w:rsidP="001A1634">
      <w:pPr>
        <w:outlineLvl w:val="0"/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149E8D97" w14:textId="77777777" w:rsidR="00CD086C" w:rsidRPr="000409FD" w:rsidRDefault="00CD086C" w:rsidP="00CD086C">
      <w:pPr>
        <w:rPr>
          <w:lang w:val="en-US"/>
        </w:rPr>
      </w:pPr>
    </w:p>
    <w:p w14:paraId="0F44D329" w14:textId="07C1F48A" w:rsidR="00CD086C" w:rsidRPr="00CD086C" w:rsidRDefault="00CD086C" w:rsidP="008C3EF4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0409FD">
        <w:rPr>
          <w:lang w:val="en-US"/>
        </w:rPr>
        <w:t xml:space="preserve"> 24, </w:t>
      </w:r>
      <w:r w:rsidR="001A1634">
        <w:rPr>
          <w:lang w:val="en-US"/>
        </w:rPr>
        <w:t>n°</w:t>
      </w:r>
      <w:r w:rsidRPr="000409FD">
        <w:rPr>
          <w:lang w:val="en-US"/>
        </w:rPr>
        <w:t xml:space="preserve">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667B7C93" w14:textId="77777777" w:rsidR="008C3EF4" w:rsidRPr="00CD086C" w:rsidRDefault="008C3EF4" w:rsidP="008C3EF4">
      <w:pPr>
        <w:rPr>
          <w:lang w:val="en-GB"/>
        </w:rPr>
      </w:pPr>
    </w:p>
    <w:p w14:paraId="03F2C562" w14:textId="396E1D1D" w:rsidR="00DB2038" w:rsidRDefault="00DB2038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7991BBCA" w14:textId="77777777" w:rsidR="003113FA" w:rsidRDefault="003113FA" w:rsidP="00F37F51">
      <w:pPr>
        <w:rPr>
          <w:rFonts w:cs="Times New Roman"/>
          <w:b/>
          <w:color w:val="000000"/>
          <w:lang w:val="fr-CH"/>
        </w:rPr>
      </w:pPr>
    </w:p>
    <w:p w14:paraId="58140F20" w14:textId="13F74ED6" w:rsidR="00D62C95" w:rsidRDefault="00D62C95" w:rsidP="001A1634">
      <w:pPr>
        <w:outlineLvl w:val="0"/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société</w:t>
      </w:r>
    </w:p>
    <w:p w14:paraId="2B3D06EE" w14:textId="77777777" w:rsidR="00114FD4" w:rsidRPr="00D62C95" w:rsidRDefault="00114FD4" w:rsidP="00F37F51">
      <w:pPr>
        <w:rPr>
          <w:rFonts w:cs="Times New Roman"/>
          <w:color w:val="000000"/>
          <w:u w:val="single"/>
          <w:lang w:val="fr-CH"/>
        </w:rPr>
      </w:pPr>
    </w:p>
    <w:p w14:paraId="63902089" w14:textId="77777777" w:rsidR="00114FD4" w:rsidRDefault="00114FD4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27D65A99" w14:textId="77777777" w:rsidR="00114FD4" w:rsidRDefault="00114FD4" w:rsidP="00114FD4">
      <w:pPr>
        <w:rPr>
          <w:rFonts w:cs="Times New Roman"/>
          <w:color w:val="000000"/>
          <w:lang w:val="fr-CH"/>
        </w:rPr>
      </w:pPr>
    </w:p>
    <w:p w14:paraId="655E620B" w14:textId="7A6990C8" w:rsidR="00114FD4" w:rsidRDefault="00114FD4" w:rsidP="001A1634">
      <w:pPr>
        <w:outlineLvl w:val="0"/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62FADED4" w14:textId="77777777" w:rsidR="00114FD4" w:rsidRDefault="00114FD4" w:rsidP="00114FD4">
      <w:pPr>
        <w:rPr>
          <w:rFonts w:cs="Times New Roman"/>
          <w:color w:val="000000"/>
        </w:rPr>
      </w:pPr>
    </w:p>
    <w:p w14:paraId="3C0D6CF1" w14:textId="4D434AB3" w:rsidR="00114FD4" w:rsidRDefault="00114FD4" w:rsidP="00114FD4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>De quoi les séries américaines sont-elles le symptôme ?</w:t>
      </w:r>
      <w:r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495CB842" w14:textId="77777777" w:rsidR="00972F86" w:rsidRDefault="00972F86" w:rsidP="00114FD4">
      <w:pPr>
        <w:rPr>
          <w:lang w:val="fr-CH"/>
        </w:rPr>
      </w:pPr>
    </w:p>
    <w:p w14:paraId="29CD9154" w14:textId="77777777" w:rsidR="00972F86" w:rsidRDefault="00972F86" w:rsidP="00972F86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50B97AF9" w14:textId="77777777" w:rsidR="00064E46" w:rsidRDefault="00064E46" w:rsidP="00972F86">
      <w:pPr>
        <w:rPr>
          <w:lang w:val="en-US"/>
        </w:rPr>
      </w:pPr>
    </w:p>
    <w:p w14:paraId="0515A0FC" w14:textId="51032903" w:rsidR="00972F86" w:rsidRDefault="00064E46" w:rsidP="00114FD4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58B4DFA0" w14:textId="77777777" w:rsidR="00A1534E" w:rsidRDefault="00064E46" w:rsidP="006D6217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3C496BFE" w14:textId="2DF3EC65" w:rsidR="006D6217" w:rsidRPr="00A1534E" w:rsidRDefault="006D6217" w:rsidP="006D6217">
      <w:pPr>
        <w:rPr>
          <w:lang w:val="fr-CH"/>
        </w:rPr>
      </w:pPr>
      <w:r w:rsidRPr="008378E6">
        <w:rPr>
          <w:lang w:val="fr-CH"/>
        </w:rPr>
        <w:lastRenderedPageBreak/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11DF3D90" w14:textId="77777777" w:rsidR="006D6217" w:rsidRPr="006D6217" w:rsidRDefault="006D6217" w:rsidP="00114FD4">
      <w:pPr>
        <w:rPr>
          <w:lang w:val="fr-CH"/>
        </w:rPr>
      </w:pPr>
    </w:p>
    <w:p w14:paraId="3F1523A3" w14:textId="4198997B" w:rsidR="00513BF3" w:rsidRDefault="00513BF3" w:rsidP="00114FD4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6176C88C" w14:textId="77777777" w:rsidR="00513BF3" w:rsidRDefault="00513BF3" w:rsidP="00114FD4">
      <w:pPr>
        <w:rPr>
          <w:lang w:val="en-US"/>
        </w:rPr>
      </w:pPr>
    </w:p>
    <w:p w14:paraId="24F87B20" w14:textId="4DC4ECB6" w:rsidR="00513BF3" w:rsidRDefault="00513BF3" w:rsidP="00114FD4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57415DAF" w14:textId="77777777" w:rsidR="00513BF3" w:rsidRDefault="00513BF3" w:rsidP="00114FD4">
      <w:pPr>
        <w:rPr>
          <w:lang w:val="en-US"/>
        </w:rPr>
      </w:pPr>
    </w:p>
    <w:p w14:paraId="6D075593" w14:textId="77777777" w:rsidR="00513BF3" w:rsidRPr="008378E6" w:rsidRDefault="00513BF3" w:rsidP="00513BF3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18322DCF" w14:textId="77777777" w:rsidR="00D62C95" w:rsidRPr="00972F86" w:rsidRDefault="00D62C95" w:rsidP="00F37F51">
      <w:pPr>
        <w:rPr>
          <w:rFonts w:cs="Times New Roman"/>
          <w:b/>
          <w:color w:val="000000"/>
          <w:lang w:val="en-GB"/>
        </w:rPr>
      </w:pPr>
    </w:p>
    <w:p w14:paraId="6F6814B9" w14:textId="40BC8CC0" w:rsidR="001B2A74" w:rsidRDefault="001B2A74" w:rsidP="001A1634">
      <w:pPr>
        <w:outlineLvl w:val="0"/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Guerre Froide</w:t>
      </w:r>
    </w:p>
    <w:p w14:paraId="06F00355" w14:textId="77777777" w:rsidR="001B2A74" w:rsidRPr="001B2A74" w:rsidRDefault="001B2A74" w:rsidP="00F37F51">
      <w:pPr>
        <w:rPr>
          <w:rFonts w:cs="Times New Roman"/>
          <w:color w:val="000000"/>
          <w:u w:val="single"/>
          <w:lang w:val="fr-CH"/>
        </w:rPr>
      </w:pPr>
    </w:p>
    <w:p w14:paraId="48E8FE95" w14:textId="4B099C38" w:rsidR="008C35CA" w:rsidRPr="008378E6" w:rsidRDefault="008C35C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3CD2F17F" w14:textId="3EE43B86" w:rsidR="002C2E34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138AE3D2" w14:textId="77777777" w:rsidR="00DB2038" w:rsidRPr="00114FD4" w:rsidRDefault="00DB2038" w:rsidP="00DA25D8">
      <w:pPr>
        <w:rPr>
          <w:b/>
          <w:lang w:val="en-GB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3CC9BDDB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0DA39F38" w14:textId="199723E5" w:rsidR="00DA25D8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42DBF29E" w14:textId="77777777" w:rsidR="00B24195" w:rsidRPr="00513BF3" w:rsidRDefault="00B24195" w:rsidP="00DA25D8">
      <w:pPr>
        <w:rPr>
          <w:lang w:val="en-GB"/>
        </w:rPr>
      </w:pPr>
    </w:p>
    <w:p w14:paraId="591FDE1D" w14:textId="6C5FDF73" w:rsidR="00DA25D8" w:rsidRPr="008378E6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</w:t>
      </w:r>
      <w:r w:rsidR="00FF0C93">
        <w:rPr>
          <w:lang w:val="en-US"/>
        </w:rPr>
        <w:t>, Brian et STANFIELD, Peter (éd</w:t>
      </w:r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ED3936">
      <w:pPr>
        <w:ind w:left="284" w:hanging="284"/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7011FE14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154722C2" w:rsidR="00CE3AC0" w:rsidRPr="00FF0C93" w:rsidRDefault="00CE3AC0" w:rsidP="00DA25D8">
      <w:pPr>
        <w:rPr>
          <w:lang w:val="fr-CH"/>
        </w:rPr>
      </w:pPr>
      <w:r w:rsidRPr="00FF0C93">
        <w:rPr>
          <w:lang w:val="fr-CH"/>
        </w:rPr>
        <w:t xml:space="preserve">VENNER, Mark, « The Cinema of Paranoia », </w:t>
      </w:r>
      <w:r w:rsidRPr="00FF0C93">
        <w:rPr>
          <w:i/>
          <w:lang w:val="fr-CH"/>
        </w:rPr>
        <w:t>Film Ireland</w:t>
      </w:r>
      <w:r w:rsidRPr="00FF0C93">
        <w:rPr>
          <w:lang w:val="fr-CH"/>
        </w:rPr>
        <w:t xml:space="preserve">, </w:t>
      </w:r>
      <w:r w:rsidR="001A1634" w:rsidRPr="00FF0C93">
        <w:rPr>
          <w:lang w:val="fr-CH"/>
        </w:rPr>
        <w:t>n°</w:t>
      </w:r>
      <w:r w:rsidRPr="00FF0C93">
        <w:rPr>
          <w:lang w:val="fr-CH"/>
        </w:rPr>
        <w:t xml:space="preserve"> 84, décembre 2001/janvier 2002, pp. 20-23.</w:t>
      </w:r>
    </w:p>
    <w:p w14:paraId="79CFF748" w14:textId="77777777" w:rsidR="008F3D11" w:rsidRPr="00FF0C93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001F0D" w:rsidRDefault="000C59ED" w:rsidP="001A1634">
      <w:pPr>
        <w:outlineLvl w:val="0"/>
        <w:rPr>
          <w:rFonts w:cs="Times New Roman"/>
          <w:b/>
          <w:color w:val="000000"/>
          <w:lang w:val="fr-CH"/>
        </w:rPr>
      </w:pPr>
      <w:r w:rsidRPr="00001F0D">
        <w:rPr>
          <w:rFonts w:cs="Times New Roman"/>
          <w:b/>
          <w:color w:val="000000"/>
          <w:lang w:val="fr-CH"/>
        </w:rPr>
        <w:t xml:space="preserve">Films de </w:t>
      </w:r>
      <w:r w:rsidR="00C703DC" w:rsidRPr="00001F0D">
        <w:rPr>
          <w:rFonts w:cs="Times New Roman"/>
          <w:b/>
          <w:color w:val="000000"/>
          <w:lang w:val="fr-CH"/>
        </w:rPr>
        <w:t>science-fiction</w:t>
      </w:r>
      <w:r w:rsidR="00F41FAB" w:rsidRPr="00001F0D">
        <w:rPr>
          <w:rFonts w:cs="Times New Roman"/>
          <w:b/>
          <w:color w:val="000000"/>
          <w:lang w:val="fr-CH"/>
        </w:rPr>
        <w:t xml:space="preserve">, films </w:t>
      </w:r>
      <w:r w:rsidR="001A2D86" w:rsidRPr="00001F0D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001F0D" w:rsidRDefault="00A367C7" w:rsidP="00F37F51">
      <w:pPr>
        <w:rPr>
          <w:rFonts w:cs="Times New Roman"/>
          <w:b/>
          <w:color w:val="000000"/>
          <w:lang w:val="fr-CH"/>
        </w:rPr>
      </w:pPr>
    </w:p>
    <w:p w14:paraId="396664B9" w14:textId="3E837FD9" w:rsidR="00924E97" w:rsidRDefault="00924E97" w:rsidP="001A1634">
      <w:pPr>
        <w:outlineLvl w:val="0"/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>Films de science-fiction</w:t>
      </w:r>
    </w:p>
    <w:p w14:paraId="6683D661" w14:textId="77777777" w:rsidR="00B9344E" w:rsidRDefault="00B9344E" w:rsidP="00B9344E">
      <w:pPr>
        <w:rPr>
          <w:rFonts w:cs="Times New Roman"/>
          <w:color w:val="000000"/>
          <w:lang w:val="en-US"/>
        </w:rPr>
      </w:pPr>
    </w:p>
    <w:p w14:paraId="1DC32C0F" w14:textId="77777777" w:rsidR="00B9344E" w:rsidRPr="008378E6" w:rsidRDefault="00B9344E" w:rsidP="00B9344E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6A5AF55A" w14:textId="77777777" w:rsidR="00924E97" w:rsidRPr="00B9344E" w:rsidRDefault="00924E97" w:rsidP="00F37F51">
      <w:pPr>
        <w:rPr>
          <w:rFonts w:cs="Times New Roman"/>
          <w:color w:val="000000"/>
          <w:u w:val="single"/>
          <w:lang w:val="en-US"/>
        </w:rPr>
      </w:pPr>
    </w:p>
    <w:p w14:paraId="7174A991" w14:textId="77777777" w:rsidR="00B9344E" w:rsidRPr="008378E6" w:rsidRDefault="00B9344E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786C1C3A" w14:textId="77777777" w:rsidR="00B9344E" w:rsidRPr="00001F0D" w:rsidRDefault="00B9344E" w:rsidP="00B9344E">
      <w:pPr>
        <w:rPr>
          <w:lang w:val="fr-CH"/>
        </w:rPr>
      </w:pPr>
    </w:p>
    <w:p w14:paraId="6BB461D3" w14:textId="77777777" w:rsidR="00B9344E" w:rsidRDefault="00B9344E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6DD3FBB4" w14:textId="77777777" w:rsidR="00B9344E" w:rsidRDefault="00B9344E" w:rsidP="00B9344E">
      <w:pPr>
        <w:rPr>
          <w:lang w:val="en-US"/>
        </w:rPr>
      </w:pPr>
    </w:p>
    <w:p w14:paraId="6560102A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DC15B30" w14:textId="77777777" w:rsidR="00B9344E" w:rsidRDefault="00B9344E" w:rsidP="00B9344E">
      <w:pPr>
        <w:rPr>
          <w:lang w:val="en-US"/>
        </w:rPr>
      </w:pPr>
    </w:p>
    <w:p w14:paraId="3E3DE08E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31D577C2" w14:textId="77777777" w:rsidR="00B9344E" w:rsidRPr="008378E6" w:rsidRDefault="00B9344E" w:rsidP="00B9344E">
      <w:pPr>
        <w:rPr>
          <w:lang w:val="en-US"/>
        </w:rPr>
      </w:pPr>
    </w:p>
    <w:p w14:paraId="32A6380F" w14:textId="77777777" w:rsidR="00B9344E" w:rsidRPr="008378E6" w:rsidRDefault="00B9344E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3D781B05" w14:textId="77777777" w:rsidR="0036031E" w:rsidRPr="00B9344E" w:rsidRDefault="0036031E" w:rsidP="00F37F51">
      <w:pPr>
        <w:rPr>
          <w:rFonts w:cs="Times New Roman"/>
          <w:color w:val="000000"/>
          <w:u w:val="single"/>
          <w:lang w:val="en-US"/>
        </w:rPr>
      </w:pPr>
    </w:p>
    <w:p w14:paraId="43B15DA5" w14:textId="7BCF1391" w:rsidR="0036031E" w:rsidRDefault="0036031E" w:rsidP="001A1634">
      <w:pPr>
        <w:outlineLvl w:val="0"/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>Films d’horreur</w:t>
      </w:r>
    </w:p>
    <w:p w14:paraId="4A16B02E" w14:textId="77777777" w:rsidR="00B9344E" w:rsidRPr="00924E97" w:rsidRDefault="00B9344E" w:rsidP="00F37F51">
      <w:pPr>
        <w:rPr>
          <w:rFonts w:cs="Times New Roman"/>
          <w:color w:val="000000"/>
          <w:u w:val="single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0056246C" w14:textId="77777777" w:rsidR="005A356B" w:rsidRDefault="005A356B" w:rsidP="00F37F51">
      <w:pPr>
        <w:rPr>
          <w:lang w:val="en-US"/>
        </w:rPr>
      </w:pPr>
    </w:p>
    <w:p w14:paraId="03BFE7CE" w14:textId="742C6F86" w:rsidR="005A356B" w:rsidRDefault="005A356B" w:rsidP="00F37F51">
      <w:pPr>
        <w:rPr>
          <w:lang w:val="en-US"/>
        </w:rPr>
      </w:pPr>
      <w:r w:rsidRPr="005A356B">
        <w:rPr>
          <w:lang w:val="en-GB"/>
        </w:rPr>
        <w:t xml:space="preserve">BENSON-ALOTT, Caetlin, </w:t>
      </w:r>
      <w:r w:rsidRPr="005A356B">
        <w:rPr>
          <w:i/>
          <w:lang w:val="en-GB"/>
        </w:rPr>
        <w:t>Killer Tapes and Shattered Screens. Video Spectatorship from VHS to File Sharing</w:t>
      </w:r>
      <w:r w:rsidRPr="005A356B">
        <w:rPr>
          <w:lang w:val="en-GB"/>
        </w:rPr>
        <w:t>, Berkley/Los Angeles/London, University of California Press, 2013.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1A1634">
      <w:pPr>
        <w:outlineLvl w:val="0"/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67BF5DE7" w:rsidR="00E10AC1" w:rsidRPr="005A356B" w:rsidRDefault="00E10AC1" w:rsidP="00A213AA">
      <w:pPr>
        <w:rPr>
          <w:highlight w:val="yellow"/>
          <w:lang w:val="en-GB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  <w:r w:rsidR="005A356B" w:rsidRPr="005A356B">
        <w:rPr>
          <w:highlight w:val="yellow"/>
          <w:lang w:val="en-GB"/>
        </w:rPr>
        <w:t xml:space="preserve"> 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5E546DA5" w:rsidR="00A213AA" w:rsidRPr="005B5892" w:rsidRDefault="009A3D51" w:rsidP="001A1634">
      <w:pPr>
        <w:outlineLvl w:val="0"/>
        <w:rPr>
          <w:rFonts w:cs="Times New Roman"/>
          <w:b/>
          <w:color w:val="000000"/>
          <w:lang w:val="en-GB"/>
        </w:rPr>
      </w:pPr>
      <w:r w:rsidRPr="005B5892">
        <w:rPr>
          <w:rFonts w:cs="Times New Roman"/>
          <w:b/>
          <w:color w:val="000000"/>
          <w:lang w:val="en-GB"/>
        </w:rPr>
        <w:t>Mémétique</w:t>
      </w:r>
      <w:r w:rsidR="00966D05" w:rsidRPr="005B5892">
        <w:rPr>
          <w:rFonts w:cs="Times New Roman"/>
          <w:b/>
          <w:color w:val="000000"/>
          <w:lang w:val="en-GB"/>
        </w:rPr>
        <w:t xml:space="preserve"> </w:t>
      </w:r>
      <w:r w:rsidR="0094195A" w:rsidRPr="005B5892">
        <w:rPr>
          <w:rFonts w:cs="Times New Roman"/>
          <w:b/>
          <w:color w:val="000000"/>
          <w:lang w:val="en-GB"/>
        </w:rPr>
        <w:t>:</w:t>
      </w:r>
    </w:p>
    <w:p w14:paraId="062E4F55" w14:textId="77777777" w:rsidR="005B5892" w:rsidRDefault="005B5892" w:rsidP="00D44872">
      <w:pPr>
        <w:rPr>
          <w:rFonts w:cs="Times New Roman"/>
          <w:color w:val="000000"/>
          <w:lang w:val="en-US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lastRenderedPageBreak/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EA849A9" w14:textId="77777777" w:rsidR="00E14781" w:rsidRPr="00001F0D" w:rsidRDefault="00E14781" w:rsidP="00D44872">
      <w:pPr>
        <w:rPr>
          <w:rFonts w:cs="Times New Roman"/>
          <w:color w:val="000000"/>
          <w:lang w:val="en-GB"/>
        </w:rPr>
      </w:pPr>
    </w:p>
    <w:p w14:paraId="516915F2" w14:textId="2406A9AE" w:rsidR="0083698D" w:rsidRPr="00D07F36" w:rsidRDefault="0083698D" w:rsidP="001A1634">
      <w:pPr>
        <w:outlineLvl w:val="0"/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A9019E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24C36463" w14:textId="77777777" w:rsidR="001A01D7" w:rsidRPr="00001F0D" w:rsidRDefault="001A01D7" w:rsidP="00DA25D8">
      <w:pPr>
        <w:rPr>
          <w:lang w:val="fr-CH"/>
        </w:rPr>
      </w:pPr>
    </w:p>
    <w:p w14:paraId="76EEF39E" w14:textId="64C7F354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4811DC13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67CE3">
        <w:rPr>
          <w:lang w:val="en-US"/>
        </w:rPr>
        <w:t xml:space="preserve"> 14, </w:t>
      </w:r>
      <w:r w:rsidR="001A1634">
        <w:rPr>
          <w:lang w:val="en-US"/>
        </w:rPr>
        <w:t>n°</w:t>
      </w:r>
      <w:r w:rsidRPr="00867CE3">
        <w:rPr>
          <w:lang w:val="en-US"/>
        </w:rPr>
        <w:t xml:space="preserve"> 4, hiver 2002, pp. 858-865.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5AA00A1F" w14:textId="04CF448E" w:rsidR="00964FD1" w:rsidRPr="00867CE3" w:rsidRDefault="00964FD1" w:rsidP="00DA25D8">
      <w:pPr>
        <w:rPr>
          <w:lang w:val="fr-CH"/>
        </w:rPr>
      </w:pPr>
      <w:r w:rsidRPr="008F17C3">
        <w:rPr>
          <w:rFonts w:cs="Times New Roman"/>
          <w:color w:val="000000"/>
          <w:lang w:val="fr-CH"/>
        </w:rPr>
        <w:br/>
      </w:r>
      <w:r>
        <w:rPr>
          <w:rFonts w:cs="Times New Roman"/>
          <w:color w:val="000000"/>
          <w:lang w:val="fr-CH"/>
        </w:rPr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32D94AAD" w14:textId="405F0C7D" w:rsidR="006A4AF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6497F7CC" w14:textId="77777777" w:rsidR="007316BC" w:rsidRDefault="007316BC" w:rsidP="00DA25D8">
      <w:pPr>
        <w:rPr>
          <w:lang w:val="en-US"/>
        </w:rPr>
      </w:pPr>
    </w:p>
    <w:p w14:paraId="0DE76B33" w14:textId="269339C4" w:rsidR="006B6E42" w:rsidRPr="00AC0C2E" w:rsidRDefault="006B6E42" w:rsidP="001A1634">
      <w:pPr>
        <w:outlineLvl w:val="0"/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1B58E469" w14:textId="77777777" w:rsidR="00F56762" w:rsidRDefault="002C1CAB" w:rsidP="00F36FF1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013A0BBA" w14:textId="3C3F475E" w:rsidR="00F36FF1" w:rsidRDefault="00F36FF1" w:rsidP="00F36FF1">
      <w:pPr>
        <w:rPr>
          <w:lang w:val="en-US"/>
        </w:rPr>
      </w:pPr>
      <w:r w:rsidRPr="00F36FF1">
        <w:rPr>
          <w:lang w:val="en-GB"/>
        </w:rPr>
        <w:t xml:space="preserve">ROSZAK, Theodore, </w:t>
      </w:r>
      <w:r w:rsidRPr="00F36FF1">
        <w:rPr>
          <w:i/>
          <w:lang w:val="en-GB"/>
        </w:rPr>
        <w:t>The Making of a Counter Culture: Reflections on the Technocratic Society and Its Youthful Opposition</w:t>
      </w:r>
      <w:r w:rsidRPr="00F36FF1">
        <w:rPr>
          <w:lang w:val="en-GB"/>
        </w:rPr>
        <w:t xml:space="preserve">, </w:t>
      </w:r>
      <w:r w:rsidRPr="00F36FF1">
        <w:rPr>
          <w:lang w:val="en-US"/>
        </w:rPr>
        <w:t>Berkeley, University of California Press, 1969.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2913BE6C" w14:textId="77777777" w:rsidR="00D357EC" w:rsidRDefault="00D357EC" w:rsidP="00DA25D8">
      <w:pPr>
        <w:rPr>
          <w:lang w:val="en-US"/>
        </w:rPr>
      </w:pPr>
    </w:p>
    <w:p w14:paraId="5898AA81" w14:textId="0FDB642E" w:rsidR="00D357EC" w:rsidRPr="008378E6" w:rsidRDefault="00D357EC" w:rsidP="001A1634">
      <w:pPr>
        <w:outlineLvl w:val="0"/>
        <w:rPr>
          <w:b/>
          <w:lang w:val="fr-CH"/>
        </w:rPr>
      </w:pPr>
      <w:r>
        <w:rPr>
          <w:b/>
          <w:lang w:val="fr-CH"/>
        </w:rPr>
        <w:t>Sémiologie et sémio-pragmatique</w:t>
      </w:r>
      <w:r w:rsidRPr="008378E6">
        <w:rPr>
          <w:b/>
          <w:lang w:val="fr-CH"/>
        </w:rPr>
        <w:t xml:space="preserve"> :</w:t>
      </w:r>
    </w:p>
    <w:p w14:paraId="757D0794" w14:textId="77777777" w:rsidR="00D357EC" w:rsidRPr="00D357EC" w:rsidRDefault="00D357EC" w:rsidP="00DA25D8">
      <w:pPr>
        <w:rPr>
          <w:lang w:val="fr-CH"/>
        </w:rPr>
      </w:pPr>
    </w:p>
    <w:p w14:paraId="6025B2A3" w14:textId="2BC68733" w:rsidR="00D357EC" w:rsidRPr="00D357EC" w:rsidRDefault="00D357EC" w:rsidP="00D357EC">
      <w:r w:rsidRPr="00D357EC">
        <w:rPr>
          <w:lang w:val="fr-CH"/>
        </w:rPr>
        <w:t xml:space="preserve">METZ, Christian, </w:t>
      </w:r>
      <w:r w:rsidRPr="00D357EC">
        <w:t xml:space="preserve">« Le film de fiction et son spectateur », </w:t>
      </w:r>
      <w:r w:rsidRPr="00D357EC">
        <w:rPr>
          <w:i/>
        </w:rPr>
        <w:t>Communications</w:t>
      </w:r>
      <w:r w:rsidRPr="00D357EC">
        <w:t xml:space="preserve">, </w:t>
      </w:r>
      <w:r w:rsidR="001A1634">
        <w:t>vol.</w:t>
      </w:r>
      <w:r w:rsidRPr="00D357EC">
        <w:t xml:space="preserve"> 23, </w:t>
      </w:r>
      <w:r w:rsidR="001A1634">
        <w:t>n°</w:t>
      </w:r>
      <w:r w:rsidRPr="00D357EC">
        <w:t xml:space="preserve"> 1, 1975, pp. 108-135.</w:t>
      </w:r>
    </w:p>
    <w:p w14:paraId="0481D310" w14:textId="77777777" w:rsidR="00D357EC" w:rsidRPr="00D357EC" w:rsidRDefault="00D357EC" w:rsidP="00D357EC">
      <w:pPr>
        <w:rPr>
          <w:lang w:val="fr-CH"/>
        </w:rPr>
      </w:pPr>
    </w:p>
    <w:p w14:paraId="215CE9CB" w14:textId="3199B7C7" w:rsidR="00D357EC" w:rsidRDefault="00D357EC" w:rsidP="00D357EC">
      <w:r w:rsidRPr="00D357EC">
        <w:t xml:space="preserve">ODIN, Roger, « L’entrée du spectateur dans la fiction », </w:t>
      </w:r>
      <w:r w:rsidRPr="00D357EC">
        <w:rPr>
          <w:i/>
        </w:rPr>
        <w:t>in</w:t>
      </w:r>
      <w:r w:rsidRPr="00D357EC">
        <w:t xml:space="preserve"> Jaques A</w:t>
      </w:r>
      <w:r w:rsidR="00FF0C93">
        <w:t>umont et Jean-Louis Leutrat (éd</w:t>
      </w:r>
      <w:r w:rsidRPr="00D357EC">
        <w:t xml:space="preserve">.), </w:t>
      </w:r>
      <w:r w:rsidRPr="00D357EC">
        <w:rPr>
          <w:i/>
        </w:rPr>
        <w:t>Théorie du film</w:t>
      </w:r>
      <w:r w:rsidRPr="00D357EC">
        <w:t>, Paris, Albatros, 1980, pp. 198-213.</w:t>
      </w:r>
    </w:p>
    <w:p w14:paraId="332AA68C" w14:textId="77777777" w:rsidR="000D4D46" w:rsidRDefault="000D4D46" w:rsidP="00D357EC"/>
    <w:p w14:paraId="7DF70A14" w14:textId="0BEB2F55" w:rsidR="000D4D46" w:rsidRPr="008378E6" w:rsidRDefault="000D4D46" w:rsidP="001A1634">
      <w:pPr>
        <w:outlineLvl w:val="0"/>
        <w:rPr>
          <w:b/>
          <w:lang w:val="fr-CH"/>
        </w:rPr>
      </w:pPr>
      <w:r>
        <w:rPr>
          <w:b/>
          <w:lang w:val="fr-CH"/>
        </w:rPr>
        <w:t>Voix au cinéma</w:t>
      </w:r>
      <w:r w:rsidRPr="008378E6">
        <w:rPr>
          <w:b/>
          <w:lang w:val="fr-CH"/>
        </w:rPr>
        <w:t xml:space="preserve"> :</w:t>
      </w:r>
    </w:p>
    <w:p w14:paraId="4F53C623" w14:textId="77777777" w:rsidR="00F17DE0" w:rsidRDefault="00F17DE0" w:rsidP="00D357EC"/>
    <w:p w14:paraId="06441C1C" w14:textId="5EF368DE" w:rsidR="000D4D46" w:rsidRDefault="000D4D46" w:rsidP="001A1634">
      <w:pPr>
        <w:outlineLvl w:val="0"/>
      </w:pPr>
      <w:r>
        <w:t xml:space="preserve">CHION, Michel, </w:t>
      </w:r>
      <w:r>
        <w:rPr>
          <w:i/>
        </w:rPr>
        <w:t>La Voix au Cinéma</w:t>
      </w:r>
      <w:r>
        <w:t xml:space="preserve">, Paris, </w:t>
      </w:r>
      <w:r w:rsidR="00E65FA6">
        <w:t>Editions de l’Étoile, 1982.</w:t>
      </w:r>
    </w:p>
    <w:p w14:paraId="450EAC43" w14:textId="77777777" w:rsidR="00E65FA6" w:rsidRPr="000D4D46" w:rsidRDefault="00E65FA6" w:rsidP="00D357EC"/>
    <w:p w14:paraId="47B4F2D8" w14:textId="77777777" w:rsidR="000D4D46" w:rsidRPr="00FD4E26" w:rsidRDefault="000D4D46" w:rsidP="000D4D46">
      <w:pPr>
        <w:rPr>
          <w:lang w:val="en-GB"/>
        </w:rPr>
      </w:pPr>
      <w:r w:rsidRPr="00001F0D">
        <w:rPr>
          <w:lang w:val="en-GB"/>
        </w:rPr>
        <w:t xml:space="preserve">KOZLOFF, Sarah, </w:t>
      </w:r>
      <w:r w:rsidRPr="00001F0D">
        <w:rPr>
          <w:i/>
          <w:lang w:val="en-GB"/>
        </w:rPr>
        <w:t>Invisible Storytellers. </w:t>
      </w:r>
      <w:r w:rsidRPr="00FD4E26">
        <w:rPr>
          <w:i/>
          <w:lang w:val="en-GB"/>
        </w:rPr>
        <w:t>Voice-over Narration in American Fiction Film</w:t>
      </w:r>
      <w:r w:rsidRPr="00FD4E26">
        <w:rPr>
          <w:lang w:val="en-GB"/>
        </w:rPr>
        <w:t>, Berkeley/Los Angeles/Londres, University of California Press, 1988.</w:t>
      </w:r>
    </w:p>
    <w:p w14:paraId="65EC996A" w14:textId="77777777" w:rsidR="007071B7" w:rsidRPr="000D4D46" w:rsidRDefault="007071B7" w:rsidP="00DA25D8">
      <w:pPr>
        <w:rPr>
          <w:lang w:val="en-GB"/>
        </w:rPr>
      </w:pPr>
    </w:p>
    <w:p w14:paraId="7094F45A" w14:textId="3ADEEAB7" w:rsidR="00174B72" w:rsidRPr="008378E6" w:rsidRDefault="008F17C3" w:rsidP="001A1634">
      <w:pPr>
        <w:outlineLvl w:val="0"/>
        <w:rPr>
          <w:b/>
          <w:lang w:val="fr-CH"/>
        </w:rPr>
      </w:pPr>
      <w:r>
        <w:rPr>
          <w:b/>
          <w:lang w:val="fr-CH"/>
        </w:rPr>
        <w:t xml:space="preserve">Paranoïa et </w:t>
      </w:r>
      <w:r w:rsidR="00812FE8">
        <w:rPr>
          <w:b/>
          <w:lang w:val="fr-CH"/>
        </w:rPr>
        <w:t>p</w:t>
      </w:r>
      <w:bookmarkStart w:id="0" w:name="_GoBack"/>
      <w:bookmarkEnd w:id="0"/>
      <w:r w:rsidR="00174B72" w:rsidRPr="008378E6">
        <w:rPr>
          <w:b/>
          <w:lang w:val="fr-CH"/>
        </w:rPr>
        <w:t>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23F44208" w:rsidR="00F0600A" w:rsidRPr="008378E6" w:rsidRDefault="00F0600A" w:rsidP="00EA5D77">
      <w:pPr>
        <w:rPr>
          <w:lang w:val="fr-CH"/>
        </w:rPr>
      </w:pPr>
      <w:r w:rsidRPr="00A4407C">
        <w:rPr>
          <w:highlight w:val="yellow"/>
          <w:lang w:val="fr-CH"/>
        </w:rPr>
        <w:t xml:space="preserve">CAPGRAS, Joseph, « L'illusion des </w:t>
      </w:r>
      <w:r w:rsidR="00EA5D77" w:rsidRPr="00A4407C">
        <w:rPr>
          <w:highlight w:val="yellow"/>
          <w:lang w:val="fr-CH"/>
        </w:rPr>
        <w:t xml:space="preserve">‹ </w:t>
      </w:r>
      <w:r w:rsidRPr="00A4407C">
        <w:rPr>
          <w:highlight w:val="yellow"/>
          <w:lang w:val="fr-CH"/>
        </w:rPr>
        <w:t>sosies</w:t>
      </w:r>
      <w:r w:rsidR="00EA5D77" w:rsidRPr="00A4407C">
        <w:rPr>
          <w:highlight w:val="yellow"/>
          <w:lang w:val="fr-CH"/>
        </w:rPr>
        <w:t xml:space="preserve"> ›</w:t>
      </w:r>
      <w:r w:rsidRPr="00A4407C">
        <w:rPr>
          <w:highlight w:val="yellow"/>
          <w:lang w:val="fr-CH"/>
        </w:rPr>
        <w:t xml:space="preserve"> dans un délire systématisé chronique »</w:t>
      </w:r>
      <w:r w:rsidR="00EA5D77" w:rsidRPr="00A4407C">
        <w:rPr>
          <w:highlight w:val="yellow"/>
          <w:lang w:val="fr-CH"/>
        </w:rPr>
        <w:t xml:space="preserve">, </w:t>
      </w:r>
      <w:r w:rsidR="00EA5D77" w:rsidRPr="00A4407C">
        <w:rPr>
          <w:i/>
          <w:highlight w:val="yellow"/>
          <w:lang w:val="fr-CH"/>
        </w:rPr>
        <w:t>Bulletin de la Société clinique de médecine mentale</w:t>
      </w:r>
      <w:r w:rsidR="00EA5D77" w:rsidRPr="00A4407C">
        <w:rPr>
          <w:highlight w:val="yellow"/>
          <w:lang w:val="fr-CH"/>
        </w:rPr>
        <w:t xml:space="preserve">, </w:t>
      </w:r>
      <w:r w:rsidR="001A1634">
        <w:rPr>
          <w:highlight w:val="yellow"/>
          <w:lang w:val="fr-CH"/>
        </w:rPr>
        <w:t>n°</w:t>
      </w:r>
      <w:r w:rsidR="00EA5D77" w:rsidRPr="00A4407C">
        <w:rPr>
          <w:highlight w:val="yellow"/>
          <w:lang w:val="fr-CH"/>
        </w:rPr>
        <w:t xml:space="preserve"> 11, 1923, pp. 6-16.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504EB8EC" w:rsidR="00B24195" w:rsidRPr="00BA472B" w:rsidRDefault="00B24195" w:rsidP="00174B72">
      <w:pPr>
        <w:rPr>
          <w:highlight w:val="yellow"/>
          <w:lang w:val="en-US"/>
        </w:rPr>
      </w:pPr>
      <w:r w:rsidRPr="00BA472B">
        <w:rPr>
          <w:highlight w:val="yellow"/>
          <w:lang w:val="en-US"/>
        </w:rPr>
        <w:t xml:space="preserve">MCMAHON, David F., « The Psychological Significance of Science Fiction », </w:t>
      </w:r>
      <w:r w:rsidRPr="00BA472B">
        <w:rPr>
          <w:i/>
          <w:highlight w:val="yellow"/>
          <w:lang w:val="en-US"/>
        </w:rPr>
        <w:t>Psychoanalytic Film Review</w:t>
      </w:r>
      <w:r w:rsidRPr="00BA472B">
        <w:rPr>
          <w:highlight w:val="yellow"/>
          <w:lang w:val="en-US"/>
        </w:rPr>
        <w:t xml:space="preserve">, </w:t>
      </w:r>
      <w:r w:rsidR="001A1634">
        <w:rPr>
          <w:highlight w:val="yellow"/>
          <w:lang w:val="en-US"/>
        </w:rPr>
        <w:t>vol.</w:t>
      </w:r>
      <w:r w:rsidRPr="00BA472B">
        <w:rPr>
          <w:highlight w:val="yellow"/>
          <w:lang w:val="en-US"/>
        </w:rPr>
        <w:t xml:space="preserve"> 78, </w:t>
      </w:r>
      <w:r w:rsidR="001A1634">
        <w:rPr>
          <w:highlight w:val="yellow"/>
          <w:lang w:val="en-US"/>
        </w:rPr>
        <w:t>n°</w:t>
      </w:r>
      <w:r w:rsidRPr="00BA472B">
        <w:rPr>
          <w:highlight w:val="yellow"/>
          <w:lang w:val="en-US"/>
        </w:rPr>
        <w:t xml:space="preserve"> 2, été 1989, pp. 281-295.</w:t>
      </w:r>
    </w:p>
    <w:p w14:paraId="0426D8F8" w14:textId="77777777" w:rsidR="006B0E5C" w:rsidRPr="00BA472B" w:rsidRDefault="006B0E5C" w:rsidP="00174B72">
      <w:pPr>
        <w:rPr>
          <w:highlight w:val="yellow"/>
          <w:lang w:val="en-US"/>
        </w:rPr>
      </w:pPr>
    </w:p>
    <w:p w14:paraId="615E5C16" w14:textId="1A34AC85" w:rsidR="006B0E5C" w:rsidRPr="008378E6" w:rsidRDefault="006B0E5C" w:rsidP="00174B72">
      <w:pPr>
        <w:rPr>
          <w:lang w:val="en-US"/>
        </w:rPr>
      </w:pPr>
      <w:r w:rsidRPr="00BA472B">
        <w:rPr>
          <w:highlight w:val="yellow"/>
          <w:lang w:val="en-US"/>
        </w:rPr>
        <w:t xml:space="preserve">WEAD, George, « Toward a Definition of Filmnoia », </w:t>
      </w:r>
      <w:r w:rsidRPr="00BA472B">
        <w:rPr>
          <w:i/>
          <w:highlight w:val="yellow"/>
          <w:lang w:val="en-US"/>
        </w:rPr>
        <w:t>The Velvet Light Trap</w:t>
      </w:r>
      <w:r w:rsidRPr="00BA472B">
        <w:rPr>
          <w:highlight w:val="yellow"/>
          <w:lang w:val="en-US"/>
        </w:rPr>
        <w:t xml:space="preserve">, </w:t>
      </w:r>
      <w:r w:rsidR="001A1634">
        <w:rPr>
          <w:highlight w:val="yellow"/>
          <w:lang w:val="en-US"/>
        </w:rPr>
        <w:t>n°</w:t>
      </w:r>
      <w:r w:rsidRPr="00BA472B">
        <w:rPr>
          <w:highlight w:val="yellow"/>
          <w:lang w:val="en-US"/>
        </w:rPr>
        <w:t xml:space="preserve">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1A1634">
      <w:pPr>
        <w:outlineLvl w:val="0"/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1CC092B1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7FF7969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32,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51A2C8FF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lastRenderedPageBreak/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15,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1A1634">
      <w:pPr>
        <w:outlineLvl w:val="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1A1634">
      <w:pPr>
        <w:outlineLvl w:val="0"/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56200A26" w14:textId="77777777" w:rsidR="005035BA" w:rsidRDefault="005035BA" w:rsidP="00DA25D8">
      <w:pPr>
        <w:rPr>
          <w:lang w:val="en-GB"/>
        </w:rPr>
      </w:pPr>
    </w:p>
    <w:p w14:paraId="26323F1B" w14:textId="1DE22E3D" w:rsidR="005035BA" w:rsidRDefault="005035BA" w:rsidP="001A1634">
      <w:pPr>
        <w:outlineLvl w:val="0"/>
        <w:rPr>
          <w:lang w:val="en-GB"/>
        </w:rPr>
      </w:pPr>
      <w:r w:rsidRPr="005035BA">
        <w:rPr>
          <w:lang w:val="en-GB"/>
        </w:rPr>
        <w:t xml:space="preserve">MILLER, Henry K. (éd.), </w:t>
      </w:r>
      <w:r w:rsidRPr="005035BA">
        <w:rPr>
          <w:i/>
          <w:lang w:val="en-GB"/>
        </w:rPr>
        <w:t>The Essential Raymond Durgnat</w:t>
      </w:r>
      <w:r w:rsidRPr="005035BA">
        <w:rPr>
          <w:lang w:val="en-GB"/>
        </w:rPr>
        <w:t>, London, BFI/Palgrave MacMillan, 2014.</w:t>
      </w:r>
    </w:p>
    <w:p w14:paraId="7B1DD58C" w14:textId="77777777" w:rsidR="00D95B0F" w:rsidRDefault="00D95B0F" w:rsidP="00DA25D8">
      <w:pPr>
        <w:rPr>
          <w:lang w:val="en-GB"/>
        </w:rPr>
      </w:pPr>
    </w:p>
    <w:p w14:paraId="3D456D08" w14:textId="6B841415" w:rsidR="002558EA" w:rsidRPr="009F72EF" w:rsidRDefault="009860E0" w:rsidP="001A1634">
      <w:pPr>
        <w:outlineLvl w:val="0"/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0DDC6502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="00752945" w:rsidRPr="008378E6">
        <w:rPr>
          <w:rFonts w:cs="Times New Roman"/>
          <w:color w:val="000000"/>
          <w:lang w:val="en-US"/>
        </w:rPr>
        <w:t xml:space="preserve"> 26, </w:t>
      </w:r>
      <w:r w:rsidR="001A1634">
        <w:rPr>
          <w:rFonts w:cs="Times New Roman"/>
          <w:color w:val="000000"/>
          <w:lang w:val="en-US"/>
        </w:rPr>
        <w:t>n°</w:t>
      </w:r>
      <w:r w:rsidR="00752945" w:rsidRPr="008378E6">
        <w:rPr>
          <w:rFonts w:cs="Times New Roman"/>
          <w:color w:val="000000"/>
          <w:lang w:val="en-US"/>
        </w:rPr>
        <w:t xml:space="preserve">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4F27F80C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>
        <w:rPr>
          <w:rFonts w:cs="Times New Roman"/>
          <w:color w:val="000000"/>
          <w:lang w:val="fr-CH"/>
        </w:rPr>
        <w:t xml:space="preserve">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CA13AE8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10,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04BBECA1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="004D2899" w:rsidRPr="008378E6">
        <w:rPr>
          <w:rFonts w:cs="Times New Roman"/>
          <w:color w:val="000000"/>
          <w:lang w:val="en-US"/>
        </w:rPr>
        <w:t xml:space="preserve"> 9, </w:t>
      </w:r>
      <w:r w:rsidR="001A1634">
        <w:rPr>
          <w:rFonts w:cs="Times New Roman"/>
          <w:color w:val="000000"/>
          <w:lang w:val="en-US"/>
        </w:rPr>
        <w:t>n°</w:t>
      </w:r>
      <w:r w:rsidR="004D2899" w:rsidRPr="008378E6">
        <w:rPr>
          <w:rFonts w:cs="Times New Roman"/>
          <w:color w:val="000000"/>
          <w:lang w:val="en-US"/>
        </w:rPr>
        <w:t xml:space="preserve">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1A1634">
      <w:pPr>
        <w:outlineLvl w:val="0"/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1A1634">
      <w:pPr>
        <w:outlineLvl w:val="0"/>
        <w:rPr>
          <w:lang w:val="fr-CH"/>
        </w:rPr>
      </w:pPr>
      <w:r w:rsidRPr="008378E6">
        <w:rPr>
          <w:lang w:val="fr-CH"/>
        </w:rPr>
        <w:lastRenderedPageBreak/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6091B48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="00802E5C" w:rsidRPr="008378E6">
        <w:rPr>
          <w:lang w:val="en-US"/>
        </w:rPr>
        <w:t xml:space="preserve"> 14, </w:t>
      </w:r>
      <w:r w:rsidR="001A1634">
        <w:rPr>
          <w:lang w:val="en-US"/>
        </w:rPr>
        <w:t>n°</w:t>
      </w:r>
      <w:r w:rsidR="00802E5C" w:rsidRPr="008378E6">
        <w:rPr>
          <w:lang w:val="en-US"/>
        </w:rPr>
        <w:t xml:space="preserve">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CF842" w14:textId="77777777" w:rsidR="00800369" w:rsidRDefault="00800369" w:rsidP="00173138">
      <w:r>
        <w:separator/>
      </w:r>
    </w:p>
  </w:endnote>
  <w:endnote w:type="continuationSeparator" w:id="0">
    <w:p w14:paraId="44D0D490" w14:textId="77777777" w:rsidR="00800369" w:rsidRDefault="00800369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FE8">
      <w:rPr>
        <w:rStyle w:val="PageNumber"/>
        <w:noProof/>
      </w:rPr>
      <w:t>ix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17C3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B5C9A" w14:textId="77777777" w:rsidR="00800369" w:rsidRDefault="00800369" w:rsidP="00173138">
      <w:r>
        <w:separator/>
      </w:r>
    </w:p>
  </w:footnote>
  <w:footnote w:type="continuationSeparator" w:id="0">
    <w:p w14:paraId="7D09C241" w14:textId="77777777" w:rsidR="00800369" w:rsidRDefault="00800369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1F0D"/>
    <w:rsid w:val="000060FF"/>
    <w:rsid w:val="00006243"/>
    <w:rsid w:val="00007351"/>
    <w:rsid w:val="00014352"/>
    <w:rsid w:val="000157A7"/>
    <w:rsid w:val="00017100"/>
    <w:rsid w:val="00020864"/>
    <w:rsid w:val="00024FAC"/>
    <w:rsid w:val="000304DB"/>
    <w:rsid w:val="00040872"/>
    <w:rsid w:val="000409FD"/>
    <w:rsid w:val="000535E7"/>
    <w:rsid w:val="000554B3"/>
    <w:rsid w:val="00057436"/>
    <w:rsid w:val="00063BA0"/>
    <w:rsid w:val="00064E46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A6341"/>
    <w:rsid w:val="000B05A8"/>
    <w:rsid w:val="000C0727"/>
    <w:rsid w:val="000C4E2E"/>
    <w:rsid w:val="000C59ED"/>
    <w:rsid w:val="000D2034"/>
    <w:rsid w:val="000D4D46"/>
    <w:rsid w:val="000D7705"/>
    <w:rsid w:val="000E0580"/>
    <w:rsid w:val="000E09D7"/>
    <w:rsid w:val="000F3A56"/>
    <w:rsid w:val="000F7D07"/>
    <w:rsid w:val="000F7F32"/>
    <w:rsid w:val="001117BD"/>
    <w:rsid w:val="00111B6D"/>
    <w:rsid w:val="0011462C"/>
    <w:rsid w:val="00114FD4"/>
    <w:rsid w:val="00115458"/>
    <w:rsid w:val="00123E4A"/>
    <w:rsid w:val="00135265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1634"/>
    <w:rsid w:val="001A2D86"/>
    <w:rsid w:val="001A5C4E"/>
    <w:rsid w:val="001B2A74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178E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0C97"/>
    <w:rsid w:val="0030216F"/>
    <w:rsid w:val="00306925"/>
    <w:rsid w:val="0031089B"/>
    <w:rsid w:val="003113FA"/>
    <w:rsid w:val="00315A34"/>
    <w:rsid w:val="00321828"/>
    <w:rsid w:val="003275EA"/>
    <w:rsid w:val="00331C7C"/>
    <w:rsid w:val="003404E5"/>
    <w:rsid w:val="003427B5"/>
    <w:rsid w:val="00344B67"/>
    <w:rsid w:val="00345BAE"/>
    <w:rsid w:val="0036031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1519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77D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35BA"/>
    <w:rsid w:val="00506CE9"/>
    <w:rsid w:val="005100BA"/>
    <w:rsid w:val="005106E7"/>
    <w:rsid w:val="00513BF3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A356B"/>
    <w:rsid w:val="005A6552"/>
    <w:rsid w:val="005B2254"/>
    <w:rsid w:val="005B5892"/>
    <w:rsid w:val="005B6C78"/>
    <w:rsid w:val="005D2488"/>
    <w:rsid w:val="005E4A4E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4C67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D6217"/>
    <w:rsid w:val="006E0040"/>
    <w:rsid w:val="006E1840"/>
    <w:rsid w:val="006E2D7A"/>
    <w:rsid w:val="006E7D76"/>
    <w:rsid w:val="006F2CCC"/>
    <w:rsid w:val="006F49BD"/>
    <w:rsid w:val="006F6BAC"/>
    <w:rsid w:val="007071B7"/>
    <w:rsid w:val="0071214F"/>
    <w:rsid w:val="00717004"/>
    <w:rsid w:val="00722301"/>
    <w:rsid w:val="007242EA"/>
    <w:rsid w:val="0072783C"/>
    <w:rsid w:val="007316BC"/>
    <w:rsid w:val="00731B72"/>
    <w:rsid w:val="0073597B"/>
    <w:rsid w:val="007401C5"/>
    <w:rsid w:val="00742C8F"/>
    <w:rsid w:val="00746ADB"/>
    <w:rsid w:val="00747BFC"/>
    <w:rsid w:val="00752945"/>
    <w:rsid w:val="00753BB7"/>
    <w:rsid w:val="00757F14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B36E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0369"/>
    <w:rsid w:val="00802E5C"/>
    <w:rsid w:val="00812B11"/>
    <w:rsid w:val="00812FE8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17C3"/>
    <w:rsid w:val="008F3D11"/>
    <w:rsid w:val="008F4873"/>
    <w:rsid w:val="008F72FF"/>
    <w:rsid w:val="00900064"/>
    <w:rsid w:val="00903530"/>
    <w:rsid w:val="00923FB6"/>
    <w:rsid w:val="00924854"/>
    <w:rsid w:val="00924E97"/>
    <w:rsid w:val="00925377"/>
    <w:rsid w:val="00927AEF"/>
    <w:rsid w:val="00930B73"/>
    <w:rsid w:val="0093394B"/>
    <w:rsid w:val="00934037"/>
    <w:rsid w:val="009341DC"/>
    <w:rsid w:val="00940EAD"/>
    <w:rsid w:val="0094195A"/>
    <w:rsid w:val="00942F4A"/>
    <w:rsid w:val="009456E1"/>
    <w:rsid w:val="00945A50"/>
    <w:rsid w:val="00957F13"/>
    <w:rsid w:val="00961960"/>
    <w:rsid w:val="00962F49"/>
    <w:rsid w:val="00964FD1"/>
    <w:rsid w:val="00965C5B"/>
    <w:rsid w:val="00966D05"/>
    <w:rsid w:val="00972F86"/>
    <w:rsid w:val="00975D2C"/>
    <w:rsid w:val="00977CD4"/>
    <w:rsid w:val="00985AED"/>
    <w:rsid w:val="009860E0"/>
    <w:rsid w:val="00986C7C"/>
    <w:rsid w:val="0099682B"/>
    <w:rsid w:val="009A2F88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28DE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534E"/>
    <w:rsid w:val="00A17431"/>
    <w:rsid w:val="00A213AA"/>
    <w:rsid w:val="00A213D1"/>
    <w:rsid w:val="00A33DFE"/>
    <w:rsid w:val="00A367C7"/>
    <w:rsid w:val="00A43734"/>
    <w:rsid w:val="00A4407C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8DD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44E"/>
    <w:rsid w:val="00B93E7F"/>
    <w:rsid w:val="00B96642"/>
    <w:rsid w:val="00BA4183"/>
    <w:rsid w:val="00BA472B"/>
    <w:rsid w:val="00BB2FEC"/>
    <w:rsid w:val="00BB5F31"/>
    <w:rsid w:val="00BD0D13"/>
    <w:rsid w:val="00BD1AD6"/>
    <w:rsid w:val="00BE00BF"/>
    <w:rsid w:val="00BE3777"/>
    <w:rsid w:val="00BF025B"/>
    <w:rsid w:val="00BF0810"/>
    <w:rsid w:val="00BF32E7"/>
    <w:rsid w:val="00BF61E2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0D8"/>
    <w:rsid w:val="00CB3917"/>
    <w:rsid w:val="00CB3977"/>
    <w:rsid w:val="00CB6520"/>
    <w:rsid w:val="00CB707A"/>
    <w:rsid w:val="00CB7C6F"/>
    <w:rsid w:val="00CC410F"/>
    <w:rsid w:val="00CD086C"/>
    <w:rsid w:val="00CD651C"/>
    <w:rsid w:val="00CE27B1"/>
    <w:rsid w:val="00CE33AA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57EC"/>
    <w:rsid w:val="00D3614B"/>
    <w:rsid w:val="00D44872"/>
    <w:rsid w:val="00D453F1"/>
    <w:rsid w:val="00D45CB3"/>
    <w:rsid w:val="00D5422B"/>
    <w:rsid w:val="00D57C29"/>
    <w:rsid w:val="00D60196"/>
    <w:rsid w:val="00D60998"/>
    <w:rsid w:val="00D62C95"/>
    <w:rsid w:val="00D63944"/>
    <w:rsid w:val="00D713F2"/>
    <w:rsid w:val="00D7731A"/>
    <w:rsid w:val="00D84903"/>
    <w:rsid w:val="00D900DE"/>
    <w:rsid w:val="00D932DD"/>
    <w:rsid w:val="00D95123"/>
    <w:rsid w:val="00D95B0F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087D"/>
    <w:rsid w:val="00E52DCE"/>
    <w:rsid w:val="00E65FA6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3936"/>
    <w:rsid w:val="00ED6ECD"/>
    <w:rsid w:val="00ED71EB"/>
    <w:rsid w:val="00EE2ACC"/>
    <w:rsid w:val="00EE2FAD"/>
    <w:rsid w:val="00EE5761"/>
    <w:rsid w:val="00EF279F"/>
    <w:rsid w:val="00EF4D61"/>
    <w:rsid w:val="00EF6438"/>
    <w:rsid w:val="00F016EC"/>
    <w:rsid w:val="00F0600A"/>
    <w:rsid w:val="00F1226D"/>
    <w:rsid w:val="00F17DE0"/>
    <w:rsid w:val="00F33859"/>
    <w:rsid w:val="00F36FF1"/>
    <w:rsid w:val="00F37F51"/>
    <w:rsid w:val="00F41FAB"/>
    <w:rsid w:val="00F44431"/>
    <w:rsid w:val="00F451FF"/>
    <w:rsid w:val="00F45E27"/>
    <w:rsid w:val="00F46649"/>
    <w:rsid w:val="00F5610E"/>
    <w:rsid w:val="00F56762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D4E26"/>
    <w:rsid w:val="00FE0E1C"/>
    <w:rsid w:val="00FE187A"/>
    <w:rsid w:val="00FE385A"/>
    <w:rsid w:val="00FE3A07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EBC18-E19B-F745-BF32-5B9CD6CB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3540</Words>
  <Characters>20178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23671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532</cp:revision>
  <dcterms:created xsi:type="dcterms:W3CDTF">2016-06-23T14:51:00Z</dcterms:created>
  <dcterms:modified xsi:type="dcterms:W3CDTF">2016-12-22T22:23:00Z</dcterms:modified>
  <cp:category/>
</cp:coreProperties>
</file>