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CC0" w:rsidRPr="00AF4F63" w:rsidRDefault="00301CC0" w:rsidP="00E820DF">
      <w:pPr>
        <w:pStyle w:val="NormalWeb"/>
        <w:spacing w:before="0" w:beforeAutospacing="0" w:after="0" w:afterAutospacing="0"/>
        <w:jc w:val="both"/>
        <w:rPr>
          <w:rFonts w:ascii="Arial" w:eastAsia="Times" w:hAnsi="Arial"/>
          <w:sz w:val="22"/>
          <w:lang w:val="de-DE"/>
        </w:rPr>
      </w:pPr>
      <w:r w:rsidRPr="00AF4F63">
        <w:rPr>
          <w:rFonts w:ascii="Arial" w:eastAsia="Times" w:hAnsi="Arial"/>
          <w:sz w:val="22"/>
          <w:lang w:val="de-DE"/>
        </w:rPr>
        <w:t>CURRICULUM VITAE</w:t>
      </w:r>
    </w:p>
    <w:p w:rsidR="00301CC0" w:rsidRPr="00AF4F63" w:rsidRDefault="00301CC0" w:rsidP="00E820DF">
      <w:pPr>
        <w:jc w:val="both"/>
        <w:rPr>
          <w:rFonts w:ascii="Arial" w:hAnsi="Arial"/>
          <w:b/>
          <w:sz w:val="22"/>
        </w:rPr>
      </w:pPr>
    </w:p>
    <w:p w:rsidR="00301CC0" w:rsidRPr="00AF4F63" w:rsidRDefault="00301CC0" w:rsidP="00E820DF">
      <w:pPr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>Full na</w:t>
      </w:r>
      <w:r w:rsidR="004229AE">
        <w:rPr>
          <w:rFonts w:ascii="Arial" w:hAnsi="Arial"/>
          <w:sz w:val="22"/>
        </w:rPr>
        <w:t>me: Angelica Nicoleta Feurdean</w:t>
      </w:r>
    </w:p>
    <w:p w:rsidR="00301CC0" w:rsidRPr="00AF4F63" w:rsidRDefault="00301CC0" w:rsidP="00E820DF">
      <w:pPr>
        <w:widowControl w:val="0"/>
        <w:autoSpaceDE w:val="0"/>
        <w:autoSpaceDN w:val="0"/>
        <w:adjustRightInd w:val="0"/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>Present address: Barkhausstrasse 45, D-64289, Darmstadt</w:t>
      </w:r>
      <w:r w:rsidR="008C215C">
        <w:rPr>
          <w:rFonts w:ascii="Arial" w:hAnsi="Arial"/>
          <w:sz w:val="22"/>
        </w:rPr>
        <w:t>, Germany</w:t>
      </w:r>
    </w:p>
    <w:p w:rsidR="00301CC0" w:rsidRPr="00831CA0" w:rsidRDefault="00301CC0" w:rsidP="00E820DF">
      <w:pPr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 xml:space="preserve">Email address: </w:t>
      </w:r>
      <w:hyperlink r:id="rId7" w:history="1">
        <w:r w:rsidRPr="00AF4F63">
          <w:rPr>
            <w:rStyle w:val="Hyperlink"/>
            <w:rFonts w:ascii="Arial" w:hAnsi="Arial"/>
            <w:sz w:val="22"/>
          </w:rPr>
          <w:t>angelica.feurdean@gmail.com</w:t>
        </w:r>
      </w:hyperlink>
      <w:r w:rsidR="00831CA0">
        <w:t xml:space="preserve">; </w:t>
      </w:r>
      <w:r w:rsidR="00831CA0" w:rsidRPr="00831CA0">
        <w:rPr>
          <w:rFonts w:ascii="Arial" w:hAnsi="Arial"/>
          <w:sz w:val="22"/>
        </w:rPr>
        <w:t xml:space="preserve">Feurdean@em.uni-frankfurt.de </w:t>
      </w:r>
    </w:p>
    <w:p w:rsidR="00831CA0" w:rsidRPr="00F72DD8" w:rsidRDefault="00831CA0" w:rsidP="00831CA0">
      <w:pPr>
        <w:rPr>
          <w:color w:val="000000" w:themeColor="text1"/>
          <w:sz w:val="20"/>
          <w:szCs w:val="20"/>
        </w:rPr>
      </w:pPr>
      <w:r w:rsidRPr="00F72DD8">
        <w:rPr>
          <w:rFonts w:ascii="Arial" w:hAnsi="Arial"/>
          <w:color w:val="000000" w:themeColor="text1"/>
          <w:sz w:val="22"/>
        </w:rPr>
        <w:t>Orchid</w:t>
      </w:r>
      <w:r>
        <w:rPr>
          <w:rFonts w:ascii="Arial" w:hAnsi="Arial"/>
          <w:color w:val="000000" w:themeColor="text1"/>
          <w:sz w:val="22"/>
        </w:rPr>
        <w:t xml:space="preserve"> </w:t>
      </w:r>
      <w:r w:rsidRPr="00F72DD8">
        <w:rPr>
          <w:rFonts w:ascii="Arial" w:hAnsi="Arial"/>
          <w:color w:val="000000" w:themeColor="text1"/>
          <w:sz w:val="22"/>
        </w:rPr>
        <w:t xml:space="preserve">ID: </w:t>
      </w:r>
      <w:r w:rsidR="00A71928" w:rsidRPr="00F72DD8">
        <w:rPr>
          <w:rFonts w:ascii="Arial" w:hAnsi="Arial"/>
          <w:color w:val="000000" w:themeColor="text1"/>
          <w:sz w:val="22"/>
          <w:szCs w:val="20"/>
        </w:rPr>
        <w:fldChar w:fldCharType="begin"/>
      </w:r>
      <w:r w:rsidRPr="00F72DD8">
        <w:rPr>
          <w:rFonts w:ascii="Arial" w:hAnsi="Arial"/>
          <w:color w:val="000000" w:themeColor="text1"/>
          <w:sz w:val="22"/>
          <w:szCs w:val="20"/>
        </w:rPr>
        <w:instrText xml:space="preserve"> HYPERLINK "https://www.scopus.com/redirect.uri?url=http://www.orcid.org/0000-0002-2497-3005&amp;authorId=22834600900&amp;origin=AuthorProfile&amp;orcId=0000-0002-2497-3005&amp;category=orcidLink" \t "_blank" </w:instrText>
      </w:r>
      <w:r w:rsidR="00A71928" w:rsidRPr="00F72DD8">
        <w:rPr>
          <w:rFonts w:ascii="Arial" w:hAnsi="Arial"/>
          <w:color w:val="000000" w:themeColor="text1"/>
          <w:sz w:val="22"/>
          <w:szCs w:val="20"/>
        </w:rPr>
        <w:fldChar w:fldCharType="separate"/>
      </w:r>
      <w:r w:rsidRPr="00F72DD8">
        <w:rPr>
          <w:rFonts w:ascii="Arial" w:hAnsi="Arial"/>
          <w:color w:val="000000" w:themeColor="text1"/>
          <w:sz w:val="22"/>
        </w:rPr>
        <w:t>http://orcid.org/0000-0002-2497-3005</w:t>
      </w:r>
      <w:r w:rsidR="00A71928" w:rsidRPr="00F72DD8">
        <w:rPr>
          <w:rFonts w:ascii="Arial" w:hAnsi="Arial"/>
          <w:color w:val="000000" w:themeColor="text1"/>
          <w:sz w:val="22"/>
          <w:szCs w:val="20"/>
        </w:rPr>
        <w:fldChar w:fldCharType="end"/>
      </w:r>
    </w:p>
    <w:p w:rsidR="00831CA0" w:rsidRDefault="00A71928" w:rsidP="00831CA0">
      <w:pPr>
        <w:jc w:val="both"/>
        <w:rPr>
          <w:rFonts w:ascii="Arial" w:hAnsi="Arial" w:cs="Arial"/>
          <w:color w:val="000000" w:themeColor="text1"/>
          <w:sz w:val="22"/>
          <w:szCs w:val="26"/>
        </w:rPr>
      </w:pPr>
      <w:hyperlink r:id="rId8" w:history="1">
        <w:r w:rsidR="00831CA0" w:rsidRPr="00CF3FC7">
          <w:rPr>
            <w:rStyle w:val="Hyperlink"/>
            <w:rFonts w:ascii="Arial" w:hAnsi="Arial" w:cs="Arial"/>
            <w:sz w:val="22"/>
            <w:szCs w:val="26"/>
          </w:rPr>
          <w:t>https://scholar.google.de/citations?user=JbQQ8PwAAAAJ&amp;hl=en</w:t>
        </w:r>
      </w:hyperlink>
    </w:p>
    <w:p w:rsidR="00831CA0" w:rsidRPr="006378B9" w:rsidRDefault="00831CA0" w:rsidP="00831CA0">
      <w:pPr>
        <w:jc w:val="both"/>
        <w:rPr>
          <w:rFonts w:ascii="Arial" w:hAnsi="Arial"/>
          <w:sz w:val="22"/>
        </w:rPr>
      </w:pPr>
    </w:p>
    <w:p w:rsidR="00301CC0" w:rsidRPr="006378B9" w:rsidRDefault="00301CC0" w:rsidP="00E820DF">
      <w:pPr>
        <w:jc w:val="both"/>
        <w:rPr>
          <w:rFonts w:ascii="Arial" w:hAnsi="Arial"/>
          <w:sz w:val="22"/>
        </w:rPr>
      </w:pPr>
    </w:p>
    <w:p w:rsidR="00301CC0" w:rsidRPr="00632D5E" w:rsidRDefault="00B021F6" w:rsidP="00E820DF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EDUCATION</w:t>
      </w:r>
    </w:p>
    <w:p w:rsidR="00301CC0" w:rsidRPr="00AF4F63" w:rsidRDefault="00301CC0" w:rsidP="00E820DF">
      <w:pPr>
        <w:ind w:left="1440" w:hanging="1440"/>
        <w:jc w:val="both"/>
        <w:rPr>
          <w:rFonts w:ascii="Arial" w:hAnsi="Arial"/>
          <w:sz w:val="22"/>
        </w:rPr>
      </w:pPr>
      <w:r w:rsidRPr="00AF4F63">
        <w:rPr>
          <w:rFonts w:ascii="Arial" w:hAnsi="Arial"/>
          <w:b/>
          <w:sz w:val="22"/>
        </w:rPr>
        <w:t>PhD</w:t>
      </w:r>
      <w:r w:rsidRPr="00AF4F63">
        <w:rPr>
          <w:rFonts w:ascii="Arial" w:hAnsi="Arial"/>
          <w:sz w:val="22"/>
        </w:rPr>
        <w:t xml:space="preserve"> </w:t>
      </w:r>
      <w:r w:rsidRPr="00AF4F63">
        <w:rPr>
          <w:rFonts w:ascii="Arial" w:hAnsi="Arial"/>
          <w:b/>
          <w:sz w:val="22"/>
        </w:rPr>
        <w:t>(2004)</w:t>
      </w:r>
      <w:r w:rsidRPr="00AF4F63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Quaternary Geology</w:t>
      </w:r>
      <w:r w:rsidRPr="00AF4F63">
        <w:rPr>
          <w:rFonts w:ascii="Arial" w:hAnsi="Arial"/>
          <w:sz w:val="22"/>
        </w:rPr>
        <w:t>, Department of Physical Geography and Quaternary Geology, Stockholm University, Sweden</w:t>
      </w:r>
      <w:r>
        <w:rPr>
          <w:rFonts w:ascii="Arial" w:hAnsi="Arial"/>
          <w:sz w:val="22"/>
        </w:rPr>
        <w:t xml:space="preserve"> </w:t>
      </w:r>
    </w:p>
    <w:p w:rsidR="00301CC0" w:rsidRPr="00AF4F63" w:rsidRDefault="00301CC0" w:rsidP="00E820DF">
      <w:pPr>
        <w:ind w:left="1440" w:hanging="1440"/>
        <w:jc w:val="both"/>
        <w:rPr>
          <w:rFonts w:ascii="Arial" w:hAnsi="Arial"/>
          <w:b/>
          <w:i/>
          <w:sz w:val="22"/>
        </w:rPr>
      </w:pPr>
      <w:r w:rsidRPr="00AF4F63">
        <w:rPr>
          <w:rFonts w:ascii="Arial" w:hAnsi="Arial"/>
          <w:b/>
          <w:sz w:val="22"/>
        </w:rPr>
        <w:t>M.Sc. (1998)</w:t>
      </w:r>
      <w:r w:rsidRPr="00AF4F63">
        <w:rPr>
          <w:rFonts w:ascii="Arial" w:hAnsi="Arial"/>
          <w:b/>
          <w:sz w:val="22"/>
        </w:rPr>
        <w:tab/>
      </w:r>
      <w:r>
        <w:rPr>
          <w:rFonts w:ascii="Arial" w:hAnsi="Arial"/>
          <w:sz w:val="22"/>
        </w:rPr>
        <w:t>Ecology</w:t>
      </w:r>
      <w:r w:rsidRPr="00AF4F63">
        <w:rPr>
          <w:rFonts w:ascii="Arial" w:hAnsi="Arial"/>
          <w:sz w:val="22"/>
        </w:rPr>
        <w:t>, Babes Bolyai University, Cluj, Romania</w:t>
      </w:r>
    </w:p>
    <w:p w:rsidR="00301CC0" w:rsidRPr="00AF4F63" w:rsidRDefault="00301CC0" w:rsidP="00E820DF">
      <w:pPr>
        <w:jc w:val="both"/>
        <w:rPr>
          <w:rFonts w:ascii="Arial" w:hAnsi="Arial"/>
          <w:sz w:val="22"/>
        </w:rPr>
      </w:pPr>
      <w:r w:rsidRPr="00AF4F63">
        <w:rPr>
          <w:rFonts w:ascii="Arial" w:hAnsi="Arial"/>
          <w:b/>
          <w:sz w:val="22"/>
        </w:rPr>
        <w:t>B.Sc. (1997)</w:t>
      </w:r>
      <w:r w:rsidRPr="00AF4F63">
        <w:rPr>
          <w:rFonts w:ascii="Arial" w:hAnsi="Arial"/>
          <w:sz w:val="22"/>
        </w:rPr>
        <w:tab/>
        <w:t>Biology, Babes Bolyai University, Cluj, Romania</w:t>
      </w:r>
    </w:p>
    <w:p w:rsidR="00301CC0" w:rsidRPr="00AF4F63" w:rsidRDefault="00301CC0" w:rsidP="00E820DF">
      <w:pPr>
        <w:jc w:val="both"/>
        <w:rPr>
          <w:rFonts w:ascii="Arial" w:hAnsi="Arial"/>
          <w:b/>
          <w:sz w:val="22"/>
        </w:rPr>
      </w:pPr>
    </w:p>
    <w:p w:rsidR="00301CC0" w:rsidRPr="00AF4F63" w:rsidRDefault="00301CC0" w:rsidP="00E820DF">
      <w:pPr>
        <w:jc w:val="both"/>
        <w:rPr>
          <w:rFonts w:ascii="Arial" w:hAnsi="Arial"/>
          <w:b/>
          <w:sz w:val="22"/>
        </w:rPr>
      </w:pPr>
      <w:r w:rsidRPr="00AF4F63">
        <w:rPr>
          <w:rFonts w:ascii="Arial" w:hAnsi="Arial"/>
          <w:b/>
          <w:sz w:val="22"/>
        </w:rPr>
        <w:t>E</w:t>
      </w:r>
      <w:r w:rsidR="00B021F6">
        <w:rPr>
          <w:rFonts w:ascii="Arial" w:hAnsi="Arial"/>
          <w:b/>
          <w:sz w:val="22"/>
        </w:rPr>
        <w:t xml:space="preserve">MPLOYMENT HISTORY </w:t>
      </w:r>
    </w:p>
    <w:p w:rsidR="00EF60D7" w:rsidRPr="00245306" w:rsidRDefault="00253275" w:rsidP="00245306">
      <w:pPr>
        <w:ind w:left="1440" w:hanging="1440"/>
        <w:rPr>
          <w:rFonts w:ascii="Arial" w:hAnsi="Arial"/>
          <w:sz w:val="22"/>
        </w:rPr>
      </w:pPr>
      <w:r>
        <w:rPr>
          <w:rFonts w:ascii="Arial" w:eastAsia="Times New Roman" w:hAnsi="Arial" w:cs="Helvetica"/>
          <w:sz w:val="22"/>
        </w:rPr>
        <w:t>2019-</w:t>
      </w:r>
      <w:r w:rsidR="00EF60D7" w:rsidRPr="00245306">
        <w:rPr>
          <w:rFonts w:ascii="Arial" w:eastAsia="Times New Roman" w:hAnsi="Arial" w:cs="Helvetica"/>
          <w:sz w:val="22"/>
        </w:rPr>
        <w:tab/>
      </w:r>
      <w:r w:rsidR="00EF60D7" w:rsidRPr="00245306">
        <w:rPr>
          <w:rFonts w:ascii="Arial" w:hAnsi="Arial"/>
          <w:sz w:val="22"/>
        </w:rPr>
        <w:t xml:space="preserve">Researcher, </w:t>
      </w:r>
      <w:r w:rsidR="00245306" w:rsidRPr="00245306">
        <w:rPr>
          <w:rFonts w:ascii="Arial" w:hAnsi="Arial"/>
          <w:color w:val="000000"/>
          <w:sz w:val="22"/>
          <w:szCs w:val="16"/>
        </w:rPr>
        <w:t>Department of Physical Geography, Goethe</w:t>
      </w:r>
      <w:r w:rsidR="00245306" w:rsidRPr="00245306">
        <w:rPr>
          <w:rFonts w:ascii="Arial" w:hAnsi="Arial"/>
          <w:sz w:val="22"/>
        </w:rPr>
        <w:t xml:space="preserve"> </w:t>
      </w:r>
      <w:r w:rsidR="00614FAA" w:rsidRPr="00245306">
        <w:rPr>
          <w:rFonts w:ascii="Arial" w:eastAsia="Times New Roman" w:hAnsi="Arial" w:cs="Helvetica"/>
          <w:sz w:val="22"/>
        </w:rPr>
        <w:t>University</w:t>
      </w:r>
      <w:r w:rsidR="00EF60D7" w:rsidRPr="00245306">
        <w:rPr>
          <w:rFonts w:ascii="Arial" w:hAnsi="Arial" w:cs="Tahoma"/>
          <w:sz w:val="22"/>
          <w:szCs w:val="26"/>
        </w:rPr>
        <w:t>,</w:t>
      </w:r>
      <w:r w:rsidR="00EF60D7" w:rsidRPr="00245306">
        <w:rPr>
          <w:rFonts w:ascii="Arial" w:eastAsia="Times New Roman" w:hAnsi="Arial" w:cs="Helvetica"/>
          <w:sz w:val="22"/>
        </w:rPr>
        <w:t xml:space="preserve"> </w:t>
      </w:r>
      <w:r w:rsidR="00245306" w:rsidRPr="00245306">
        <w:rPr>
          <w:rFonts w:ascii="Arial" w:eastAsia="Times New Roman" w:hAnsi="Arial" w:cs="Helvetica"/>
          <w:sz w:val="22"/>
        </w:rPr>
        <w:t xml:space="preserve">Frankfurt am Main </w:t>
      </w:r>
      <w:r w:rsidR="00EF60D7" w:rsidRPr="00245306">
        <w:rPr>
          <w:rFonts w:ascii="Arial" w:eastAsia="Times New Roman" w:hAnsi="Arial" w:cs="Helvetica"/>
          <w:sz w:val="22"/>
        </w:rPr>
        <w:t>Germany</w:t>
      </w:r>
    </w:p>
    <w:p w:rsidR="009A2A3D" w:rsidRDefault="009A2A3D" w:rsidP="009A2A3D">
      <w:pPr>
        <w:ind w:left="1440" w:hanging="1440"/>
        <w:jc w:val="both"/>
        <w:rPr>
          <w:rFonts w:ascii="Arial" w:eastAsia="Times New Roman" w:hAnsi="Arial" w:cs="Helvetica"/>
          <w:sz w:val="22"/>
        </w:rPr>
      </w:pPr>
      <w:r w:rsidRPr="00245306">
        <w:rPr>
          <w:rFonts w:ascii="Arial" w:eastAsia="Times New Roman" w:hAnsi="Arial" w:cs="Helvetica"/>
          <w:sz w:val="22"/>
        </w:rPr>
        <w:t>2015</w:t>
      </w:r>
      <w:r>
        <w:rPr>
          <w:rFonts w:ascii="Arial" w:eastAsia="Times New Roman" w:hAnsi="Arial" w:cs="Helvetica"/>
          <w:sz w:val="22"/>
        </w:rPr>
        <w:tab/>
      </w:r>
      <w:r>
        <w:rPr>
          <w:rFonts w:ascii="Arial" w:hAnsi="Arial"/>
          <w:sz w:val="22"/>
        </w:rPr>
        <w:t>Associate</w:t>
      </w:r>
      <w:r w:rsidRPr="006378B9">
        <w:rPr>
          <w:rFonts w:ascii="Arial" w:hAnsi="Arial"/>
          <w:sz w:val="22"/>
        </w:rPr>
        <w:t xml:space="preserve"> researcher</w:t>
      </w:r>
      <w:r>
        <w:rPr>
          <w:rFonts w:ascii="Arial" w:hAnsi="Arial"/>
          <w:sz w:val="22"/>
        </w:rPr>
        <w:t xml:space="preserve">, Babes Bolyai University, </w:t>
      </w:r>
      <w:r w:rsidRPr="00AF4F63">
        <w:rPr>
          <w:rFonts w:ascii="Arial" w:hAnsi="Arial"/>
          <w:sz w:val="22"/>
        </w:rPr>
        <w:t>Cluj Napoca, Romania</w:t>
      </w:r>
    </w:p>
    <w:p w:rsidR="00795C03" w:rsidRDefault="00301CC0" w:rsidP="00E820DF">
      <w:pPr>
        <w:ind w:left="1440" w:hanging="1440"/>
        <w:jc w:val="both"/>
        <w:rPr>
          <w:rFonts w:ascii="Arial" w:eastAsia="Times New Roman" w:hAnsi="Arial" w:cs="Helvetica"/>
          <w:sz w:val="22"/>
        </w:rPr>
      </w:pPr>
      <w:r w:rsidRPr="00AF4F63">
        <w:rPr>
          <w:rFonts w:ascii="Arial" w:hAnsi="Arial"/>
          <w:sz w:val="22"/>
        </w:rPr>
        <w:t>2011-</w:t>
      </w:r>
      <w:r w:rsidR="00012A96">
        <w:rPr>
          <w:rFonts w:ascii="Arial" w:hAnsi="Arial"/>
          <w:sz w:val="22"/>
        </w:rPr>
        <w:t>2018</w:t>
      </w:r>
      <w:r w:rsidRPr="00AF4F63">
        <w:rPr>
          <w:rFonts w:ascii="Arial" w:hAnsi="Arial"/>
          <w:sz w:val="22"/>
        </w:rPr>
        <w:tab/>
      </w:r>
      <w:r w:rsidR="004F4DE7">
        <w:rPr>
          <w:rFonts w:ascii="Arial" w:hAnsi="Arial"/>
          <w:sz w:val="22"/>
        </w:rPr>
        <w:t>R</w:t>
      </w:r>
      <w:r w:rsidRPr="006378B9">
        <w:rPr>
          <w:rFonts w:ascii="Arial" w:hAnsi="Arial"/>
          <w:sz w:val="22"/>
        </w:rPr>
        <w:t>esearc</w:t>
      </w:r>
      <w:bookmarkStart w:id="0" w:name="_GoBack"/>
      <w:bookmarkEnd w:id="0"/>
      <w:r w:rsidRPr="006378B9">
        <w:rPr>
          <w:rFonts w:ascii="Arial" w:hAnsi="Arial"/>
          <w:sz w:val="22"/>
        </w:rPr>
        <w:t>her</w:t>
      </w:r>
      <w:r w:rsidRPr="00AF4F63">
        <w:rPr>
          <w:rFonts w:ascii="Arial" w:hAnsi="Arial"/>
          <w:sz w:val="22"/>
        </w:rPr>
        <w:t xml:space="preserve">, </w:t>
      </w:r>
      <w:r w:rsidRPr="00AF4F63">
        <w:rPr>
          <w:rFonts w:ascii="Arial" w:eastAsia="Times New Roman" w:hAnsi="Arial" w:cs="Helvetica"/>
          <w:sz w:val="22"/>
        </w:rPr>
        <w:t xml:space="preserve">Senckenberg </w:t>
      </w:r>
      <w:r w:rsidRPr="00AF4F63">
        <w:rPr>
          <w:rFonts w:ascii="Arial" w:hAnsi="Arial" w:cs="Tahoma"/>
          <w:sz w:val="22"/>
          <w:szCs w:val="26"/>
        </w:rPr>
        <w:t>Biodiversity and Climate Research Centre</w:t>
      </w:r>
      <w:r w:rsidR="00AA54C3">
        <w:rPr>
          <w:rFonts w:ascii="Arial" w:hAnsi="Arial" w:cs="Tahoma"/>
          <w:sz w:val="22"/>
          <w:szCs w:val="26"/>
        </w:rPr>
        <w:t>,</w:t>
      </w:r>
      <w:r w:rsidRPr="00AF4F63">
        <w:rPr>
          <w:rFonts w:ascii="Arial" w:hAnsi="Arial" w:cs="Tahoma"/>
          <w:sz w:val="22"/>
          <w:szCs w:val="26"/>
        </w:rPr>
        <w:t xml:space="preserve"> </w:t>
      </w:r>
      <w:r w:rsidRPr="00AF4F63">
        <w:rPr>
          <w:rFonts w:ascii="Arial" w:eastAsia="Times New Roman" w:hAnsi="Arial" w:cs="Helvetica"/>
          <w:sz w:val="22"/>
        </w:rPr>
        <w:t>Frankfurt am Main, Germany</w:t>
      </w:r>
    </w:p>
    <w:p w:rsidR="00301CC0" w:rsidRPr="00AF4F63" w:rsidRDefault="00301CC0" w:rsidP="00E820DF">
      <w:pPr>
        <w:ind w:left="1440" w:hanging="1440"/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>2010-</w:t>
      </w:r>
      <w:r w:rsidR="00A91080">
        <w:rPr>
          <w:rFonts w:ascii="Arial" w:hAnsi="Arial"/>
          <w:sz w:val="22"/>
        </w:rPr>
        <w:t>2014</w:t>
      </w:r>
      <w:r w:rsidRPr="00AF4F63">
        <w:rPr>
          <w:rFonts w:ascii="Arial" w:hAnsi="Arial"/>
          <w:sz w:val="22"/>
        </w:rPr>
        <w:tab/>
      </w:r>
      <w:r w:rsidR="00662AE5">
        <w:rPr>
          <w:rFonts w:ascii="Arial" w:hAnsi="Arial"/>
          <w:sz w:val="22"/>
        </w:rPr>
        <w:t>Associate</w:t>
      </w:r>
      <w:r w:rsidRPr="006378B9">
        <w:rPr>
          <w:rFonts w:ascii="Arial" w:hAnsi="Arial"/>
          <w:sz w:val="22"/>
        </w:rPr>
        <w:t xml:space="preserve"> researcher</w:t>
      </w:r>
      <w:r w:rsidRPr="00654913">
        <w:rPr>
          <w:rFonts w:ascii="Arial" w:hAnsi="Arial"/>
          <w:b/>
          <w:sz w:val="22"/>
        </w:rPr>
        <w:t>,</w:t>
      </w:r>
      <w:r w:rsidRPr="00AF4F63">
        <w:rPr>
          <w:rFonts w:ascii="Arial" w:hAnsi="Arial"/>
          <w:sz w:val="22"/>
        </w:rPr>
        <w:t xml:space="preserve"> Romanian Academy, Emil Racovita Institute of Speleology, Cluj Napoca, Romania</w:t>
      </w:r>
    </w:p>
    <w:p w:rsidR="00301CC0" w:rsidRDefault="00301CC0" w:rsidP="00E820DF">
      <w:pPr>
        <w:ind w:left="1440" w:hanging="1440"/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>2008-2009</w:t>
      </w:r>
      <w:r w:rsidRPr="00AF4F63">
        <w:rPr>
          <w:rFonts w:ascii="Arial" w:hAnsi="Arial"/>
          <w:sz w:val="22"/>
        </w:rPr>
        <w:tab/>
      </w:r>
      <w:r w:rsidRPr="000544BD">
        <w:rPr>
          <w:rFonts w:ascii="Arial" w:hAnsi="Arial"/>
          <w:sz w:val="22"/>
        </w:rPr>
        <w:t>Researcher,</w:t>
      </w:r>
      <w:r w:rsidRPr="00AF4F63">
        <w:rPr>
          <w:rFonts w:ascii="Arial" w:hAnsi="Arial"/>
          <w:sz w:val="22"/>
        </w:rPr>
        <w:t xml:space="preserve"> Long-term ecology laboratory, School of Geography &amp; the </w:t>
      </w:r>
      <w:r w:rsidRPr="000544BD">
        <w:rPr>
          <w:rFonts w:ascii="Arial" w:hAnsi="Arial"/>
          <w:sz w:val="22"/>
        </w:rPr>
        <w:t>Marie Curie Intra-European research fellow</w:t>
      </w:r>
      <w:r w:rsidRPr="00AF4F63">
        <w:rPr>
          <w:rFonts w:ascii="Arial" w:hAnsi="Arial"/>
          <w:sz w:val="22"/>
        </w:rPr>
        <w:t>, Long-term ecology laboratory, School of Geography &amp; the Environment, University of Oxford, UK</w:t>
      </w:r>
    </w:p>
    <w:p w:rsidR="00301CC0" w:rsidRPr="006A5D68" w:rsidRDefault="00301CC0" w:rsidP="00E820DF">
      <w:pPr>
        <w:ind w:left="1440" w:hanging="1440"/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>2005-2006</w:t>
      </w:r>
      <w:r w:rsidRPr="00AF4F63">
        <w:rPr>
          <w:rFonts w:ascii="Arial" w:hAnsi="Arial"/>
          <w:sz w:val="22"/>
        </w:rPr>
        <w:tab/>
      </w:r>
      <w:r w:rsidRPr="000544BD">
        <w:rPr>
          <w:rFonts w:ascii="Arial" w:hAnsi="Arial"/>
          <w:sz w:val="22"/>
        </w:rPr>
        <w:t>Alexander for Humboldt research fellow</w:t>
      </w:r>
      <w:r w:rsidRPr="00AF4F63">
        <w:rPr>
          <w:rFonts w:ascii="Arial" w:hAnsi="Arial"/>
          <w:sz w:val="22"/>
        </w:rPr>
        <w:t>, Senckenberg Research Institute and National History Museum Frankfurt (10 months) and Tübingen Universit</w:t>
      </w:r>
      <w:r>
        <w:rPr>
          <w:rFonts w:ascii="Arial" w:hAnsi="Arial"/>
          <w:sz w:val="22"/>
        </w:rPr>
        <w:t>y (2 months), Germany.</w:t>
      </w:r>
      <w:r w:rsidRPr="001B298B">
        <w:rPr>
          <w:rFonts w:ascii="Arial" w:hAnsi="Arial"/>
          <w:sz w:val="22"/>
        </w:rPr>
        <w:t xml:space="preserve"> </w:t>
      </w:r>
    </w:p>
    <w:p w:rsidR="00301CC0" w:rsidRDefault="00301CC0" w:rsidP="00E820DF">
      <w:pPr>
        <w:ind w:left="1440" w:hanging="1440"/>
        <w:jc w:val="both"/>
        <w:rPr>
          <w:rFonts w:ascii="Arial" w:hAnsi="Arial"/>
          <w:sz w:val="22"/>
          <w:lang w:val="en-GB"/>
        </w:rPr>
      </w:pPr>
      <w:r w:rsidRPr="00AF4F63">
        <w:rPr>
          <w:rFonts w:ascii="Arial" w:hAnsi="Arial"/>
          <w:sz w:val="22"/>
          <w:lang w:val="en-GB"/>
        </w:rPr>
        <w:t>2005-2004</w:t>
      </w:r>
      <w:r w:rsidRPr="00AF4F63">
        <w:rPr>
          <w:rFonts w:ascii="Arial" w:hAnsi="Arial"/>
          <w:sz w:val="22"/>
          <w:lang w:val="en-GB"/>
        </w:rPr>
        <w:tab/>
      </w:r>
      <w:r w:rsidRPr="000544BD">
        <w:rPr>
          <w:rFonts w:ascii="Arial" w:hAnsi="Arial"/>
          <w:sz w:val="22"/>
          <w:lang w:val="en-GB"/>
        </w:rPr>
        <w:t>Lecturer</w:t>
      </w:r>
      <w:r w:rsidRPr="00AF4F63">
        <w:rPr>
          <w:rFonts w:ascii="Arial" w:hAnsi="Arial"/>
          <w:sz w:val="22"/>
          <w:lang w:val="en-GB"/>
        </w:rPr>
        <w:t xml:space="preserve"> at the Faculty of Ecology, Western University ‘Vasile Goldis’ Satu Mare, Romania</w:t>
      </w:r>
    </w:p>
    <w:p w:rsidR="00301CC0" w:rsidRPr="00AF4F63" w:rsidRDefault="00301CC0" w:rsidP="00E820DF">
      <w:pPr>
        <w:ind w:left="1440" w:hanging="1440"/>
        <w:jc w:val="both"/>
        <w:rPr>
          <w:rFonts w:ascii="Arial" w:hAnsi="Arial"/>
          <w:sz w:val="22"/>
        </w:rPr>
      </w:pPr>
      <w:r w:rsidRPr="00AF4F63">
        <w:rPr>
          <w:rFonts w:ascii="Arial" w:hAnsi="Arial"/>
          <w:sz w:val="22"/>
        </w:rPr>
        <w:t>2004-2002</w:t>
      </w:r>
      <w:r w:rsidRPr="00AF4F63">
        <w:rPr>
          <w:rFonts w:ascii="Arial" w:hAnsi="Arial"/>
          <w:b/>
          <w:sz w:val="22"/>
        </w:rPr>
        <w:tab/>
      </w:r>
      <w:r w:rsidRPr="000544BD">
        <w:rPr>
          <w:rFonts w:ascii="Arial" w:hAnsi="Arial"/>
          <w:sz w:val="22"/>
        </w:rPr>
        <w:t>PhD student</w:t>
      </w:r>
      <w:r w:rsidRPr="00AF4F63">
        <w:rPr>
          <w:rFonts w:ascii="Arial" w:hAnsi="Arial"/>
          <w:sz w:val="22"/>
        </w:rPr>
        <w:t xml:space="preserve"> at the</w:t>
      </w:r>
      <w:r w:rsidRPr="00AF4F63">
        <w:rPr>
          <w:rFonts w:ascii="Arial" w:hAnsi="Arial"/>
          <w:b/>
          <w:sz w:val="22"/>
        </w:rPr>
        <w:t xml:space="preserve"> </w:t>
      </w:r>
      <w:r w:rsidRPr="00AF4F63">
        <w:rPr>
          <w:rFonts w:ascii="Arial" w:hAnsi="Arial"/>
          <w:sz w:val="22"/>
        </w:rPr>
        <w:t>Department of Physical Geography and Quaternary Geology, Stockholm University, Sweden</w:t>
      </w:r>
    </w:p>
    <w:p w:rsidR="00301CC0" w:rsidRPr="00AF4F63" w:rsidRDefault="001B55AE" w:rsidP="00E820DF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2009-2010</w:t>
      </w:r>
      <w:r>
        <w:rPr>
          <w:rFonts w:ascii="Arial" w:hAnsi="Arial"/>
          <w:sz w:val="22"/>
        </w:rPr>
        <w:tab/>
        <w:t>Maternity leave</w:t>
      </w:r>
    </w:p>
    <w:p w:rsidR="006223BF" w:rsidRDefault="006223BF" w:rsidP="00E820DF">
      <w:pPr>
        <w:jc w:val="both"/>
        <w:rPr>
          <w:rFonts w:ascii="Arial" w:hAnsi="Arial"/>
          <w:b/>
          <w:sz w:val="22"/>
        </w:rPr>
      </w:pPr>
    </w:p>
    <w:p w:rsidR="00301CC0" w:rsidRPr="00AF4F63" w:rsidRDefault="00301CC0" w:rsidP="00E820DF">
      <w:pPr>
        <w:jc w:val="both"/>
        <w:rPr>
          <w:rFonts w:ascii="Arial" w:hAnsi="Arial"/>
          <w:b/>
          <w:sz w:val="22"/>
        </w:rPr>
      </w:pPr>
      <w:r w:rsidRPr="00AF4F63">
        <w:rPr>
          <w:rFonts w:ascii="Arial" w:hAnsi="Arial"/>
          <w:b/>
          <w:sz w:val="22"/>
        </w:rPr>
        <w:t>R</w:t>
      </w:r>
      <w:r w:rsidR="00847F18">
        <w:rPr>
          <w:rFonts w:ascii="Arial" w:hAnsi="Arial"/>
          <w:b/>
          <w:sz w:val="22"/>
        </w:rPr>
        <w:t xml:space="preserve">ESEARCH ACTIVITY </w:t>
      </w:r>
    </w:p>
    <w:p w:rsidR="00EB33D7" w:rsidRDefault="00301CC0" w:rsidP="00E820DF">
      <w:pPr>
        <w:jc w:val="both"/>
        <w:rPr>
          <w:rFonts w:ascii="Arial" w:hAnsi="Arial"/>
          <w:b/>
          <w:sz w:val="22"/>
        </w:rPr>
      </w:pPr>
      <w:r w:rsidRPr="00AF4F63">
        <w:rPr>
          <w:rFonts w:ascii="Arial" w:hAnsi="Arial"/>
          <w:b/>
          <w:sz w:val="22"/>
        </w:rPr>
        <w:t xml:space="preserve">Grants </w:t>
      </w:r>
      <w:r w:rsidR="00907ED2">
        <w:rPr>
          <w:rFonts w:ascii="Arial" w:hAnsi="Arial"/>
          <w:b/>
          <w:sz w:val="22"/>
        </w:rPr>
        <w:t>(selected)</w:t>
      </w:r>
    </w:p>
    <w:p w:rsidR="00865093" w:rsidRPr="001F6E5E" w:rsidRDefault="00865093" w:rsidP="00CF2DDF">
      <w:pPr>
        <w:ind w:left="1440" w:hanging="1440"/>
        <w:jc w:val="both"/>
        <w:rPr>
          <w:rFonts w:ascii="Arial" w:hAnsi="Arial"/>
          <w:color w:val="000000" w:themeColor="text1"/>
          <w:sz w:val="22"/>
          <w:szCs w:val="22"/>
          <w:lang w:val="en-GB"/>
        </w:rPr>
      </w:pPr>
      <w:r>
        <w:rPr>
          <w:rFonts w:ascii="Arial" w:hAnsi="Arial"/>
          <w:sz w:val="22"/>
        </w:rPr>
        <w:t>2019-2022</w:t>
      </w:r>
      <w:r>
        <w:rPr>
          <w:rFonts w:ascii="Arial" w:hAnsi="Arial"/>
          <w:sz w:val="22"/>
        </w:rPr>
        <w:tab/>
      </w:r>
      <w:r w:rsidR="001F6E5E" w:rsidRPr="001F6E5E">
        <w:rPr>
          <w:rFonts w:ascii="Arial" w:hAnsi="Arial"/>
          <w:color w:val="000000" w:themeColor="text1"/>
          <w:sz w:val="22"/>
          <w:szCs w:val="36"/>
          <w:lang w:val="en-GB"/>
        </w:rPr>
        <w:t>Fire regimes in a warming world: the role of plant traits in the resilience to fire of Eurasian boreal forest</w:t>
      </w:r>
      <w:r w:rsidR="001F6E5E" w:rsidRPr="001F6E5E">
        <w:rPr>
          <w:rFonts w:ascii="Arial" w:hAnsi="Arial"/>
          <w:color w:val="000000" w:themeColor="text1"/>
          <w:sz w:val="22"/>
          <w:szCs w:val="22"/>
          <w:lang w:val="en-GB"/>
        </w:rPr>
        <w:t>s</w:t>
      </w:r>
      <w:r w:rsidR="00CF2DDF">
        <w:rPr>
          <w:rFonts w:ascii="Arial" w:hAnsi="Arial"/>
          <w:color w:val="000000" w:themeColor="text1"/>
          <w:sz w:val="22"/>
          <w:szCs w:val="22"/>
          <w:lang w:val="en-GB"/>
        </w:rPr>
        <w:t xml:space="preserve"> </w:t>
      </w:r>
      <w:r w:rsidR="00CF2DDF">
        <w:rPr>
          <w:rFonts w:ascii="Arial" w:hAnsi="Arial"/>
          <w:sz w:val="22"/>
        </w:rPr>
        <w:t>(PI: A Feurdean)</w:t>
      </w:r>
    </w:p>
    <w:p w:rsidR="00831CA0" w:rsidRPr="005702D2" w:rsidRDefault="00831CA0" w:rsidP="00CF2DDF">
      <w:pPr>
        <w:ind w:left="1440" w:hanging="1440"/>
        <w:jc w:val="both"/>
        <w:rPr>
          <w:rFonts w:ascii="Arial" w:hAnsi="Arial" w:cs="Arial"/>
          <w:color w:val="000000"/>
          <w:sz w:val="22"/>
        </w:rPr>
      </w:pPr>
      <w:r>
        <w:rPr>
          <w:rFonts w:ascii="Arial" w:hAnsi="Arial"/>
          <w:sz w:val="22"/>
        </w:rPr>
        <w:t>2016-2018</w:t>
      </w:r>
      <w:r>
        <w:rPr>
          <w:rFonts w:ascii="Arial" w:hAnsi="Arial"/>
          <w:sz w:val="22"/>
        </w:rPr>
        <w:tab/>
      </w:r>
      <w:r w:rsidRPr="004B45DF">
        <w:rPr>
          <w:rFonts w:ascii="Arial" w:hAnsi="Arial" w:cs="Calibri"/>
          <w:color w:val="000000" w:themeColor="text1"/>
          <w:sz w:val="22"/>
          <w:szCs w:val="28"/>
        </w:rPr>
        <w:t>Fire as a key driver of long-term ecosystem structure, functioning and biodiversity in Central Europe</w:t>
      </w:r>
      <w:r>
        <w:rPr>
          <w:rFonts w:ascii="Arial" w:hAnsi="Arial" w:cs="Calibri"/>
          <w:color w:val="000000" w:themeColor="text1"/>
          <w:sz w:val="22"/>
          <w:szCs w:val="28"/>
        </w:rPr>
        <w:t xml:space="preserve">. Deutsche Forschungsgemeinschaft, Germany </w:t>
      </w:r>
      <w:r w:rsidRPr="008F6518">
        <w:rPr>
          <w:rFonts w:ascii="Arial" w:hAnsi="Arial" w:cs="Arial"/>
          <w:color w:val="000000"/>
          <w:sz w:val="22"/>
        </w:rPr>
        <w:t>(PI: A Feurdean, co</w:t>
      </w:r>
      <w:r>
        <w:rPr>
          <w:rFonts w:ascii="Arial" w:hAnsi="Arial" w:cs="Arial"/>
          <w:color w:val="000000"/>
          <w:sz w:val="22"/>
        </w:rPr>
        <w:t>-</w:t>
      </w:r>
      <w:r w:rsidRPr="008F6518">
        <w:rPr>
          <w:rFonts w:ascii="Arial" w:hAnsi="Arial" w:cs="Arial"/>
          <w:color w:val="000000"/>
          <w:sz w:val="22"/>
        </w:rPr>
        <w:t>PI T Hickler</w:t>
      </w:r>
      <w:r>
        <w:rPr>
          <w:rFonts w:ascii="Arial" w:hAnsi="Arial" w:cs="Arial"/>
          <w:color w:val="000000"/>
          <w:sz w:val="22"/>
        </w:rPr>
        <w:t>)</w:t>
      </w:r>
    </w:p>
    <w:p w:rsidR="00F53819" w:rsidRPr="005356AB" w:rsidRDefault="005356AB" w:rsidP="005356AB">
      <w:pPr>
        <w:widowControl w:val="0"/>
        <w:autoSpaceDE w:val="0"/>
        <w:autoSpaceDN w:val="0"/>
        <w:adjustRightInd w:val="0"/>
        <w:ind w:left="1440" w:hanging="14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2017</w:t>
      </w:r>
      <w:r>
        <w:rPr>
          <w:rFonts w:ascii="Arial" w:hAnsi="Arial"/>
          <w:sz w:val="22"/>
        </w:rPr>
        <w:tab/>
      </w:r>
      <w:r w:rsidR="002E2486" w:rsidRPr="005356AB">
        <w:rPr>
          <w:rFonts w:ascii="Arial" w:hAnsi="Arial"/>
          <w:sz w:val="22"/>
        </w:rPr>
        <w:t>Climatic sensitivity of taiga-tundra mire vegetation; a multi-proxy palaeo</w:t>
      </w:r>
      <w:r>
        <w:rPr>
          <w:rFonts w:ascii="Arial" w:hAnsi="Arial"/>
          <w:sz w:val="22"/>
        </w:rPr>
        <w:t xml:space="preserve"> </w:t>
      </w:r>
      <w:r w:rsidR="002E2486" w:rsidRPr="005356AB">
        <w:rPr>
          <w:rFonts w:ascii="Arial" w:hAnsi="Arial"/>
          <w:sz w:val="22"/>
        </w:rPr>
        <w:t>approach to evaluating changing biome dynamics and C accumulation</w:t>
      </w:r>
      <w:r w:rsidR="00FF25C0">
        <w:rPr>
          <w:rFonts w:ascii="Arial" w:hAnsi="Arial"/>
          <w:sz w:val="22"/>
        </w:rPr>
        <w:t>, INTERACT</w:t>
      </w:r>
      <w:r>
        <w:rPr>
          <w:rFonts w:ascii="Arial" w:hAnsi="Arial"/>
          <w:sz w:val="22"/>
        </w:rPr>
        <w:t xml:space="preserve"> </w:t>
      </w:r>
      <w:r w:rsidR="00B34E60">
        <w:rPr>
          <w:rFonts w:ascii="Arial" w:hAnsi="Arial"/>
          <w:sz w:val="22"/>
        </w:rPr>
        <w:t xml:space="preserve">travel </w:t>
      </w:r>
      <w:r w:rsidR="00FF25C0">
        <w:rPr>
          <w:rFonts w:ascii="Arial" w:hAnsi="Arial"/>
          <w:sz w:val="22"/>
        </w:rPr>
        <w:t>grant (PI:</w:t>
      </w:r>
      <w:r w:rsidR="00FF25C0" w:rsidRPr="00FF25C0">
        <w:rPr>
          <w:rFonts w:ascii="Arial" w:hAnsi="Arial" w:cs="Arial"/>
          <w:color w:val="000000"/>
          <w:sz w:val="22"/>
        </w:rPr>
        <w:t xml:space="preserve"> </w:t>
      </w:r>
      <w:r w:rsidR="00FF25C0" w:rsidRPr="008F6518">
        <w:rPr>
          <w:rFonts w:ascii="Arial" w:hAnsi="Arial" w:cs="Arial"/>
          <w:color w:val="000000"/>
          <w:sz w:val="22"/>
        </w:rPr>
        <w:t>A Feurdean</w:t>
      </w:r>
      <w:r w:rsidR="00FF25C0">
        <w:rPr>
          <w:rFonts w:ascii="Arial" w:hAnsi="Arial" w:cs="Arial"/>
          <w:color w:val="000000"/>
          <w:sz w:val="22"/>
        </w:rPr>
        <w:t>)</w:t>
      </w:r>
    </w:p>
    <w:p w:rsidR="00773D5E" w:rsidRPr="00971773" w:rsidRDefault="00971773" w:rsidP="008524F9">
      <w:pPr>
        <w:ind w:left="1440" w:hanging="14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2016</w:t>
      </w:r>
      <w:r>
        <w:rPr>
          <w:rFonts w:ascii="Arial" w:hAnsi="Arial"/>
          <w:sz w:val="22"/>
        </w:rPr>
        <w:tab/>
      </w:r>
      <w:r w:rsidR="00F53819" w:rsidRPr="00971773">
        <w:rPr>
          <w:rFonts w:ascii="Arial" w:hAnsi="Arial"/>
          <w:sz w:val="22"/>
        </w:rPr>
        <w:t xml:space="preserve">Natural and human-driven fire regime in Central and Eastern Europe, </w:t>
      </w:r>
      <w:r>
        <w:rPr>
          <w:rFonts w:ascii="Arial" w:hAnsi="Arial"/>
          <w:sz w:val="22"/>
        </w:rPr>
        <w:t xml:space="preserve">PAGES </w:t>
      </w:r>
      <w:r w:rsidR="00B34E60">
        <w:rPr>
          <w:rFonts w:ascii="Arial" w:hAnsi="Arial"/>
          <w:sz w:val="22"/>
        </w:rPr>
        <w:t xml:space="preserve">workshop grant </w:t>
      </w:r>
      <w:r w:rsidR="008524F9">
        <w:rPr>
          <w:rFonts w:ascii="Arial" w:hAnsi="Arial"/>
          <w:sz w:val="22"/>
        </w:rPr>
        <w:t>(</w:t>
      </w:r>
      <w:r w:rsidR="00872C64">
        <w:rPr>
          <w:rFonts w:ascii="Arial" w:hAnsi="Arial"/>
          <w:sz w:val="22"/>
        </w:rPr>
        <w:t>PI: A Feurdean</w:t>
      </w:r>
      <w:r w:rsidR="008524F9">
        <w:rPr>
          <w:rFonts w:ascii="Arial" w:hAnsi="Arial"/>
          <w:sz w:val="22"/>
        </w:rPr>
        <w:t>)</w:t>
      </w:r>
      <w:r w:rsidR="009855E2" w:rsidRPr="00971773">
        <w:rPr>
          <w:rFonts w:ascii="Arial" w:hAnsi="Arial"/>
          <w:sz w:val="22"/>
        </w:rPr>
        <w:t xml:space="preserve"> </w:t>
      </w:r>
    </w:p>
    <w:p w:rsidR="00301CC0" w:rsidRPr="004670A1" w:rsidRDefault="00EA0986" w:rsidP="00E820DF">
      <w:pPr>
        <w:ind w:left="1440" w:hanging="1440"/>
        <w:jc w:val="both"/>
        <w:rPr>
          <w:rFonts w:ascii="Arial" w:hAnsi="Arial"/>
          <w:sz w:val="22"/>
          <w:lang w:val="en-GB"/>
        </w:rPr>
      </w:pPr>
      <w:r>
        <w:rPr>
          <w:rFonts w:ascii="Arial" w:hAnsi="Arial" w:cs="Futura"/>
          <w:color w:val="000000"/>
          <w:sz w:val="22"/>
          <w:szCs w:val="26"/>
        </w:rPr>
        <w:t>2014-2016</w:t>
      </w:r>
      <w:r w:rsidR="00301CC0">
        <w:rPr>
          <w:rFonts w:ascii="Arial" w:hAnsi="Arial" w:cs="Futura"/>
          <w:color w:val="000000"/>
          <w:sz w:val="22"/>
          <w:szCs w:val="26"/>
        </w:rPr>
        <w:tab/>
      </w:r>
      <w:r w:rsidR="00301CC0" w:rsidRPr="004670A1">
        <w:rPr>
          <w:rFonts w:ascii="Arial" w:hAnsi="Arial"/>
          <w:sz w:val="22"/>
          <w:lang w:val="en-GB"/>
        </w:rPr>
        <w:t xml:space="preserve">Impact of climate change on temporal and spatial variability of </w:t>
      </w:r>
      <w:r w:rsidR="00301CC0" w:rsidRPr="004670A1">
        <w:rPr>
          <w:rFonts w:ascii="Arial" w:hAnsi="Arial"/>
          <w:i/>
          <w:sz w:val="22"/>
          <w:lang w:val="en-GB"/>
        </w:rPr>
        <w:t>Cladium mariscus</w:t>
      </w:r>
      <w:r w:rsidR="00301CC0" w:rsidRPr="004670A1">
        <w:rPr>
          <w:rFonts w:ascii="Arial" w:hAnsi="Arial"/>
          <w:sz w:val="22"/>
          <w:lang w:val="en-GB"/>
        </w:rPr>
        <w:t xml:space="preserve"> (Great Fen sedge) populations in Central-East Europe i</w:t>
      </w:r>
      <w:r w:rsidR="00301CC0">
        <w:rPr>
          <w:rFonts w:ascii="Arial" w:hAnsi="Arial"/>
          <w:sz w:val="22"/>
          <w:lang w:val="en-GB"/>
        </w:rPr>
        <w:t>n the last 2000 years.</w:t>
      </w:r>
      <w:r w:rsidR="003E2913">
        <w:rPr>
          <w:rFonts w:ascii="Arial" w:hAnsi="Arial"/>
          <w:sz w:val="22"/>
          <w:lang w:val="en-GB"/>
        </w:rPr>
        <w:t xml:space="preserve"> Polish Ministry of Science (PI:</w:t>
      </w:r>
      <w:r w:rsidR="00301CC0">
        <w:rPr>
          <w:rFonts w:ascii="Arial" w:hAnsi="Arial"/>
          <w:sz w:val="22"/>
          <w:lang w:val="en-GB"/>
        </w:rPr>
        <w:t xml:space="preserve"> M Galka M. Poznan Univers</w:t>
      </w:r>
      <w:r w:rsidR="00B34E60">
        <w:rPr>
          <w:rFonts w:ascii="Arial" w:hAnsi="Arial"/>
          <w:sz w:val="22"/>
          <w:lang w:val="en-GB"/>
        </w:rPr>
        <w:t>ity, Poland; Co-PI: A Feurdean)</w:t>
      </w:r>
    </w:p>
    <w:p w:rsidR="00301CC0" w:rsidRPr="008F6518" w:rsidRDefault="00301CC0" w:rsidP="00E820DF">
      <w:pPr>
        <w:ind w:left="1440" w:hanging="1440"/>
        <w:jc w:val="both"/>
        <w:rPr>
          <w:rFonts w:ascii="Arial" w:hAnsi="Arial" w:cs="Arial"/>
          <w:color w:val="000000"/>
          <w:sz w:val="22"/>
        </w:rPr>
      </w:pPr>
      <w:r w:rsidRPr="008F6518">
        <w:rPr>
          <w:rFonts w:ascii="Arial" w:hAnsi="Arial"/>
          <w:sz w:val="22"/>
        </w:rPr>
        <w:t>2011-2014</w:t>
      </w:r>
      <w:r w:rsidRPr="008F6518">
        <w:rPr>
          <w:rFonts w:ascii="Arial" w:hAnsi="Arial"/>
          <w:b/>
          <w:sz w:val="22"/>
        </w:rPr>
        <w:t xml:space="preserve"> </w:t>
      </w:r>
      <w:r w:rsidRPr="008F6518">
        <w:rPr>
          <w:rFonts w:ascii="Arial" w:eastAsia="Times New Roman" w:hAnsi="Arial" w:cs="Helvetica"/>
          <w:sz w:val="22"/>
        </w:rPr>
        <w:tab/>
      </w:r>
      <w:r w:rsidRPr="008F6518">
        <w:rPr>
          <w:rFonts w:ascii="Arial" w:hAnsi="Arial" w:cs="Arial"/>
          <w:color w:val="000000"/>
          <w:sz w:val="22"/>
        </w:rPr>
        <w:t>Altitudinal variation in the biotic response to recurrent climate fluctuations and human impact during the past 15,000 years in the Carpathian region</w:t>
      </w:r>
      <w:r>
        <w:rPr>
          <w:rFonts w:ascii="Arial" w:hAnsi="Arial" w:cs="Arial"/>
          <w:color w:val="000000"/>
          <w:sz w:val="22"/>
        </w:rPr>
        <w:t xml:space="preserve">. </w:t>
      </w:r>
      <w:r w:rsidR="00D57B7A">
        <w:rPr>
          <w:rFonts w:ascii="Arial" w:hAnsi="Arial" w:cs="Calibri"/>
          <w:color w:val="000000" w:themeColor="text1"/>
          <w:sz w:val="22"/>
          <w:szCs w:val="28"/>
        </w:rPr>
        <w:t>Deutsch</w:t>
      </w:r>
      <w:r w:rsidR="003E2913">
        <w:rPr>
          <w:rFonts w:ascii="Arial" w:hAnsi="Arial" w:cs="Calibri"/>
          <w:color w:val="000000" w:themeColor="text1"/>
          <w:sz w:val="22"/>
          <w:szCs w:val="28"/>
        </w:rPr>
        <w:t>e</w:t>
      </w:r>
      <w:r w:rsidR="00D57B7A">
        <w:rPr>
          <w:rFonts w:ascii="Arial" w:hAnsi="Arial" w:cs="Calibri"/>
          <w:color w:val="000000" w:themeColor="text1"/>
          <w:sz w:val="22"/>
          <w:szCs w:val="28"/>
        </w:rPr>
        <w:t xml:space="preserve"> Forschungsgemeinschaft</w:t>
      </w:r>
      <w:r w:rsidR="009201A3">
        <w:rPr>
          <w:rFonts w:ascii="Arial" w:hAnsi="Arial" w:cs="Calibri"/>
          <w:color w:val="000000" w:themeColor="text1"/>
          <w:sz w:val="22"/>
          <w:szCs w:val="28"/>
        </w:rPr>
        <w:t>,</w:t>
      </w:r>
      <w:r>
        <w:rPr>
          <w:rFonts w:ascii="Arial" w:hAnsi="Arial" w:cs="Arial"/>
          <w:color w:val="000000"/>
          <w:sz w:val="22"/>
        </w:rPr>
        <w:t xml:space="preserve"> Germany</w:t>
      </w:r>
      <w:r w:rsidRPr="008F6518">
        <w:rPr>
          <w:rFonts w:ascii="Arial" w:hAnsi="Arial" w:cs="Arial"/>
          <w:color w:val="000000"/>
          <w:sz w:val="22"/>
        </w:rPr>
        <w:t xml:space="preserve"> (PI: A Feurdean, co</w:t>
      </w:r>
      <w:r w:rsidR="008C215C">
        <w:rPr>
          <w:rFonts w:ascii="Arial" w:hAnsi="Arial" w:cs="Arial"/>
          <w:color w:val="000000"/>
          <w:sz w:val="22"/>
        </w:rPr>
        <w:t>-</w:t>
      </w:r>
      <w:r w:rsidRPr="008F6518">
        <w:rPr>
          <w:rFonts w:ascii="Arial" w:hAnsi="Arial" w:cs="Arial"/>
          <w:color w:val="000000"/>
          <w:sz w:val="22"/>
        </w:rPr>
        <w:t>PI T Hickler and V Mosb</w:t>
      </w:r>
      <w:r w:rsidR="00706896">
        <w:rPr>
          <w:rFonts w:ascii="Arial" w:hAnsi="Arial" w:cs="Arial"/>
          <w:color w:val="000000"/>
          <w:sz w:val="22"/>
        </w:rPr>
        <w:t>rugger</w:t>
      </w:r>
      <w:r w:rsidRPr="008F6518">
        <w:rPr>
          <w:rFonts w:ascii="Arial" w:hAnsi="Arial" w:cs="Arial"/>
          <w:color w:val="000000"/>
          <w:sz w:val="22"/>
        </w:rPr>
        <w:t>)</w:t>
      </w:r>
    </w:p>
    <w:p w:rsidR="00301CC0" w:rsidRPr="008F6518" w:rsidRDefault="00301CC0" w:rsidP="00E820DF">
      <w:pPr>
        <w:ind w:left="1440" w:hanging="1440"/>
        <w:jc w:val="both"/>
        <w:rPr>
          <w:rFonts w:ascii="Arial" w:hAnsi="Arial"/>
          <w:sz w:val="22"/>
        </w:rPr>
      </w:pPr>
      <w:r w:rsidRPr="008F6518">
        <w:rPr>
          <w:rFonts w:ascii="Arial" w:hAnsi="Arial"/>
          <w:sz w:val="22"/>
        </w:rPr>
        <w:t>2006-2008</w:t>
      </w:r>
      <w:r>
        <w:rPr>
          <w:rFonts w:ascii="Arial" w:hAnsi="Arial"/>
          <w:sz w:val="22"/>
        </w:rPr>
        <w:tab/>
      </w:r>
      <w:r w:rsidRPr="008F6518">
        <w:rPr>
          <w:rFonts w:ascii="Arial" w:hAnsi="Arial"/>
          <w:sz w:val="22"/>
        </w:rPr>
        <w:t>Marie Curie Intra-European Fellowship, EU Framework VI: Forest co</w:t>
      </w:r>
      <w:r w:rsidR="00B34E60">
        <w:rPr>
          <w:rFonts w:ascii="Arial" w:hAnsi="Arial"/>
          <w:sz w:val="22"/>
        </w:rPr>
        <w:t xml:space="preserve">nservation in a changing world </w:t>
      </w:r>
    </w:p>
    <w:p w:rsidR="002C7A13" w:rsidRDefault="00301CC0" w:rsidP="00B34E60">
      <w:pPr>
        <w:ind w:left="1440" w:hanging="1440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2005-2006</w:t>
      </w:r>
      <w:r>
        <w:rPr>
          <w:rFonts w:ascii="Arial" w:hAnsi="Arial"/>
          <w:sz w:val="22"/>
        </w:rPr>
        <w:tab/>
      </w:r>
      <w:r w:rsidRPr="008F6518">
        <w:rPr>
          <w:rFonts w:ascii="Arial" w:hAnsi="Arial"/>
          <w:sz w:val="22"/>
        </w:rPr>
        <w:t>Alexander von Humboldt Fellowship</w:t>
      </w:r>
      <w:r>
        <w:rPr>
          <w:rFonts w:ascii="Arial" w:hAnsi="Arial"/>
          <w:sz w:val="22"/>
        </w:rPr>
        <w:t xml:space="preserve"> German Research Council</w:t>
      </w:r>
      <w:r w:rsidRPr="008F6518">
        <w:rPr>
          <w:rFonts w:ascii="Arial" w:hAnsi="Arial"/>
          <w:sz w:val="22"/>
        </w:rPr>
        <w:t>: Palaeoclimate reconstruction of the Late Quaternary in NW Romania: comparing signals from different quantitative techniques based on pollen analysis</w:t>
      </w:r>
      <w:r w:rsidR="00F661AC">
        <w:rPr>
          <w:rFonts w:ascii="Arial" w:hAnsi="Arial"/>
          <w:sz w:val="22"/>
        </w:rPr>
        <w:t xml:space="preserve"> </w:t>
      </w:r>
    </w:p>
    <w:p w:rsidR="00CA1ACD" w:rsidRDefault="00CA1ACD" w:rsidP="00B34E60">
      <w:pPr>
        <w:ind w:left="1440" w:hanging="1440"/>
        <w:jc w:val="both"/>
        <w:rPr>
          <w:rFonts w:ascii="Arial" w:hAnsi="Arial"/>
          <w:sz w:val="22"/>
        </w:rPr>
      </w:pPr>
    </w:p>
    <w:p w:rsidR="00807405" w:rsidRDefault="00807405" w:rsidP="006346B4">
      <w:pPr>
        <w:jc w:val="both"/>
        <w:rPr>
          <w:rFonts w:ascii="Arial" w:hAnsi="Arial"/>
          <w:sz w:val="22"/>
          <w:lang w:val="en-GB"/>
        </w:rPr>
      </w:pPr>
    </w:p>
    <w:p w:rsidR="00807405" w:rsidRDefault="00807405" w:rsidP="00807405">
      <w:pPr>
        <w:ind w:left="720" w:hanging="720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COMMISIONS OF TRUST </w:t>
      </w:r>
    </w:p>
    <w:p w:rsidR="00AD75F8" w:rsidRPr="00AD75F8" w:rsidRDefault="00AD75F8" w:rsidP="00AD75F8">
      <w:pPr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Editorial Board </w:t>
      </w:r>
    </w:p>
    <w:p w:rsidR="00AD75F8" w:rsidRDefault="00AD75F8" w:rsidP="006346B4">
      <w:pPr>
        <w:rPr>
          <w:rFonts w:ascii="Arial" w:hAnsi="Arial" w:cs="Helvetica"/>
          <w:sz w:val="22"/>
        </w:rPr>
      </w:pPr>
      <w:r w:rsidRPr="003D6A80">
        <w:rPr>
          <w:rFonts w:ascii="Arial" w:hAnsi="Arial"/>
          <w:sz w:val="22"/>
          <w:lang w:val="en-GB"/>
        </w:rPr>
        <w:t>Guest Editor (</w:t>
      </w:r>
      <w:r w:rsidRPr="003D6A80">
        <w:rPr>
          <w:rFonts w:ascii="Arial" w:hAnsi="Arial" w:cs="Helvetica"/>
          <w:sz w:val="22"/>
        </w:rPr>
        <w:t>Quaternary International)</w:t>
      </w:r>
      <w:r w:rsidRPr="003D6A80">
        <w:rPr>
          <w:rFonts w:ascii="Arial" w:hAnsi="Arial"/>
          <w:sz w:val="22"/>
          <w:lang w:val="en-GB"/>
        </w:rPr>
        <w:t xml:space="preserve">: </w:t>
      </w:r>
      <w:r w:rsidRPr="003D6A80">
        <w:rPr>
          <w:rFonts w:ascii="Arial" w:hAnsi="Arial" w:cs="Helvetica"/>
          <w:sz w:val="22"/>
        </w:rPr>
        <w:t>Central and Eastern European climate and vegetation between 8 and 60 kyrs ago</w:t>
      </w:r>
      <w:r>
        <w:rPr>
          <w:rFonts w:ascii="Arial" w:hAnsi="Arial" w:cs="Helvetica"/>
          <w:sz w:val="22"/>
        </w:rPr>
        <w:t>.</w:t>
      </w:r>
    </w:p>
    <w:p w:rsidR="00AD75F8" w:rsidRDefault="00AD75F8" w:rsidP="00AD75F8">
      <w:pPr>
        <w:ind w:left="720" w:hanging="720"/>
        <w:rPr>
          <w:rFonts w:ascii="Arial" w:hAnsi="Arial"/>
          <w:b/>
          <w:sz w:val="22"/>
        </w:rPr>
      </w:pPr>
    </w:p>
    <w:p w:rsidR="00807405" w:rsidRPr="005B53EF" w:rsidRDefault="00807405" w:rsidP="00807405">
      <w:pPr>
        <w:ind w:left="720" w:hanging="720"/>
        <w:rPr>
          <w:rFonts w:ascii="Arial" w:hAnsi="Arial"/>
          <w:b/>
          <w:sz w:val="22"/>
        </w:rPr>
      </w:pPr>
      <w:r w:rsidRPr="005B53EF">
        <w:rPr>
          <w:rFonts w:ascii="Arial" w:hAnsi="Arial"/>
          <w:b/>
          <w:sz w:val="22"/>
        </w:rPr>
        <w:t>Referee for Scientific Journals</w:t>
      </w:r>
    </w:p>
    <w:p w:rsidR="004D574B" w:rsidRDefault="00807405" w:rsidP="00807405">
      <w:pPr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I am regul</w:t>
      </w:r>
      <w:r w:rsidR="00C531A3">
        <w:rPr>
          <w:rFonts w:ascii="Arial" w:hAnsi="Arial"/>
          <w:sz w:val="22"/>
        </w:rPr>
        <w:t>arly acting as a reviewers (</w:t>
      </w:r>
      <w:r>
        <w:rPr>
          <w:rFonts w:ascii="Arial" w:hAnsi="Arial"/>
          <w:sz w:val="22"/>
        </w:rPr>
        <w:t>10</w:t>
      </w:r>
      <w:r w:rsidR="00C531A3">
        <w:rPr>
          <w:rFonts w:ascii="Arial" w:hAnsi="Arial"/>
          <w:sz w:val="22"/>
        </w:rPr>
        <w:t>-15</w:t>
      </w:r>
      <w:r>
        <w:rPr>
          <w:rFonts w:ascii="Arial" w:hAnsi="Arial"/>
          <w:sz w:val="22"/>
        </w:rPr>
        <w:t xml:space="preserve"> reviews /yr) for the following journals: Global Ecology and Biogeography, Methods in Ecology and Evolution, </w:t>
      </w:r>
      <w:r w:rsidRPr="00AF4F63">
        <w:rPr>
          <w:rFonts w:ascii="Arial" w:hAnsi="Arial"/>
          <w:sz w:val="22"/>
        </w:rPr>
        <w:t>New Phytolo</w:t>
      </w:r>
      <w:r>
        <w:rPr>
          <w:rFonts w:ascii="Arial" w:hAnsi="Arial"/>
          <w:sz w:val="22"/>
        </w:rPr>
        <w:t xml:space="preserve">gist, </w:t>
      </w:r>
      <w:r w:rsidR="00C531A3">
        <w:rPr>
          <w:rFonts w:ascii="Arial" w:hAnsi="Arial"/>
          <w:sz w:val="22"/>
        </w:rPr>
        <w:t xml:space="preserve">Journal of Applied Ecology, </w:t>
      </w:r>
      <w:r w:rsidR="00222B18">
        <w:rPr>
          <w:rFonts w:ascii="Arial" w:hAnsi="Arial"/>
          <w:sz w:val="22"/>
        </w:rPr>
        <w:t xml:space="preserve">Biological Conservation, </w:t>
      </w:r>
      <w:r>
        <w:rPr>
          <w:rFonts w:ascii="Arial" w:hAnsi="Arial"/>
          <w:sz w:val="22"/>
        </w:rPr>
        <w:t xml:space="preserve">Quaternary Science Reviews, The Holocene, Journal of </w:t>
      </w:r>
      <w:r w:rsidRPr="00AF4F63">
        <w:rPr>
          <w:rFonts w:ascii="Arial" w:hAnsi="Arial"/>
          <w:sz w:val="22"/>
        </w:rPr>
        <w:t>Biogeography, Quate</w:t>
      </w:r>
      <w:r>
        <w:rPr>
          <w:rFonts w:ascii="Arial" w:hAnsi="Arial"/>
          <w:sz w:val="22"/>
        </w:rPr>
        <w:t>rnary Research, Palaeogeography Palaeoclimatology</w:t>
      </w:r>
      <w:r w:rsidRPr="00AF4F63">
        <w:rPr>
          <w:rFonts w:ascii="Arial" w:hAnsi="Arial"/>
          <w:sz w:val="22"/>
        </w:rPr>
        <w:t xml:space="preserve"> Palaeoecology, Journal of Quaternary Science, Vegetation History and Archaeobotany, Quaternary International, Hydrobiologia, International Journal of Forestry, Review of Palaeobotany and Palynology</w:t>
      </w:r>
      <w:r w:rsidR="004D574B">
        <w:rPr>
          <w:rFonts w:ascii="Arial" w:hAnsi="Arial"/>
          <w:sz w:val="22"/>
        </w:rPr>
        <w:t>, Studia Geologia Babes-Bolyai.</w:t>
      </w:r>
    </w:p>
    <w:p w:rsidR="00807405" w:rsidRDefault="00807405" w:rsidP="00807405">
      <w:pPr>
        <w:jc w:val="both"/>
        <w:rPr>
          <w:rFonts w:ascii="Arial" w:hAnsi="Arial"/>
          <w:sz w:val="22"/>
        </w:rPr>
      </w:pPr>
    </w:p>
    <w:p w:rsidR="00807405" w:rsidRPr="00B300D8" w:rsidRDefault="00807405" w:rsidP="00807405">
      <w:pPr>
        <w:jc w:val="both"/>
        <w:rPr>
          <w:rFonts w:ascii="Arial" w:hAnsi="Arial"/>
          <w:b/>
          <w:sz w:val="22"/>
        </w:rPr>
      </w:pPr>
      <w:r w:rsidRPr="00B300D8">
        <w:rPr>
          <w:rFonts w:ascii="Arial" w:hAnsi="Arial"/>
          <w:b/>
          <w:sz w:val="22"/>
        </w:rPr>
        <w:t xml:space="preserve">Referee for Scientific </w:t>
      </w:r>
      <w:r>
        <w:rPr>
          <w:rFonts w:ascii="Arial" w:hAnsi="Arial"/>
          <w:b/>
          <w:sz w:val="22"/>
        </w:rPr>
        <w:t>Research Proposal</w:t>
      </w:r>
    </w:p>
    <w:p w:rsidR="00301CC0" w:rsidRPr="00497E64" w:rsidRDefault="00807405" w:rsidP="00497E64">
      <w:pPr>
        <w:jc w:val="both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</w:rPr>
        <w:t>Czech Republic Research Council, Canadian Research Co</w:t>
      </w:r>
      <w:r w:rsidR="007A7407">
        <w:rPr>
          <w:rFonts w:ascii="Arial" w:hAnsi="Arial"/>
          <w:sz w:val="22"/>
        </w:rPr>
        <w:t xml:space="preserve">uncil, </w:t>
      </w:r>
      <w:r w:rsidR="0095035F">
        <w:rPr>
          <w:rFonts w:ascii="Arial" w:hAnsi="Arial"/>
          <w:sz w:val="22"/>
        </w:rPr>
        <w:t xml:space="preserve">Irish Research Council, </w:t>
      </w:r>
      <w:r w:rsidR="007A7407">
        <w:rPr>
          <w:rFonts w:ascii="Arial" w:hAnsi="Arial"/>
          <w:sz w:val="22"/>
        </w:rPr>
        <w:t xml:space="preserve">German Research Council, </w:t>
      </w:r>
      <w:r w:rsidR="00CF43CE">
        <w:rPr>
          <w:rFonts w:ascii="Arial" w:hAnsi="Arial"/>
          <w:sz w:val="22"/>
        </w:rPr>
        <w:t xml:space="preserve">French Research Council, </w:t>
      </w:r>
      <w:r w:rsidR="007B2CE0">
        <w:rPr>
          <w:rFonts w:ascii="Arial" w:hAnsi="Arial"/>
          <w:sz w:val="22"/>
        </w:rPr>
        <w:t xml:space="preserve">Swiss research Council, </w:t>
      </w:r>
      <w:r>
        <w:rPr>
          <w:rFonts w:ascii="Arial" w:hAnsi="Arial"/>
          <w:sz w:val="22"/>
        </w:rPr>
        <w:t>Hungarian Research Council</w:t>
      </w:r>
    </w:p>
    <w:p w:rsidR="00301CC0" w:rsidRDefault="00301CC0" w:rsidP="00E820DF">
      <w:pPr>
        <w:jc w:val="both"/>
        <w:rPr>
          <w:rFonts w:ascii="Arial" w:hAnsi="Arial"/>
          <w:b/>
          <w:sz w:val="22"/>
        </w:rPr>
      </w:pPr>
    </w:p>
    <w:p w:rsidR="002D4AF4" w:rsidRPr="002245DE" w:rsidRDefault="002D4AF4" w:rsidP="002D4AF4">
      <w:pPr>
        <w:ind w:left="360" w:hanging="360"/>
        <w:jc w:val="both"/>
        <w:rPr>
          <w:rFonts w:ascii="Arial" w:hAnsi="Arial"/>
          <w:sz w:val="22"/>
        </w:rPr>
      </w:pPr>
      <w:r>
        <w:rPr>
          <w:rFonts w:ascii="Arial" w:hAnsi="Arial"/>
          <w:b/>
          <w:spacing w:val="3"/>
          <w:sz w:val="22"/>
        </w:rPr>
        <w:t xml:space="preserve">TEACHING ACTIVITIES </w:t>
      </w:r>
      <w:r w:rsidRPr="005B53EF">
        <w:rPr>
          <w:rFonts w:ascii="Arial" w:hAnsi="Arial"/>
          <w:b/>
          <w:spacing w:val="3"/>
          <w:sz w:val="22"/>
        </w:rPr>
        <w:t xml:space="preserve"> </w:t>
      </w:r>
    </w:p>
    <w:p w:rsidR="00F52EDD" w:rsidRDefault="00F52EDD" w:rsidP="00B24F68">
      <w:pPr>
        <w:ind w:left="1418" w:hanging="141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2019</w:t>
      </w:r>
      <w:r>
        <w:rPr>
          <w:rFonts w:ascii="Arial" w:hAnsi="Arial"/>
          <w:sz w:val="22"/>
        </w:rPr>
        <w:tab/>
        <w:t xml:space="preserve">Ecology of Global Changes. Seminaries at graduate level at the Goethe University </w:t>
      </w:r>
      <w:r w:rsidR="00B24F68">
        <w:rPr>
          <w:rFonts w:ascii="Arial" w:hAnsi="Arial"/>
          <w:sz w:val="22"/>
        </w:rPr>
        <w:t>,</w:t>
      </w:r>
      <w:r>
        <w:rPr>
          <w:rFonts w:ascii="Arial" w:hAnsi="Arial"/>
          <w:sz w:val="22"/>
        </w:rPr>
        <w:t xml:space="preserve">Frankfurt am Main, Germany (April to September 2019). </w:t>
      </w:r>
    </w:p>
    <w:p w:rsidR="00F52EDD" w:rsidRPr="00F52EDD" w:rsidRDefault="00F52EDD" w:rsidP="00B24F68">
      <w:pPr>
        <w:ind w:left="1418" w:hanging="141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2019</w:t>
      </w:r>
      <w:r>
        <w:rPr>
          <w:rFonts w:ascii="Arial" w:hAnsi="Arial"/>
          <w:sz w:val="22"/>
        </w:rPr>
        <w:tab/>
        <w:t>Quaternary Geology. Courses at graduate level</w:t>
      </w:r>
      <w:r w:rsidRPr="00533FE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at the Babes Bolyai University</w:t>
      </w:r>
      <w:r w:rsidRPr="00C878ED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Cluj Napoca, Romania (</w:t>
      </w:r>
      <w:r w:rsidR="00B24F68">
        <w:rPr>
          <w:rFonts w:ascii="Arial" w:hAnsi="Arial"/>
          <w:sz w:val="22"/>
        </w:rPr>
        <w:t>May 2</w:t>
      </w:r>
      <w:r>
        <w:rPr>
          <w:rFonts w:ascii="Arial" w:hAnsi="Arial"/>
          <w:sz w:val="22"/>
        </w:rPr>
        <w:t>019).</w:t>
      </w:r>
    </w:p>
    <w:p w:rsidR="00F31998" w:rsidRPr="00F31998" w:rsidRDefault="00F31998" w:rsidP="00F31998">
      <w:pPr>
        <w:widowControl w:val="0"/>
        <w:autoSpaceDE w:val="0"/>
        <w:autoSpaceDN w:val="0"/>
        <w:adjustRightInd w:val="0"/>
        <w:ind w:left="1418" w:hanging="1418"/>
        <w:jc w:val="both"/>
        <w:rPr>
          <w:rFonts w:ascii="Arial" w:hAnsi="Arial"/>
          <w:sz w:val="22"/>
          <w:szCs w:val="22"/>
        </w:rPr>
      </w:pPr>
      <w:r w:rsidRPr="00F31998">
        <w:rPr>
          <w:rFonts w:ascii="Arial" w:hAnsi="Arial"/>
          <w:sz w:val="22"/>
          <w:szCs w:val="22"/>
        </w:rPr>
        <w:t>2017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Pr="00F31998">
        <w:rPr>
          <w:rFonts w:ascii="Arial" w:hAnsi="Arial"/>
          <w:sz w:val="22"/>
          <w:szCs w:val="22"/>
        </w:rPr>
        <w:t>Fire regime and land cover / use changes during Bronze Age, Iron Age</w:t>
      </w:r>
      <w:r>
        <w:rPr>
          <w:rFonts w:ascii="Arial" w:hAnsi="Arial"/>
          <w:sz w:val="22"/>
          <w:szCs w:val="22"/>
        </w:rPr>
        <w:t xml:space="preserve"> </w:t>
      </w:r>
      <w:r w:rsidRPr="00F31998">
        <w:rPr>
          <w:rFonts w:ascii="Arial" w:hAnsi="Arial"/>
          <w:sz w:val="22"/>
          <w:szCs w:val="22"/>
        </w:rPr>
        <w:t>and Roman period in SE Europe. Centre for Archaeological Research,</w:t>
      </w:r>
      <w:r>
        <w:rPr>
          <w:rFonts w:ascii="Arial" w:hAnsi="Arial"/>
          <w:sz w:val="22"/>
          <w:szCs w:val="22"/>
        </w:rPr>
        <w:t xml:space="preserve"> </w:t>
      </w:r>
      <w:r w:rsidRPr="00F31998">
        <w:rPr>
          <w:rFonts w:ascii="Arial" w:hAnsi="Arial"/>
          <w:sz w:val="22"/>
          <w:szCs w:val="22"/>
        </w:rPr>
        <w:t>Leuven, Belgium 24-25 November, 2017</w:t>
      </w:r>
      <w:r>
        <w:rPr>
          <w:rFonts w:ascii="Times New Roman" w:hAnsi="Times New Roman"/>
          <w:sz w:val="22"/>
          <w:szCs w:val="22"/>
        </w:rPr>
        <w:t>.</w:t>
      </w:r>
    </w:p>
    <w:p w:rsidR="002D4AF4" w:rsidRDefault="002D4AF4" w:rsidP="002D4AF4">
      <w:pPr>
        <w:ind w:left="1418" w:hanging="141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2017</w:t>
      </w:r>
      <w:r>
        <w:rPr>
          <w:rFonts w:ascii="Arial" w:hAnsi="Arial"/>
          <w:sz w:val="22"/>
        </w:rPr>
        <w:tab/>
        <w:t>Fire in the early systems: graduate level</w:t>
      </w:r>
      <w:r w:rsidRPr="00533FE6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>at the UBB, 13-14.02, Cluj Napoca, Romania</w:t>
      </w:r>
      <w:r w:rsidRPr="00944C46">
        <w:rPr>
          <w:rFonts w:ascii="Arial" w:hAnsi="Arial"/>
          <w:sz w:val="22"/>
        </w:rPr>
        <w:t xml:space="preserve"> </w:t>
      </w:r>
    </w:p>
    <w:p w:rsidR="002D4AF4" w:rsidRDefault="002D4AF4" w:rsidP="002D4AF4">
      <w:pPr>
        <w:ind w:left="1418" w:hanging="141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2016</w:t>
      </w:r>
      <w:r>
        <w:rPr>
          <w:rFonts w:ascii="Arial" w:hAnsi="Arial"/>
          <w:sz w:val="22"/>
        </w:rPr>
        <w:tab/>
        <w:t>Working with paleofire package:</w:t>
      </w:r>
      <w:r w:rsidRPr="00EB583A">
        <w:rPr>
          <w:rFonts w:ascii="Arial" w:hAnsi="Arial"/>
          <w:color w:val="000000"/>
          <w:sz w:val="22"/>
        </w:rPr>
        <w:t xml:space="preserve"> </w:t>
      </w:r>
      <w:r w:rsidRPr="00AF4F63">
        <w:rPr>
          <w:rFonts w:ascii="Arial" w:hAnsi="Arial"/>
          <w:color w:val="000000"/>
          <w:sz w:val="22"/>
        </w:rPr>
        <w:t>Tech</w:t>
      </w:r>
      <w:r>
        <w:rPr>
          <w:rFonts w:ascii="Arial" w:hAnsi="Arial"/>
          <w:color w:val="000000"/>
          <w:sz w:val="22"/>
        </w:rPr>
        <w:t>niques for reconstructing palaeofire activity</w:t>
      </w:r>
      <w:r>
        <w:rPr>
          <w:rFonts w:ascii="Arial" w:hAnsi="Arial"/>
          <w:sz w:val="22"/>
        </w:rPr>
        <w:t>. 5-8.2012, Frankfurt am Main, Germany</w:t>
      </w:r>
    </w:p>
    <w:p w:rsidR="002D4AF4" w:rsidRDefault="002D4AF4" w:rsidP="002D4AF4">
      <w:pPr>
        <w:ind w:left="1418" w:hanging="1418"/>
        <w:jc w:val="both"/>
        <w:rPr>
          <w:rFonts w:ascii="Arial" w:hAnsi="Arial"/>
          <w:sz w:val="22"/>
          <w:highlight w:val="yellow"/>
        </w:rPr>
      </w:pPr>
      <w:r>
        <w:rPr>
          <w:rFonts w:ascii="Arial" w:hAnsi="Arial"/>
          <w:sz w:val="22"/>
        </w:rPr>
        <w:t>2015</w:t>
      </w:r>
      <w:r>
        <w:rPr>
          <w:rFonts w:ascii="Arial" w:hAnsi="Arial"/>
          <w:sz w:val="22"/>
        </w:rPr>
        <w:tab/>
      </w:r>
      <w:r w:rsidRPr="00FB1E6E">
        <w:rPr>
          <w:rFonts w:ascii="Arial" w:hAnsi="Arial"/>
          <w:sz w:val="22"/>
        </w:rPr>
        <w:t xml:space="preserve">Quantitative </w:t>
      </w:r>
      <w:r>
        <w:rPr>
          <w:rFonts w:ascii="Arial" w:hAnsi="Arial"/>
          <w:sz w:val="22"/>
        </w:rPr>
        <w:t>pali</w:t>
      </w:r>
      <w:r w:rsidRPr="00FB1E6E">
        <w:rPr>
          <w:rFonts w:ascii="Arial" w:hAnsi="Arial"/>
          <w:sz w:val="22"/>
        </w:rPr>
        <w:t>nology cours</w:t>
      </w:r>
      <w:r>
        <w:rPr>
          <w:rFonts w:ascii="Arial" w:hAnsi="Arial"/>
          <w:sz w:val="22"/>
        </w:rPr>
        <w:t>e,</w:t>
      </w:r>
      <w:r w:rsidRPr="00FB1E6E">
        <w:rPr>
          <w:rFonts w:ascii="Arial" w:hAnsi="Arial"/>
          <w:sz w:val="22"/>
        </w:rPr>
        <w:t xml:space="preserve"> 29 April-3 May, Velemin, Chez Republic</w:t>
      </w:r>
    </w:p>
    <w:p w:rsidR="002D4AF4" w:rsidRPr="00D119E1" w:rsidRDefault="002D4AF4" w:rsidP="002D4AF4">
      <w:pPr>
        <w:ind w:left="1418" w:hanging="1418"/>
        <w:jc w:val="both"/>
        <w:rPr>
          <w:rFonts w:ascii="Arial" w:eastAsia="Cambria" w:hAnsi="Arial" w:cs="Arial"/>
          <w:bCs/>
          <w:color w:val="000000"/>
          <w:sz w:val="22"/>
          <w:szCs w:val="32"/>
        </w:rPr>
      </w:pPr>
      <w:r w:rsidRPr="006D13D7">
        <w:rPr>
          <w:rFonts w:ascii="Arial" w:hAnsi="Arial"/>
          <w:sz w:val="22"/>
        </w:rPr>
        <w:t>2012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ab/>
      </w:r>
      <w:r w:rsidRPr="00AF4F63">
        <w:rPr>
          <w:rFonts w:ascii="Arial" w:hAnsi="Arial"/>
          <w:color w:val="000000"/>
          <w:sz w:val="22"/>
        </w:rPr>
        <w:t xml:space="preserve">Techniques for reconstructing palaeovegetation in the Quaternary: a </w:t>
      </w:r>
      <w:r>
        <w:rPr>
          <w:rFonts w:ascii="Arial" w:hAnsi="Arial"/>
          <w:color w:val="000000"/>
          <w:sz w:val="22"/>
        </w:rPr>
        <w:t>M</w:t>
      </w:r>
      <w:r w:rsidRPr="00AF4F63">
        <w:rPr>
          <w:rFonts w:ascii="Arial" w:hAnsi="Arial"/>
          <w:color w:val="000000"/>
          <w:sz w:val="22"/>
        </w:rPr>
        <w:t>aster</w:t>
      </w:r>
      <w:r>
        <w:rPr>
          <w:rFonts w:ascii="Arial" w:hAnsi="Arial"/>
          <w:color w:val="000000"/>
          <w:sz w:val="22"/>
        </w:rPr>
        <w:t>s</w:t>
      </w:r>
      <w:r w:rsidRPr="00AF4F63">
        <w:rPr>
          <w:rFonts w:ascii="Arial" w:hAnsi="Arial"/>
          <w:color w:val="000000"/>
          <w:sz w:val="22"/>
        </w:rPr>
        <w:t xml:space="preserve"> course to the students at the </w:t>
      </w:r>
      <w:r w:rsidRPr="00AF4F63">
        <w:rPr>
          <w:rFonts w:ascii="Arial" w:eastAsia="Cambria" w:hAnsi="Arial" w:cs="Arial"/>
          <w:bCs/>
          <w:color w:val="000000"/>
          <w:sz w:val="22"/>
          <w:szCs w:val="32"/>
        </w:rPr>
        <w:t>Ökologie und Umwel</w:t>
      </w:r>
      <w:r>
        <w:rPr>
          <w:rFonts w:ascii="Arial" w:eastAsia="Cambria" w:hAnsi="Arial" w:cs="Arial"/>
          <w:bCs/>
          <w:color w:val="000000"/>
          <w:sz w:val="22"/>
          <w:szCs w:val="32"/>
        </w:rPr>
        <w:t>tforschung, Bayreuth, Germany.</w:t>
      </w:r>
    </w:p>
    <w:p w:rsidR="002D4AF4" w:rsidRPr="00AF4F63" w:rsidRDefault="002D4AF4" w:rsidP="002D4AF4">
      <w:pPr>
        <w:ind w:left="1418" w:hanging="1418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2009</w:t>
      </w:r>
      <w:r>
        <w:rPr>
          <w:rFonts w:ascii="Arial" w:hAnsi="Arial"/>
          <w:sz w:val="22"/>
        </w:rPr>
        <w:tab/>
      </w:r>
      <w:r w:rsidRPr="00AF4F63">
        <w:rPr>
          <w:rFonts w:ascii="Arial" w:hAnsi="Arial"/>
          <w:sz w:val="22"/>
        </w:rPr>
        <w:t>Tutorials in Biogeography at</w:t>
      </w:r>
      <w:r w:rsidRPr="00AF4F63">
        <w:rPr>
          <w:rFonts w:ascii="Arial" w:hAnsi="Arial"/>
          <w:b/>
          <w:sz w:val="22"/>
        </w:rPr>
        <w:t xml:space="preserve"> </w:t>
      </w:r>
      <w:r w:rsidRPr="00AF4F63">
        <w:rPr>
          <w:rFonts w:ascii="Arial" w:hAnsi="Arial"/>
          <w:sz w:val="22"/>
        </w:rPr>
        <w:t>the School of Geography and the Environment, University</w:t>
      </w:r>
      <w:r w:rsidRPr="008C215C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of </w:t>
      </w:r>
      <w:r w:rsidRPr="00AF4F63">
        <w:rPr>
          <w:rFonts w:ascii="Arial" w:hAnsi="Arial"/>
          <w:sz w:val="22"/>
        </w:rPr>
        <w:t>Oxford</w:t>
      </w:r>
    </w:p>
    <w:p w:rsidR="002D4AF4" w:rsidRPr="00AF4F63" w:rsidRDefault="002D4AF4" w:rsidP="002D4AF4">
      <w:pPr>
        <w:ind w:left="1418" w:hanging="1418"/>
        <w:jc w:val="both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2004-2005</w:t>
      </w:r>
      <w:r>
        <w:rPr>
          <w:rFonts w:ascii="Arial" w:hAnsi="Arial"/>
          <w:sz w:val="22"/>
        </w:rPr>
        <w:tab/>
      </w:r>
      <w:r w:rsidRPr="00AF4F63">
        <w:rPr>
          <w:rFonts w:ascii="Arial" w:hAnsi="Arial"/>
          <w:sz w:val="22"/>
        </w:rPr>
        <w:t>Courses in Botany and Ecology at the Western University "Vasile Goldis" Satu Mare, Romania</w:t>
      </w:r>
    </w:p>
    <w:p w:rsidR="002D4AF4" w:rsidRPr="00AF4F63" w:rsidRDefault="002D4AF4" w:rsidP="002D4AF4">
      <w:pPr>
        <w:ind w:left="1418" w:hanging="1418"/>
        <w:jc w:val="both"/>
        <w:rPr>
          <w:rFonts w:ascii="Arial" w:hAnsi="Arial"/>
          <w:sz w:val="22"/>
        </w:rPr>
      </w:pPr>
      <w:r>
        <w:rPr>
          <w:rFonts w:ascii="Arial" w:hAnsi="Arial"/>
          <w:sz w:val="22"/>
        </w:rPr>
        <w:t>2002</w:t>
      </w:r>
      <w:r>
        <w:rPr>
          <w:rFonts w:ascii="Arial" w:hAnsi="Arial"/>
          <w:sz w:val="22"/>
        </w:rPr>
        <w:tab/>
      </w:r>
      <w:r w:rsidRPr="00AF4F63">
        <w:rPr>
          <w:rFonts w:ascii="Arial" w:hAnsi="Arial"/>
          <w:sz w:val="22"/>
        </w:rPr>
        <w:t>Seminars in radiocarbon dating technique at Department of Physical Geography, Stockholm University</w:t>
      </w:r>
    </w:p>
    <w:p w:rsidR="00222B18" w:rsidRDefault="00222B18" w:rsidP="00194811">
      <w:pPr>
        <w:jc w:val="both"/>
        <w:rPr>
          <w:rFonts w:ascii="Arial" w:hAnsi="Arial"/>
          <w:sz w:val="22"/>
          <w:szCs w:val="22"/>
        </w:rPr>
      </w:pPr>
    </w:p>
    <w:p w:rsidR="00623A8A" w:rsidRDefault="003905A1" w:rsidP="00194811">
      <w:pPr>
        <w:jc w:val="both"/>
        <w:rPr>
          <w:rFonts w:ascii="Arial" w:hAnsi="Arial"/>
          <w:b/>
          <w:color w:val="000000"/>
          <w:sz w:val="22"/>
        </w:rPr>
      </w:pPr>
      <w:r>
        <w:rPr>
          <w:rFonts w:ascii="Arial" w:hAnsi="Arial"/>
          <w:b/>
          <w:color w:val="000000"/>
          <w:sz w:val="22"/>
        </w:rPr>
        <w:t xml:space="preserve">LIST OF PUBLICATIONS </w:t>
      </w:r>
    </w:p>
    <w:p w:rsidR="0055009C" w:rsidRDefault="0019481E" w:rsidP="00DB091A">
      <w:pPr>
        <w:jc w:val="both"/>
        <w:rPr>
          <w:rFonts w:ascii="Arial" w:hAnsi="Arial"/>
          <w:color w:val="000000"/>
          <w:sz w:val="22"/>
        </w:rPr>
      </w:pPr>
      <w:r>
        <w:rPr>
          <w:rFonts w:ascii="Arial" w:hAnsi="Arial" w:cs="Arial"/>
          <w:color w:val="000000" w:themeColor="text1"/>
          <w:sz w:val="22"/>
          <w:szCs w:val="26"/>
        </w:rPr>
        <w:t>75</w:t>
      </w:r>
      <w:r w:rsidR="00296B44">
        <w:rPr>
          <w:rFonts w:ascii="Arial" w:hAnsi="Arial" w:cs="Arial"/>
          <w:color w:val="000000" w:themeColor="text1"/>
          <w:sz w:val="22"/>
          <w:szCs w:val="26"/>
        </w:rPr>
        <w:t xml:space="preserve"> </w:t>
      </w:r>
      <w:r w:rsidR="00C97072">
        <w:rPr>
          <w:rFonts w:ascii="Arial" w:hAnsi="Arial" w:cs="Arial"/>
          <w:sz w:val="22"/>
        </w:rPr>
        <w:t xml:space="preserve">peer-reviewed </w:t>
      </w:r>
      <w:r w:rsidR="00601182">
        <w:rPr>
          <w:rFonts w:ascii="Arial" w:hAnsi="Arial" w:cs="Arial"/>
          <w:sz w:val="22"/>
        </w:rPr>
        <w:t xml:space="preserve">papers </w:t>
      </w:r>
      <w:r w:rsidR="00DB091A" w:rsidRPr="0066148D">
        <w:rPr>
          <w:rFonts w:ascii="Arial" w:hAnsi="Arial" w:cs="Arial"/>
          <w:color w:val="000000" w:themeColor="text1"/>
          <w:sz w:val="22"/>
          <w:szCs w:val="26"/>
        </w:rPr>
        <w:t>(</w:t>
      </w:r>
      <w:r w:rsidR="00222B18">
        <w:rPr>
          <w:rFonts w:ascii="Arial" w:hAnsi="Arial"/>
          <w:color w:val="000000"/>
          <w:sz w:val="22"/>
        </w:rPr>
        <w:t>65</w:t>
      </w:r>
      <w:r w:rsidR="007A7407">
        <w:rPr>
          <w:rFonts w:ascii="Arial" w:hAnsi="Arial"/>
          <w:color w:val="000000"/>
          <w:sz w:val="22"/>
        </w:rPr>
        <w:t xml:space="preserve"> </w:t>
      </w:r>
      <w:r w:rsidR="008F7798">
        <w:rPr>
          <w:rFonts w:ascii="Arial" w:hAnsi="Arial"/>
          <w:color w:val="000000"/>
          <w:sz w:val="22"/>
        </w:rPr>
        <w:t xml:space="preserve">visible </w:t>
      </w:r>
      <w:r w:rsidR="007A7407">
        <w:rPr>
          <w:rFonts w:ascii="Arial" w:hAnsi="Arial"/>
          <w:color w:val="000000"/>
          <w:sz w:val="22"/>
        </w:rPr>
        <w:t xml:space="preserve">in </w:t>
      </w:r>
      <w:r w:rsidR="007A7407" w:rsidRPr="0066148D">
        <w:rPr>
          <w:rFonts w:ascii="Arial" w:hAnsi="Arial"/>
          <w:color w:val="000000"/>
          <w:sz w:val="22"/>
        </w:rPr>
        <w:t>Scopus</w:t>
      </w:r>
      <w:r w:rsidR="008F7798">
        <w:rPr>
          <w:rFonts w:ascii="Arial" w:hAnsi="Arial"/>
          <w:color w:val="000000"/>
          <w:sz w:val="22"/>
        </w:rPr>
        <w:t>)</w:t>
      </w:r>
      <w:r w:rsidR="00E1718C">
        <w:rPr>
          <w:rFonts w:ascii="Arial" w:hAnsi="Arial" w:cs="Arial"/>
          <w:color w:val="000000" w:themeColor="text1"/>
          <w:sz w:val="22"/>
          <w:szCs w:val="26"/>
        </w:rPr>
        <w:t xml:space="preserve">; </w:t>
      </w:r>
      <w:r w:rsidR="00791690">
        <w:rPr>
          <w:rFonts w:ascii="Arial" w:hAnsi="Arial"/>
          <w:color w:val="000000"/>
          <w:sz w:val="22"/>
        </w:rPr>
        <w:t>h-index 30</w:t>
      </w:r>
      <w:r w:rsidR="009D137D">
        <w:rPr>
          <w:rFonts w:ascii="Arial" w:hAnsi="Arial"/>
          <w:color w:val="000000"/>
          <w:sz w:val="22"/>
        </w:rPr>
        <w:t xml:space="preserve"> in Scopus; 31</w:t>
      </w:r>
      <w:r w:rsidR="00DB091A" w:rsidRPr="0066148D">
        <w:rPr>
          <w:rFonts w:ascii="Arial" w:hAnsi="Arial"/>
          <w:color w:val="000000"/>
          <w:sz w:val="22"/>
        </w:rPr>
        <w:t xml:space="preserve"> in</w:t>
      </w:r>
      <w:r w:rsidR="00DB091A" w:rsidRPr="000356B4">
        <w:rPr>
          <w:rFonts w:ascii="Arial" w:hAnsi="Arial"/>
          <w:color w:val="000000"/>
          <w:sz w:val="22"/>
        </w:rPr>
        <w:t xml:space="preserve"> Google scholar</w:t>
      </w:r>
    </w:p>
    <w:p w:rsidR="0043137A" w:rsidRPr="00F72DD8" w:rsidRDefault="0055009C" w:rsidP="0043137A">
      <w:pPr>
        <w:rPr>
          <w:color w:val="000000" w:themeColor="text1"/>
          <w:sz w:val="20"/>
          <w:szCs w:val="20"/>
        </w:rPr>
      </w:pPr>
      <w:r w:rsidRPr="00F72DD8">
        <w:rPr>
          <w:rFonts w:ascii="Arial" w:hAnsi="Arial"/>
          <w:color w:val="000000" w:themeColor="text1"/>
          <w:sz w:val="22"/>
        </w:rPr>
        <w:t>Orchid</w:t>
      </w:r>
      <w:r w:rsidR="00F72DD8">
        <w:rPr>
          <w:rFonts w:ascii="Arial" w:hAnsi="Arial"/>
          <w:color w:val="000000" w:themeColor="text1"/>
          <w:sz w:val="22"/>
        </w:rPr>
        <w:t xml:space="preserve"> </w:t>
      </w:r>
      <w:r w:rsidR="00F72DD8" w:rsidRPr="00F72DD8">
        <w:rPr>
          <w:rFonts w:ascii="Arial" w:hAnsi="Arial"/>
          <w:color w:val="000000" w:themeColor="text1"/>
          <w:sz w:val="22"/>
        </w:rPr>
        <w:t xml:space="preserve">ID: </w:t>
      </w:r>
      <w:r w:rsidR="00A71928" w:rsidRPr="00F72DD8">
        <w:rPr>
          <w:rFonts w:ascii="Arial" w:hAnsi="Arial"/>
          <w:color w:val="000000" w:themeColor="text1"/>
          <w:sz w:val="22"/>
          <w:szCs w:val="20"/>
        </w:rPr>
        <w:fldChar w:fldCharType="begin"/>
      </w:r>
      <w:r w:rsidR="0043137A" w:rsidRPr="00F72DD8">
        <w:rPr>
          <w:rFonts w:ascii="Arial" w:hAnsi="Arial"/>
          <w:color w:val="000000" w:themeColor="text1"/>
          <w:sz w:val="22"/>
          <w:szCs w:val="20"/>
        </w:rPr>
        <w:instrText xml:space="preserve"> HYPERLINK "https://www.scopus.com/redirect.uri?url=http://www.orcid.org/0000-0002-2497-3005&amp;authorId=22834600900&amp;origin=AuthorProfile&amp;orcId=0000-0002-2497-3005&amp;category=orcidLink" \t "_blank" </w:instrText>
      </w:r>
      <w:r w:rsidR="00A71928" w:rsidRPr="00F72DD8">
        <w:rPr>
          <w:rFonts w:ascii="Arial" w:hAnsi="Arial"/>
          <w:color w:val="000000" w:themeColor="text1"/>
          <w:sz w:val="22"/>
          <w:szCs w:val="20"/>
        </w:rPr>
        <w:fldChar w:fldCharType="separate"/>
      </w:r>
      <w:r w:rsidR="0043137A" w:rsidRPr="00F72DD8">
        <w:rPr>
          <w:rFonts w:ascii="Arial" w:hAnsi="Arial"/>
          <w:color w:val="000000" w:themeColor="text1"/>
          <w:sz w:val="22"/>
        </w:rPr>
        <w:t>http://orcid.org/0000-0002-2497-3005</w:t>
      </w:r>
      <w:r w:rsidR="00A71928" w:rsidRPr="00F72DD8">
        <w:rPr>
          <w:rFonts w:ascii="Arial" w:hAnsi="Arial"/>
          <w:color w:val="000000" w:themeColor="text1"/>
          <w:sz w:val="22"/>
          <w:szCs w:val="20"/>
        </w:rPr>
        <w:fldChar w:fldCharType="end"/>
      </w:r>
    </w:p>
    <w:p w:rsidR="00F72DD8" w:rsidRDefault="00A71928" w:rsidP="00DB091A">
      <w:pPr>
        <w:jc w:val="both"/>
        <w:rPr>
          <w:rFonts w:ascii="Arial" w:hAnsi="Arial" w:cs="Arial"/>
          <w:color w:val="000000" w:themeColor="text1"/>
          <w:sz w:val="22"/>
          <w:szCs w:val="26"/>
        </w:rPr>
      </w:pPr>
      <w:hyperlink r:id="rId9" w:history="1">
        <w:r w:rsidR="00F72DD8" w:rsidRPr="00CF3FC7">
          <w:rPr>
            <w:rStyle w:val="Hyperlink"/>
            <w:rFonts w:ascii="Arial" w:hAnsi="Arial" w:cs="Arial"/>
            <w:sz w:val="22"/>
            <w:szCs w:val="26"/>
          </w:rPr>
          <w:t>https://scholar.google.de/citations?user=JbQQ8PwAAAAJ&amp;hl=en</w:t>
        </w:r>
      </w:hyperlink>
    </w:p>
    <w:p w:rsidR="001D2FA3" w:rsidRDefault="001D2FA3" w:rsidP="00DB091A">
      <w:pPr>
        <w:jc w:val="both"/>
        <w:rPr>
          <w:rFonts w:ascii="Arial" w:hAnsi="Arial" w:cs="Arial"/>
          <w:color w:val="000000" w:themeColor="text1"/>
          <w:sz w:val="22"/>
          <w:szCs w:val="26"/>
        </w:rPr>
      </w:pPr>
    </w:p>
    <w:p w:rsidR="004C523E" w:rsidRPr="00162959" w:rsidRDefault="004C523E" w:rsidP="00E820DF">
      <w:pPr>
        <w:jc w:val="both"/>
        <w:rPr>
          <w:rFonts w:ascii="Arial" w:hAnsi="Arial"/>
          <w:sz w:val="22"/>
          <w:szCs w:val="23"/>
          <w:lang w:val="en-GB"/>
        </w:rPr>
      </w:pPr>
    </w:p>
    <w:sectPr w:rsidR="004C523E" w:rsidRPr="00162959" w:rsidSect="003E7158">
      <w:footerReference w:type="even" r:id="rId10"/>
      <w:footerReference w:type="default" r:id="rId11"/>
      <w:pgSz w:w="12240" w:h="15840"/>
      <w:pgMar w:top="1440" w:right="1418" w:bottom="1440" w:left="1418" w:header="709" w:footer="709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074" w:rsidRDefault="009D6074">
      <w:r>
        <w:separator/>
      </w:r>
    </w:p>
  </w:endnote>
  <w:endnote w:type="continuationSeparator" w:id="0">
    <w:p w:rsidR="009D6074" w:rsidRDefault="009D6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??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utura">
    <w:panose1 w:val="020B0602020204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074" w:rsidRDefault="00A719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607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D6074" w:rsidRDefault="009D6074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074" w:rsidRDefault="00A7192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D607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81E">
      <w:rPr>
        <w:rStyle w:val="PageNumber"/>
        <w:noProof/>
      </w:rPr>
      <w:t>3</w:t>
    </w:r>
    <w:r>
      <w:rPr>
        <w:rStyle w:val="PageNumber"/>
      </w:rPr>
      <w:fldChar w:fldCharType="end"/>
    </w:r>
  </w:p>
  <w:p w:rsidR="009D6074" w:rsidRDefault="009D6074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074" w:rsidRDefault="009D6074">
      <w:r>
        <w:separator/>
      </w:r>
    </w:p>
  </w:footnote>
  <w:footnote w:type="continuationSeparator" w:id="0">
    <w:p w:rsidR="009D6074" w:rsidRDefault="009D6074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7B7245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A680A"/>
    <w:multiLevelType w:val="hybridMultilevel"/>
    <w:tmpl w:val="1FBA8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3E02"/>
    <w:multiLevelType w:val="hybridMultilevel"/>
    <w:tmpl w:val="4B788D8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54E322F"/>
    <w:multiLevelType w:val="hybridMultilevel"/>
    <w:tmpl w:val="94529CA4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10602B"/>
    <w:multiLevelType w:val="hybridMultilevel"/>
    <w:tmpl w:val="0004D4D0"/>
    <w:lvl w:ilvl="0" w:tplc="09FECFEA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324C0E"/>
    <w:multiLevelType w:val="hybridMultilevel"/>
    <w:tmpl w:val="B6B23FA8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9D412F0"/>
    <w:multiLevelType w:val="hybridMultilevel"/>
    <w:tmpl w:val="69FC536C"/>
    <w:lvl w:ilvl="0" w:tplc="D8D26778">
      <w:start w:val="6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BDF6F09"/>
    <w:multiLevelType w:val="multilevel"/>
    <w:tmpl w:val="ECFE7356"/>
    <w:lvl w:ilvl="0">
      <w:start w:val="2002"/>
      <w:numFmt w:val="decimal"/>
      <w:lvlText w:val="%1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700"/>
        </w:tabs>
        <w:ind w:left="2700" w:hanging="27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700"/>
        </w:tabs>
        <w:ind w:left="2700" w:hanging="2700"/>
      </w:pPr>
      <w:rPr>
        <w:rFonts w:hint="default"/>
      </w:rPr>
    </w:lvl>
  </w:abstractNum>
  <w:abstractNum w:abstractNumId="8">
    <w:nsid w:val="22F3745E"/>
    <w:multiLevelType w:val="hybridMultilevel"/>
    <w:tmpl w:val="E91EE006"/>
    <w:lvl w:ilvl="0" w:tplc="979A93F0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981E0F"/>
    <w:multiLevelType w:val="hybridMultilevel"/>
    <w:tmpl w:val="6E5C2F74"/>
    <w:lvl w:ilvl="0" w:tplc="357EE016">
      <w:start w:val="1"/>
      <w:numFmt w:val="decimal"/>
      <w:lvlText w:val="%1"/>
      <w:lvlJc w:val="left"/>
      <w:pPr>
        <w:tabs>
          <w:tab w:val="num" w:pos="450"/>
        </w:tabs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">
    <w:nsid w:val="28464712"/>
    <w:multiLevelType w:val="multilevel"/>
    <w:tmpl w:val="7930AD7C"/>
    <w:lvl w:ilvl="0">
      <w:start w:val="2009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10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2CAD29B4"/>
    <w:multiLevelType w:val="hybridMultilevel"/>
    <w:tmpl w:val="4B92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F7500"/>
    <w:multiLevelType w:val="hybridMultilevel"/>
    <w:tmpl w:val="3B3849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2326EE"/>
    <w:multiLevelType w:val="hybridMultilevel"/>
    <w:tmpl w:val="2A30C0E0"/>
    <w:lvl w:ilvl="0" w:tplc="0188A792">
      <w:start w:val="2002"/>
      <w:numFmt w:val="decimal"/>
      <w:lvlText w:val="%1"/>
      <w:lvlJc w:val="left"/>
      <w:pPr>
        <w:tabs>
          <w:tab w:val="num" w:pos="1615"/>
        </w:tabs>
        <w:ind w:left="1615" w:hanging="1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14">
    <w:nsid w:val="3F525EBA"/>
    <w:multiLevelType w:val="hybridMultilevel"/>
    <w:tmpl w:val="8452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D17B47"/>
    <w:multiLevelType w:val="hybridMultilevel"/>
    <w:tmpl w:val="AFE20E1C"/>
    <w:lvl w:ilvl="0" w:tplc="ED70A53E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43861EF5"/>
    <w:multiLevelType w:val="multilevel"/>
    <w:tmpl w:val="B25AD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46876A76"/>
    <w:multiLevelType w:val="multilevel"/>
    <w:tmpl w:val="086EDB92"/>
    <w:lvl w:ilvl="0">
      <w:start w:val="2006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4A1C48AD"/>
    <w:multiLevelType w:val="multilevel"/>
    <w:tmpl w:val="B69AC412"/>
    <w:lvl w:ilvl="0">
      <w:start w:val="200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4C39751B"/>
    <w:multiLevelType w:val="hybridMultilevel"/>
    <w:tmpl w:val="D94CD326"/>
    <w:lvl w:ilvl="0" w:tplc="DB445414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5182274B"/>
    <w:multiLevelType w:val="hybridMultilevel"/>
    <w:tmpl w:val="791CB9D8"/>
    <w:lvl w:ilvl="0" w:tplc="E3F21BE0">
      <w:start w:val="3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806317"/>
    <w:multiLevelType w:val="hybridMultilevel"/>
    <w:tmpl w:val="6D40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C4768"/>
    <w:multiLevelType w:val="hybridMultilevel"/>
    <w:tmpl w:val="A302ED92"/>
    <w:lvl w:ilvl="0" w:tplc="D8D26778">
      <w:start w:val="6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3">
    <w:nsid w:val="61FE0BD7"/>
    <w:multiLevelType w:val="hybridMultilevel"/>
    <w:tmpl w:val="0B82FC0E"/>
    <w:lvl w:ilvl="0" w:tplc="198A55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5B6E95"/>
    <w:multiLevelType w:val="hybridMultilevel"/>
    <w:tmpl w:val="E8A476F4"/>
    <w:lvl w:ilvl="0" w:tplc="659E0858">
      <w:start w:val="2002"/>
      <w:numFmt w:val="decimal"/>
      <w:lvlText w:val="%1"/>
      <w:lvlJc w:val="left"/>
      <w:pPr>
        <w:tabs>
          <w:tab w:val="num" w:pos="1615"/>
        </w:tabs>
        <w:ind w:left="1615" w:hanging="1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5">
    <w:nsid w:val="66495145"/>
    <w:multiLevelType w:val="hybridMultilevel"/>
    <w:tmpl w:val="D75ECB6E"/>
    <w:lvl w:ilvl="0" w:tplc="C6DE6BC4">
      <w:start w:val="2002"/>
      <w:numFmt w:val="decimal"/>
      <w:lvlText w:val="%1"/>
      <w:lvlJc w:val="left"/>
      <w:pPr>
        <w:tabs>
          <w:tab w:val="num" w:pos="615"/>
        </w:tabs>
        <w:ind w:left="61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abstractNum w:abstractNumId="26">
    <w:nsid w:val="6994334A"/>
    <w:multiLevelType w:val="hybridMultilevel"/>
    <w:tmpl w:val="692065C8"/>
    <w:lvl w:ilvl="0" w:tplc="FFFFFFFF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AD66207"/>
    <w:multiLevelType w:val="hybridMultilevel"/>
    <w:tmpl w:val="79ECC83E"/>
    <w:lvl w:ilvl="0" w:tplc="979A93F0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36A91"/>
    <w:multiLevelType w:val="hybridMultilevel"/>
    <w:tmpl w:val="62A4A6B2"/>
    <w:lvl w:ilvl="0" w:tplc="750A867A">
      <w:start w:val="3"/>
      <w:numFmt w:val="decimal"/>
      <w:lvlText w:val="%1."/>
      <w:lvlJc w:val="left"/>
      <w:pPr>
        <w:tabs>
          <w:tab w:val="num" w:pos="710"/>
        </w:tabs>
        <w:ind w:left="71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9">
    <w:nsid w:val="73747D2C"/>
    <w:multiLevelType w:val="hybridMultilevel"/>
    <w:tmpl w:val="06BA7112"/>
    <w:lvl w:ilvl="0" w:tplc="0C2C55B8">
      <w:start w:val="2005"/>
      <w:numFmt w:val="bullet"/>
      <w:lvlText w:val="–"/>
      <w:lvlJc w:val="left"/>
      <w:pPr>
        <w:ind w:left="720" w:hanging="360"/>
      </w:pPr>
      <w:rPr>
        <w:rFonts w:ascii="Arial" w:eastAsia="Times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1F1B45"/>
    <w:multiLevelType w:val="hybridMultilevel"/>
    <w:tmpl w:val="F5929FB0"/>
    <w:lvl w:ilvl="0" w:tplc="F01C8850">
      <w:numFmt w:val="bullet"/>
      <w:lvlText w:val=""/>
      <w:lvlJc w:val="left"/>
      <w:pPr>
        <w:tabs>
          <w:tab w:val="num" w:pos="680"/>
        </w:tabs>
        <w:ind w:left="680" w:hanging="360"/>
      </w:pPr>
      <w:rPr>
        <w:rFonts w:ascii="Symbol" w:eastAsia="Times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00"/>
        </w:tabs>
        <w:ind w:left="14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20"/>
        </w:tabs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40"/>
        </w:tabs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60"/>
        </w:tabs>
        <w:ind w:left="35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80"/>
        </w:tabs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00"/>
        </w:tabs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20"/>
        </w:tabs>
        <w:ind w:left="57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40"/>
        </w:tabs>
        <w:ind w:left="6440" w:hanging="360"/>
      </w:pPr>
      <w:rPr>
        <w:rFonts w:ascii="Wingdings" w:hAnsi="Wingdings" w:hint="default"/>
      </w:rPr>
    </w:lvl>
  </w:abstractNum>
  <w:abstractNum w:abstractNumId="31">
    <w:nsid w:val="7E310000"/>
    <w:multiLevelType w:val="hybridMultilevel"/>
    <w:tmpl w:val="1304F580"/>
    <w:lvl w:ilvl="0" w:tplc="D5641910">
      <w:start w:val="2003"/>
      <w:numFmt w:val="decimal"/>
      <w:lvlText w:val="%1"/>
      <w:lvlJc w:val="left"/>
      <w:pPr>
        <w:tabs>
          <w:tab w:val="num" w:pos="1615"/>
        </w:tabs>
        <w:ind w:left="1615" w:hanging="1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15"/>
        </w:tabs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5"/>
        </w:tabs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55"/>
        </w:tabs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75"/>
        </w:tabs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95"/>
        </w:tabs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15"/>
        </w:tabs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35"/>
        </w:tabs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55"/>
        </w:tabs>
        <w:ind w:left="6255" w:hanging="180"/>
      </w:pPr>
    </w:lvl>
  </w:abstractNum>
  <w:num w:numId="1">
    <w:abstractNumId w:val="30"/>
  </w:num>
  <w:num w:numId="2">
    <w:abstractNumId w:val="22"/>
  </w:num>
  <w:num w:numId="3">
    <w:abstractNumId w:val="6"/>
  </w:num>
  <w:num w:numId="4">
    <w:abstractNumId w:val="26"/>
  </w:num>
  <w:num w:numId="5">
    <w:abstractNumId w:val="15"/>
  </w:num>
  <w:num w:numId="6">
    <w:abstractNumId w:val="19"/>
  </w:num>
  <w:num w:numId="7">
    <w:abstractNumId w:val="3"/>
  </w:num>
  <w:num w:numId="8">
    <w:abstractNumId w:val="28"/>
  </w:num>
  <w:num w:numId="9">
    <w:abstractNumId w:val="9"/>
  </w:num>
  <w:num w:numId="10">
    <w:abstractNumId w:val="23"/>
  </w:num>
  <w:num w:numId="11">
    <w:abstractNumId w:val="20"/>
  </w:num>
  <w:num w:numId="12">
    <w:abstractNumId w:val="5"/>
  </w:num>
  <w:num w:numId="13">
    <w:abstractNumId w:val="13"/>
  </w:num>
  <w:num w:numId="14">
    <w:abstractNumId w:val="31"/>
  </w:num>
  <w:num w:numId="15">
    <w:abstractNumId w:val="25"/>
  </w:num>
  <w:num w:numId="16">
    <w:abstractNumId w:val="24"/>
  </w:num>
  <w:num w:numId="17">
    <w:abstractNumId w:val="2"/>
  </w:num>
  <w:num w:numId="18">
    <w:abstractNumId w:val="7"/>
  </w:num>
  <w:num w:numId="19">
    <w:abstractNumId w:val="10"/>
  </w:num>
  <w:num w:numId="20">
    <w:abstractNumId w:val="17"/>
  </w:num>
  <w:num w:numId="21">
    <w:abstractNumId w:val="18"/>
  </w:num>
  <w:num w:numId="22">
    <w:abstractNumId w:val="14"/>
  </w:num>
  <w:num w:numId="23">
    <w:abstractNumId w:val="21"/>
  </w:num>
  <w:num w:numId="24">
    <w:abstractNumId w:val="11"/>
  </w:num>
  <w:num w:numId="25">
    <w:abstractNumId w:val="16"/>
  </w:num>
  <w:num w:numId="26">
    <w:abstractNumId w:val="4"/>
  </w:num>
  <w:num w:numId="27">
    <w:abstractNumId w:val="29"/>
  </w:num>
  <w:num w:numId="28">
    <w:abstractNumId w:val="8"/>
  </w:num>
  <w:num w:numId="29">
    <w:abstractNumId w:val="27"/>
  </w:num>
  <w:num w:numId="30">
    <w:abstractNumId w:val="1"/>
  </w:num>
  <w:num w:numId="31">
    <w:abstractNumId w:val="12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0B6945"/>
    <w:rsid w:val="00000030"/>
    <w:rsid w:val="000011D1"/>
    <w:rsid w:val="00012A96"/>
    <w:rsid w:val="0001360A"/>
    <w:rsid w:val="000158D8"/>
    <w:rsid w:val="00015E9F"/>
    <w:rsid w:val="00026768"/>
    <w:rsid w:val="000356B4"/>
    <w:rsid w:val="00035A53"/>
    <w:rsid w:val="000361CA"/>
    <w:rsid w:val="00040E88"/>
    <w:rsid w:val="00053AFB"/>
    <w:rsid w:val="000544BD"/>
    <w:rsid w:val="000566C2"/>
    <w:rsid w:val="00057543"/>
    <w:rsid w:val="000628FB"/>
    <w:rsid w:val="00065FEA"/>
    <w:rsid w:val="00084E09"/>
    <w:rsid w:val="00091BB5"/>
    <w:rsid w:val="000922E8"/>
    <w:rsid w:val="000923C2"/>
    <w:rsid w:val="00094ADA"/>
    <w:rsid w:val="000A1ADE"/>
    <w:rsid w:val="000A796B"/>
    <w:rsid w:val="000B32AA"/>
    <w:rsid w:val="000B64FA"/>
    <w:rsid w:val="000B6945"/>
    <w:rsid w:val="000C1328"/>
    <w:rsid w:val="000D0483"/>
    <w:rsid w:val="000E461B"/>
    <w:rsid w:val="000F3E71"/>
    <w:rsid w:val="000F6D6B"/>
    <w:rsid w:val="001035D8"/>
    <w:rsid w:val="00111220"/>
    <w:rsid w:val="00117989"/>
    <w:rsid w:val="001248C2"/>
    <w:rsid w:val="00127914"/>
    <w:rsid w:val="00132541"/>
    <w:rsid w:val="001363E4"/>
    <w:rsid w:val="00136DEC"/>
    <w:rsid w:val="00141B43"/>
    <w:rsid w:val="0014275F"/>
    <w:rsid w:val="00144687"/>
    <w:rsid w:val="00154E27"/>
    <w:rsid w:val="00155C65"/>
    <w:rsid w:val="0015633A"/>
    <w:rsid w:val="001603A1"/>
    <w:rsid w:val="00165765"/>
    <w:rsid w:val="00176BD9"/>
    <w:rsid w:val="00187D2F"/>
    <w:rsid w:val="00194811"/>
    <w:rsid w:val="0019481E"/>
    <w:rsid w:val="0019614A"/>
    <w:rsid w:val="0019693F"/>
    <w:rsid w:val="001A62EC"/>
    <w:rsid w:val="001B55AE"/>
    <w:rsid w:val="001B603C"/>
    <w:rsid w:val="001D0077"/>
    <w:rsid w:val="001D2A3B"/>
    <w:rsid w:val="001D2FA3"/>
    <w:rsid w:val="001E21C1"/>
    <w:rsid w:val="001E6E80"/>
    <w:rsid w:val="001F6E5E"/>
    <w:rsid w:val="0020078B"/>
    <w:rsid w:val="00201488"/>
    <w:rsid w:val="0020285A"/>
    <w:rsid w:val="00203E0C"/>
    <w:rsid w:val="00204D0F"/>
    <w:rsid w:val="00212C0D"/>
    <w:rsid w:val="00222B18"/>
    <w:rsid w:val="002412EE"/>
    <w:rsid w:val="00245306"/>
    <w:rsid w:val="00245388"/>
    <w:rsid w:val="00253275"/>
    <w:rsid w:val="002544FE"/>
    <w:rsid w:val="00254946"/>
    <w:rsid w:val="00255B8E"/>
    <w:rsid w:val="002727EA"/>
    <w:rsid w:val="00275B89"/>
    <w:rsid w:val="002814BC"/>
    <w:rsid w:val="00283B1E"/>
    <w:rsid w:val="00286E4A"/>
    <w:rsid w:val="00293B3C"/>
    <w:rsid w:val="00296B44"/>
    <w:rsid w:val="002A4FB7"/>
    <w:rsid w:val="002B352F"/>
    <w:rsid w:val="002B4787"/>
    <w:rsid w:val="002C07F9"/>
    <w:rsid w:val="002C7A13"/>
    <w:rsid w:val="002D4AF4"/>
    <w:rsid w:val="002E2486"/>
    <w:rsid w:val="002F23B0"/>
    <w:rsid w:val="00301CC0"/>
    <w:rsid w:val="0030524C"/>
    <w:rsid w:val="003057D9"/>
    <w:rsid w:val="00311D9E"/>
    <w:rsid w:val="003135D3"/>
    <w:rsid w:val="003171DB"/>
    <w:rsid w:val="003227DB"/>
    <w:rsid w:val="003228BD"/>
    <w:rsid w:val="00324022"/>
    <w:rsid w:val="00326B8B"/>
    <w:rsid w:val="00327AC2"/>
    <w:rsid w:val="00327C2F"/>
    <w:rsid w:val="00331CEF"/>
    <w:rsid w:val="003333CD"/>
    <w:rsid w:val="00336752"/>
    <w:rsid w:val="003415E6"/>
    <w:rsid w:val="003435CB"/>
    <w:rsid w:val="00343B54"/>
    <w:rsid w:val="00351A04"/>
    <w:rsid w:val="00352FBA"/>
    <w:rsid w:val="00355064"/>
    <w:rsid w:val="003558B4"/>
    <w:rsid w:val="00355EAE"/>
    <w:rsid w:val="0035611F"/>
    <w:rsid w:val="00360C83"/>
    <w:rsid w:val="00361E67"/>
    <w:rsid w:val="00363F73"/>
    <w:rsid w:val="00376365"/>
    <w:rsid w:val="003849DC"/>
    <w:rsid w:val="0038673F"/>
    <w:rsid w:val="00386A6A"/>
    <w:rsid w:val="003905A1"/>
    <w:rsid w:val="00397184"/>
    <w:rsid w:val="003A25C7"/>
    <w:rsid w:val="003A3F3A"/>
    <w:rsid w:val="003D0BC1"/>
    <w:rsid w:val="003D3FCE"/>
    <w:rsid w:val="003E2913"/>
    <w:rsid w:val="003E7158"/>
    <w:rsid w:val="003F3C14"/>
    <w:rsid w:val="003F52C3"/>
    <w:rsid w:val="004015B3"/>
    <w:rsid w:val="0040296A"/>
    <w:rsid w:val="004036B2"/>
    <w:rsid w:val="0041156E"/>
    <w:rsid w:val="004209C9"/>
    <w:rsid w:val="0042243E"/>
    <w:rsid w:val="004229AE"/>
    <w:rsid w:val="0043137A"/>
    <w:rsid w:val="00444468"/>
    <w:rsid w:val="00445CFD"/>
    <w:rsid w:val="00446EEC"/>
    <w:rsid w:val="004508A5"/>
    <w:rsid w:val="00454B1E"/>
    <w:rsid w:val="004571E5"/>
    <w:rsid w:val="00464F47"/>
    <w:rsid w:val="00466BBD"/>
    <w:rsid w:val="00486168"/>
    <w:rsid w:val="00486446"/>
    <w:rsid w:val="004929BC"/>
    <w:rsid w:val="004969CF"/>
    <w:rsid w:val="00497E64"/>
    <w:rsid w:val="004A44A0"/>
    <w:rsid w:val="004A7B00"/>
    <w:rsid w:val="004B45DF"/>
    <w:rsid w:val="004B4A3E"/>
    <w:rsid w:val="004C523E"/>
    <w:rsid w:val="004D574B"/>
    <w:rsid w:val="004D792B"/>
    <w:rsid w:val="004E0C18"/>
    <w:rsid w:val="004E147E"/>
    <w:rsid w:val="004F4D36"/>
    <w:rsid w:val="004F4DE7"/>
    <w:rsid w:val="004F69B2"/>
    <w:rsid w:val="0050248E"/>
    <w:rsid w:val="0050531E"/>
    <w:rsid w:val="005106A6"/>
    <w:rsid w:val="00514286"/>
    <w:rsid w:val="005158A2"/>
    <w:rsid w:val="005178F6"/>
    <w:rsid w:val="00520506"/>
    <w:rsid w:val="005217B1"/>
    <w:rsid w:val="00522AE7"/>
    <w:rsid w:val="00534A20"/>
    <w:rsid w:val="005356AB"/>
    <w:rsid w:val="00544FB7"/>
    <w:rsid w:val="00547D0D"/>
    <w:rsid w:val="0055009C"/>
    <w:rsid w:val="00555D44"/>
    <w:rsid w:val="005612B6"/>
    <w:rsid w:val="0056406E"/>
    <w:rsid w:val="005702D2"/>
    <w:rsid w:val="00571073"/>
    <w:rsid w:val="00573089"/>
    <w:rsid w:val="005737AE"/>
    <w:rsid w:val="00577243"/>
    <w:rsid w:val="00597864"/>
    <w:rsid w:val="005A716A"/>
    <w:rsid w:val="005A7E43"/>
    <w:rsid w:val="005B0CFC"/>
    <w:rsid w:val="005B1FBE"/>
    <w:rsid w:val="005D5F8A"/>
    <w:rsid w:val="005D6D1D"/>
    <w:rsid w:val="005E01C7"/>
    <w:rsid w:val="005E082B"/>
    <w:rsid w:val="005F0410"/>
    <w:rsid w:val="005F3F7C"/>
    <w:rsid w:val="005F4E28"/>
    <w:rsid w:val="00601182"/>
    <w:rsid w:val="006038F0"/>
    <w:rsid w:val="00603A39"/>
    <w:rsid w:val="0060774E"/>
    <w:rsid w:val="00611644"/>
    <w:rsid w:val="00614FAA"/>
    <w:rsid w:val="0061658D"/>
    <w:rsid w:val="00621A8C"/>
    <w:rsid w:val="006223BF"/>
    <w:rsid w:val="00623A8A"/>
    <w:rsid w:val="00632D5E"/>
    <w:rsid w:val="006346B4"/>
    <w:rsid w:val="006378B9"/>
    <w:rsid w:val="00643348"/>
    <w:rsid w:val="00660B67"/>
    <w:rsid w:val="0066148D"/>
    <w:rsid w:val="00662AE5"/>
    <w:rsid w:val="00665FE5"/>
    <w:rsid w:val="00675CB6"/>
    <w:rsid w:val="0068016C"/>
    <w:rsid w:val="00682F80"/>
    <w:rsid w:val="0068759B"/>
    <w:rsid w:val="006A10B2"/>
    <w:rsid w:val="006B2B4F"/>
    <w:rsid w:val="006B50AE"/>
    <w:rsid w:val="006B5D02"/>
    <w:rsid w:val="006B6990"/>
    <w:rsid w:val="006C02D5"/>
    <w:rsid w:val="006C02EB"/>
    <w:rsid w:val="006C4948"/>
    <w:rsid w:val="006C560F"/>
    <w:rsid w:val="006C5CC9"/>
    <w:rsid w:val="006C7C26"/>
    <w:rsid w:val="006D3D7E"/>
    <w:rsid w:val="006E5F9A"/>
    <w:rsid w:val="006F7096"/>
    <w:rsid w:val="007011C9"/>
    <w:rsid w:val="00706896"/>
    <w:rsid w:val="00711A4F"/>
    <w:rsid w:val="00714817"/>
    <w:rsid w:val="00716DCC"/>
    <w:rsid w:val="0072620A"/>
    <w:rsid w:val="00741F77"/>
    <w:rsid w:val="00742671"/>
    <w:rsid w:val="00743CFF"/>
    <w:rsid w:val="00753A7B"/>
    <w:rsid w:val="00754020"/>
    <w:rsid w:val="007566D6"/>
    <w:rsid w:val="00756C94"/>
    <w:rsid w:val="00756F01"/>
    <w:rsid w:val="0076210C"/>
    <w:rsid w:val="007649E2"/>
    <w:rsid w:val="00765F05"/>
    <w:rsid w:val="00771236"/>
    <w:rsid w:val="00773D5E"/>
    <w:rsid w:val="00774214"/>
    <w:rsid w:val="0077543D"/>
    <w:rsid w:val="007804A1"/>
    <w:rsid w:val="007835A5"/>
    <w:rsid w:val="00786E12"/>
    <w:rsid w:val="00791690"/>
    <w:rsid w:val="007946A1"/>
    <w:rsid w:val="00794BB4"/>
    <w:rsid w:val="00795C03"/>
    <w:rsid w:val="0079744F"/>
    <w:rsid w:val="007A04CA"/>
    <w:rsid w:val="007A56A0"/>
    <w:rsid w:val="007A7407"/>
    <w:rsid w:val="007B068E"/>
    <w:rsid w:val="007B2CE0"/>
    <w:rsid w:val="007C285B"/>
    <w:rsid w:val="007C4F5C"/>
    <w:rsid w:val="007E1014"/>
    <w:rsid w:val="007E7C4D"/>
    <w:rsid w:val="007F01D2"/>
    <w:rsid w:val="00801FD7"/>
    <w:rsid w:val="00804B0B"/>
    <w:rsid w:val="00807405"/>
    <w:rsid w:val="00814204"/>
    <w:rsid w:val="008144BD"/>
    <w:rsid w:val="008168C3"/>
    <w:rsid w:val="00817D04"/>
    <w:rsid w:val="00831CA0"/>
    <w:rsid w:val="008435BA"/>
    <w:rsid w:val="008462BD"/>
    <w:rsid w:val="00847F18"/>
    <w:rsid w:val="008524F9"/>
    <w:rsid w:val="0085345D"/>
    <w:rsid w:val="00856E13"/>
    <w:rsid w:val="0085739C"/>
    <w:rsid w:val="00861F4D"/>
    <w:rsid w:val="00865093"/>
    <w:rsid w:val="008676D5"/>
    <w:rsid w:val="00870EE9"/>
    <w:rsid w:val="00872C64"/>
    <w:rsid w:val="00883CEE"/>
    <w:rsid w:val="008B3365"/>
    <w:rsid w:val="008B341D"/>
    <w:rsid w:val="008B3B61"/>
    <w:rsid w:val="008B6994"/>
    <w:rsid w:val="008B7F04"/>
    <w:rsid w:val="008C215C"/>
    <w:rsid w:val="008C5E47"/>
    <w:rsid w:val="008C6A5F"/>
    <w:rsid w:val="008C7155"/>
    <w:rsid w:val="008E309C"/>
    <w:rsid w:val="008F66B6"/>
    <w:rsid w:val="008F7798"/>
    <w:rsid w:val="00907ED2"/>
    <w:rsid w:val="009168E8"/>
    <w:rsid w:val="00916A92"/>
    <w:rsid w:val="009201A3"/>
    <w:rsid w:val="009312ED"/>
    <w:rsid w:val="00932BE3"/>
    <w:rsid w:val="00932CEC"/>
    <w:rsid w:val="00933943"/>
    <w:rsid w:val="0093680A"/>
    <w:rsid w:val="00941FEE"/>
    <w:rsid w:val="0095035F"/>
    <w:rsid w:val="0095739E"/>
    <w:rsid w:val="00961592"/>
    <w:rsid w:val="00964EF7"/>
    <w:rsid w:val="00970D65"/>
    <w:rsid w:val="00971773"/>
    <w:rsid w:val="00975011"/>
    <w:rsid w:val="00980CB1"/>
    <w:rsid w:val="00982613"/>
    <w:rsid w:val="009855E2"/>
    <w:rsid w:val="00986F90"/>
    <w:rsid w:val="009912FC"/>
    <w:rsid w:val="0099460A"/>
    <w:rsid w:val="009960BD"/>
    <w:rsid w:val="009A2A3D"/>
    <w:rsid w:val="009A2EF8"/>
    <w:rsid w:val="009A6197"/>
    <w:rsid w:val="009A6A8F"/>
    <w:rsid w:val="009A798E"/>
    <w:rsid w:val="009B021A"/>
    <w:rsid w:val="009C5805"/>
    <w:rsid w:val="009C681F"/>
    <w:rsid w:val="009D137D"/>
    <w:rsid w:val="009D33CE"/>
    <w:rsid w:val="009D44E2"/>
    <w:rsid w:val="009D6074"/>
    <w:rsid w:val="009E42E3"/>
    <w:rsid w:val="009E44A0"/>
    <w:rsid w:val="009E4A73"/>
    <w:rsid w:val="009E6E1D"/>
    <w:rsid w:val="009F2DF4"/>
    <w:rsid w:val="009F5C38"/>
    <w:rsid w:val="009F71DF"/>
    <w:rsid w:val="00A00CA8"/>
    <w:rsid w:val="00A04B26"/>
    <w:rsid w:val="00A1131B"/>
    <w:rsid w:val="00A15F5D"/>
    <w:rsid w:val="00A36F13"/>
    <w:rsid w:val="00A40E31"/>
    <w:rsid w:val="00A41759"/>
    <w:rsid w:val="00A42512"/>
    <w:rsid w:val="00A4467D"/>
    <w:rsid w:val="00A44F1E"/>
    <w:rsid w:val="00A455DB"/>
    <w:rsid w:val="00A46281"/>
    <w:rsid w:val="00A52A4E"/>
    <w:rsid w:val="00A55B48"/>
    <w:rsid w:val="00A71928"/>
    <w:rsid w:val="00A719C8"/>
    <w:rsid w:val="00A762FC"/>
    <w:rsid w:val="00A848F0"/>
    <w:rsid w:val="00A91080"/>
    <w:rsid w:val="00A961B3"/>
    <w:rsid w:val="00A977B6"/>
    <w:rsid w:val="00AA03F4"/>
    <w:rsid w:val="00AA54C3"/>
    <w:rsid w:val="00AA6ED6"/>
    <w:rsid w:val="00AA793D"/>
    <w:rsid w:val="00AC6829"/>
    <w:rsid w:val="00AC6C57"/>
    <w:rsid w:val="00AD0C82"/>
    <w:rsid w:val="00AD43E3"/>
    <w:rsid w:val="00AD75F8"/>
    <w:rsid w:val="00AE2212"/>
    <w:rsid w:val="00AE60F4"/>
    <w:rsid w:val="00AE7AF1"/>
    <w:rsid w:val="00AF02D7"/>
    <w:rsid w:val="00AF5C79"/>
    <w:rsid w:val="00B021F6"/>
    <w:rsid w:val="00B23E83"/>
    <w:rsid w:val="00B24F68"/>
    <w:rsid w:val="00B25FD8"/>
    <w:rsid w:val="00B31A80"/>
    <w:rsid w:val="00B34E60"/>
    <w:rsid w:val="00B41D7B"/>
    <w:rsid w:val="00B4547B"/>
    <w:rsid w:val="00B51072"/>
    <w:rsid w:val="00B51480"/>
    <w:rsid w:val="00B530EB"/>
    <w:rsid w:val="00B60287"/>
    <w:rsid w:val="00B67FA7"/>
    <w:rsid w:val="00B7237D"/>
    <w:rsid w:val="00B80A19"/>
    <w:rsid w:val="00B835CD"/>
    <w:rsid w:val="00B86F46"/>
    <w:rsid w:val="00B927CB"/>
    <w:rsid w:val="00B941ED"/>
    <w:rsid w:val="00BA23E3"/>
    <w:rsid w:val="00BB1A19"/>
    <w:rsid w:val="00BB2AEC"/>
    <w:rsid w:val="00BB53EA"/>
    <w:rsid w:val="00BC6864"/>
    <w:rsid w:val="00BD1262"/>
    <w:rsid w:val="00BD61CD"/>
    <w:rsid w:val="00BE06AC"/>
    <w:rsid w:val="00BE30E6"/>
    <w:rsid w:val="00BE3CD2"/>
    <w:rsid w:val="00BE6DD5"/>
    <w:rsid w:val="00BF03EA"/>
    <w:rsid w:val="00BF5337"/>
    <w:rsid w:val="00C22FEB"/>
    <w:rsid w:val="00C2746F"/>
    <w:rsid w:val="00C3610D"/>
    <w:rsid w:val="00C3649B"/>
    <w:rsid w:val="00C36A7D"/>
    <w:rsid w:val="00C37BEA"/>
    <w:rsid w:val="00C4680C"/>
    <w:rsid w:val="00C531A3"/>
    <w:rsid w:val="00C5703F"/>
    <w:rsid w:val="00C71A1F"/>
    <w:rsid w:val="00C81617"/>
    <w:rsid w:val="00C83FBC"/>
    <w:rsid w:val="00C93B0A"/>
    <w:rsid w:val="00C97072"/>
    <w:rsid w:val="00C97119"/>
    <w:rsid w:val="00CA1ACD"/>
    <w:rsid w:val="00CA4D76"/>
    <w:rsid w:val="00CB0515"/>
    <w:rsid w:val="00CB20B3"/>
    <w:rsid w:val="00CB7ABC"/>
    <w:rsid w:val="00CC0711"/>
    <w:rsid w:val="00CC122A"/>
    <w:rsid w:val="00CC2656"/>
    <w:rsid w:val="00CC7BCD"/>
    <w:rsid w:val="00CD11F0"/>
    <w:rsid w:val="00CD2406"/>
    <w:rsid w:val="00CE4096"/>
    <w:rsid w:val="00CF17B5"/>
    <w:rsid w:val="00CF2DDF"/>
    <w:rsid w:val="00CF43CE"/>
    <w:rsid w:val="00D01F37"/>
    <w:rsid w:val="00D06321"/>
    <w:rsid w:val="00D14644"/>
    <w:rsid w:val="00D14AA6"/>
    <w:rsid w:val="00D32F70"/>
    <w:rsid w:val="00D3463A"/>
    <w:rsid w:val="00D414C6"/>
    <w:rsid w:val="00D421C2"/>
    <w:rsid w:val="00D46C11"/>
    <w:rsid w:val="00D57B7A"/>
    <w:rsid w:val="00D6028F"/>
    <w:rsid w:val="00D77BE4"/>
    <w:rsid w:val="00D81214"/>
    <w:rsid w:val="00D91023"/>
    <w:rsid w:val="00DB091A"/>
    <w:rsid w:val="00DC0324"/>
    <w:rsid w:val="00DC1CD9"/>
    <w:rsid w:val="00DC370A"/>
    <w:rsid w:val="00DC7AC3"/>
    <w:rsid w:val="00DD28F9"/>
    <w:rsid w:val="00DE3E9C"/>
    <w:rsid w:val="00DE4198"/>
    <w:rsid w:val="00DF039C"/>
    <w:rsid w:val="00DF5AFA"/>
    <w:rsid w:val="00DF6C59"/>
    <w:rsid w:val="00DF7551"/>
    <w:rsid w:val="00E0402A"/>
    <w:rsid w:val="00E0418B"/>
    <w:rsid w:val="00E047E9"/>
    <w:rsid w:val="00E105BF"/>
    <w:rsid w:val="00E1650E"/>
    <w:rsid w:val="00E1718C"/>
    <w:rsid w:val="00E2161E"/>
    <w:rsid w:val="00E25038"/>
    <w:rsid w:val="00E3181B"/>
    <w:rsid w:val="00E3791E"/>
    <w:rsid w:val="00E40A50"/>
    <w:rsid w:val="00E45293"/>
    <w:rsid w:val="00E51145"/>
    <w:rsid w:val="00E521D8"/>
    <w:rsid w:val="00E55E2B"/>
    <w:rsid w:val="00E72AF3"/>
    <w:rsid w:val="00E820DF"/>
    <w:rsid w:val="00E86468"/>
    <w:rsid w:val="00E92A0E"/>
    <w:rsid w:val="00E933A5"/>
    <w:rsid w:val="00EA0986"/>
    <w:rsid w:val="00EB33D7"/>
    <w:rsid w:val="00EB3674"/>
    <w:rsid w:val="00EB3E65"/>
    <w:rsid w:val="00EB583A"/>
    <w:rsid w:val="00EC4E0C"/>
    <w:rsid w:val="00ED2299"/>
    <w:rsid w:val="00ED7175"/>
    <w:rsid w:val="00EE02C7"/>
    <w:rsid w:val="00EE47E3"/>
    <w:rsid w:val="00EF03EA"/>
    <w:rsid w:val="00EF2A8D"/>
    <w:rsid w:val="00EF60D7"/>
    <w:rsid w:val="00EF6F2B"/>
    <w:rsid w:val="00F055F4"/>
    <w:rsid w:val="00F11A83"/>
    <w:rsid w:val="00F12A60"/>
    <w:rsid w:val="00F2090F"/>
    <w:rsid w:val="00F22966"/>
    <w:rsid w:val="00F31998"/>
    <w:rsid w:val="00F335D5"/>
    <w:rsid w:val="00F3785F"/>
    <w:rsid w:val="00F409DE"/>
    <w:rsid w:val="00F4487C"/>
    <w:rsid w:val="00F52EDD"/>
    <w:rsid w:val="00F53819"/>
    <w:rsid w:val="00F55A13"/>
    <w:rsid w:val="00F6359D"/>
    <w:rsid w:val="00F64100"/>
    <w:rsid w:val="00F661AC"/>
    <w:rsid w:val="00F714E7"/>
    <w:rsid w:val="00F72DD8"/>
    <w:rsid w:val="00F81C40"/>
    <w:rsid w:val="00F857B6"/>
    <w:rsid w:val="00F87076"/>
    <w:rsid w:val="00FA1413"/>
    <w:rsid w:val="00FA47E4"/>
    <w:rsid w:val="00FB1E6E"/>
    <w:rsid w:val="00FC31F2"/>
    <w:rsid w:val="00FC659B"/>
    <w:rsid w:val="00FD33B9"/>
    <w:rsid w:val="00FE17AA"/>
    <w:rsid w:val="00FE79C4"/>
    <w:rsid w:val="00FF25C0"/>
    <w:rsid w:val="00FF2F71"/>
    <w:rsid w:val="00FF5423"/>
  </w:rsids>
  <m:mathPr>
    <m:mathFont m:val="Segoe U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annotation text" w:uiPriority="99" w:qFormat="1"/>
  </w:latentStyles>
  <w:style w:type="paragraph" w:default="1" w:styleId="Normal">
    <w:name w:val="Normal"/>
    <w:qFormat/>
    <w:rsid w:val="003E7158"/>
  </w:style>
  <w:style w:type="paragraph" w:styleId="Heading1">
    <w:name w:val="heading 1"/>
    <w:basedOn w:val="Normal"/>
    <w:next w:val="Normal"/>
    <w:link w:val="Heading1Char"/>
    <w:qFormat/>
    <w:rsid w:val="003E7158"/>
    <w:pPr>
      <w:keepNext/>
      <w:jc w:val="both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3E715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E7158"/>
    <w:pPr>
      <w:keepNext/>
      <w:widowControl w:val="0"/>
      <w:autoSpaceDE w:val="0"/>
      <w:autoSpaceDN w:val="0"/>
      <w:adjustRightInd w:val="0"/>
      <w:spacing w:line="360" w:lineRule="auto"/>
      <w:jc w:val="both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qFormat/>
    <w:rsid w:val="003E7158"/>
    <w:pPr>
      <w:keepNext/>
      <w:outlineLvl w:val="3"/>
    </w:pPr>
    <w:rPr>
      <w:b/>
      <w:color w:val="000000"/>
      <w:sz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FootnoteReference">
    <w:name w:val="footnote reference"/>
    <w:basedOn w:val="DefaultParagraphFont"/>
    <w:rsid w:val="003E7158"/>
    <w:rPr>
      <w:vertAlign w:val="superscript"/>
    </w:rPr>
  </w:style>
  <w:style w:type="paragraph" w:styleId="FootnoteText">
    <w:name w:val="footnote text"/>
    <w:basedOn w:val="Normal"/>
    <w:link w:val="FootnoteTextChar"/>
    <w:rsid w:val="003E7158"/>
    <w:rPr>
      <w:sz w:val="20"/>
    </w:rPr>
  </w:style>
  <w:style w:type="paragraph" w:styleId="BodyText">
    <w:name w:val="Body Text"/>
    <w:basedOn w:val="Normal"/>
    <w:link w:val="BodyTextChar"/>
    <w:rsid w:val="003E7158"/>
    <w:pPr>
      <w:widowControl w:val="0"/>
      <w:autoSpaceDE w:val="0"/>
      <w:autoSpaceDN w:val="0"/>
      <w:adjustRightInd w:val="0"/>
      <w:spacing w:after="260" w:line="340" w:lineRule="atLeast"/>
      <w:jc w:val="both"/>
    </w:pPr>
    <w:rPr>
      <w:rFonts w:eastAsia="Times New Roman"/>
    </w:rPr>
  </w:style>
  <w:style w:type="paragraph" w:customStyle="1" w:styleId="Default">
    <w:name w:val="Default"/>
    <w:rsid w:val="003E7158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NormalWeb">
    <w:name w:val="Normal (Web)"/>
    <w:aliases w:val=" webb"/>
    <w:basedOn w:val="Normal"/>
    <w:rsid w:val="003E7158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character" w:styleId="Hyperlink">
    <w:name w:val="Hyperlink"/>
    <w:basedOn w:val="DefaultParagraphFont"/>
    <w:rsid w:val="003E715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E7158"/>
    <w:pPr>
      <w:jc w:val="center"/>
    </w:pPr>
    <w:rPr>
      <w:rFonts w:ascii="Times New Roman" w:eastAsia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3E7158"/>
    <w:pPr>
      <w:ind w:left="720" w:hanging="720"/>
    </w:pPr>
  </w:style>
  <w:style w:type="paragraph" w:styleId="Footer">
    <w:name w:val="footer"/>
    <w:basedOn w:val="Normal"/>
    <w:link w:val="FooterChar"/>
    <w:rsid w:val="003E715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158"/>
  </w:style>
  <w:style w:type="paragraph" w:styleId="CommentText">
    <w:name w:val="annotation text"/>
    <w:basedOn w:val="Normal"/>
    <w:link w:val="CommentTextChar"/>
    <w:uiPriority w:val="99"/>
    <w:qFormat/>
    <w:rsid w:val="00F54354"/>
    <w:pPr>
      <w:widowControl w:val="0"/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4354"/>
    <w:rPr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E4C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CD0"/>
    <w:pPr>
      <w:widowControl/>
      <w:suppressAutoHyphens w:val="0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CD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7E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4C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8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1CC0"/>
    <w:rPr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301CC0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301CC0"/>
    <w:rPr>
      <w:rFonts w:eastAsia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rsid w:val="00301CC0"/>
    <w:rPr>
      <w:b/>
      <w:color w:val="000000"/>
      <w:sz w:val="26"/>
    </w:rPr>
  </w:style>
  <w:style w:type="character" w:customStyle="1" w:styleId="FootnoteTextChar">
    <w:name w:val="Footnote Text Char"/>
    <w:basedOn w:val="DefaultParagraphFont"/>
    <w:link w:val="FootnoteText"/>
    <w:rsid w:val="00301CC0"/>
  </w:style>
  <w:style w:type="character" w:customStyle="1" w:styleId="BodyTextChar">
    <w:name w:val="Body Text Char"/>
    <w:basedOn w:val="DefaultParagraphFont"/>
    <w:link w:val="BodyText"/>
    <w:rsid w:val="00301CC0"/>
    <w:rPr>
      <w:rFonts w:eastAsia="Times New Roman"/>
      <w:sz w:val="24"/>
    </w:rPr>
  </w:style>
  <w:style w:type="character" w:customStyle="1" w:styleId="TitleChar">
    <w:name w:val="Title Char"/>
    <w:basedOn w:val="DefaultParagraphFont"/>
    <w:link w:val="Title"/>
    <w:rsid w:val="00301CC0"/>
    <w:rPr>
      <w:rFonts w:ascii="Times New Roman" w:eastAsia="Times New Roman" w:hAnsi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01CC0"/>
    <w:rPr>
      <w:sz w:val="24"/>
    </w:rPr>
  </w:style>
  <w:style w:type="character" w:customStyle="1" w:styleId="FooterChar">
    <w:name w:val="Footer Char"/>
    <w:basedOn w:val="DefaultParagraphFont"/>
    <w:link w:val="Footer"/>
    <w:rsid w:val="00301CC0"/>
    <w:rPr>
      <w:sz w:val="24"/>
    </w:rPr>
  </w:style>
  <w:style w:type="paragraph" w:styleId="BodyText2">
    <w:name w:val="Body Text 2"/>
    <w:basedOn w:val="Normal"/>
    <w:link w:val="BodyText2Char"/>
    <w:rsid w:val="00301CC0"/>
    <w:pPr>
      <w:spacing w:after="120" w:line="480" w:lineRule="auto"/>
    </w:pPr>
    <w:rPr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301CC0"/>
    <w:rPr>
      <w:sz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1C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1CC0"/>
    <w:rPr>
      <w:sz w:val="24"/>
    </w:rPr>
  </w:style>
  <w:style w:type="character" w:customStyle="1" w:styleId="HeaderChar">
    <w:name w:val="Header Char"/>
    <w:basedOn w:val="DefaultParagraphFont"/>
    <w:link w:val="Header"/>
    <w:rsid w:val="00301CC0"/>
    <w:rPr>
      <w:rFonts w:ascii="Cambria" w:eastAsia="MS ??" w:hAnsi="Cambria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rsid w:val="00301CC0"/>
    <w:pPr>
      <w:tabs>
        <w:tab w:val="center" w:pos="4536"/>
        <w:tab w:val="right" w:pos="9072"/>
      </w:tabs>
    </w:pPr>
    <w:rPr>
      <w:rFonts w:ascii="Cambria" w:eastAsia="MS ??" w:hAnsi="Cambria"/>
      <w:lang w:val="fr-FR" w:eastAsia="fr-FR"/>
    </w:rPr>
  </w:style>
  <w:style w:type="character" w:customStyle="1" w:styleId="HeaderChar1">
    <w:name w:val="Header Char1"/>
    <w:basedOn w:val="DefaultParagraphFont"/>
    <w:uiPriority w:val="99"/>
    <w:semiHidden/>
    <w:rsid w:val="00301CC0"/>
    <w:rPr>
      <w:sz w:val="24"/>
    </w:rPr>
  </w:style>
  <w:style w:type="paragraph" w:customStyle="1" w:styleId="Text">
    <w:name w:val="Text"/>
    <w:rsid w:val="001427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8C215C"/>
    <w:rPr>
      <w:color w:val="800080" w:themeColor="followedHyperlink"/>
      <w:u w:val="single"/>
    </w:rPr>
  </w:style>
  <w:style w:type="paragraph" w:customStyle="1" w:styleId="Tre">
    <w:name w:val="Treść"/>
    <w:rsid w:val="00C83FBC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bdr w:val="nil"/>
    </w:rPr>
  </w:style>
  <w:style w:type="character" w:customStyle="1" w:styleId="anchortext">
    <w:name w:val="anchortext"/>
    <w:basedOn w:val="DefaultParagraphFont"/>
    <w:rsid w:val="004313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58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3E7158"/>
    <w:pPr>
      <w:keepNext/>
      <w:jc w:val="both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Heading2Char"/>
    <w:qFormat/>
    <w:rsid w:val="003E715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E7158"/>
    <w:pPr>
      <w:keepNext/>
      <w:widowControl w:val="0"/>
      <w:autoSpaceDE w:val="0"/>
      <w:autoSpaceDN w:val="0"/>
      <w:adjustRightInd w:val="0"/>
      <w:spacing w:line="360" w:lineRule="auto"/>
      <w:jc w:val="both"/>
      <w:outlineLvl w:val="2"/>
    </w:pPr>
    <w:rPr>
      <w:rFonts w:eastAsia="Times New Roman"/>
      <w:b/>
    </w:rPr>
  </w:style>
  <w:style w:type="paragraph" w:styleId="Heading4">
    <w:name w:val="heading 4"/>
    <w:basedOn w:val="Normal"/>
    <w:next w:val="Normal"/>
    <w:link w:val="Heading4Char"/>
    <w:qFormat/>
    <w:rsid w:val="003E7158"/>
    <w:pPr>
      <w:keepNext/>
      <w:outlineLvl w:val="3"/>
    </w:pPr>
    <w:rPr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rsid w:val="003E7158"/>
    <w:rPr>
      <w:vertAlign w:val="superscript"/>
    </w:rPr>
  </w:style>
  <w:style w:type="paragraph" w:styleId="FootnoteText">
    <w:name w:val="footnote text"/>
    <w:basedOn w:val="Normal"/>
    <w:link w:val="FootnoteTextChar"/>
    <w:rsid w:val="003E7158"/>
    <w:rPr>
      <w:sz w:val="20"/>
    </w:rPr>
  </w:style>
  <w:style w:type="paragraph" w:styleId="BodyText">
    <w:name w:val="Body Text"/>
    <w:basedOn w:val="Normal"/>
    <w:link w:val="BodyTextChar"/>
    <w:rsid w:val="003E7158"/>
    <w:pPr>
      <w:widowControl w:val="0"/>
      <w:autoSpaceDE w:val="0"/>
      <w:autoSpaceDN w:val="0"/>
      <w:adjustRightInd w:val="0"/>
      <w:spacing w:after="260" w:line="340" w:lineRule="atLeast"/>
      <w:jc w:val="both"/>
    </w:pPr>
    <w:rPr>
      <w:rFonts w:eastAsia="Times New Roman"/>
    </w:rPr>
  </w:style>
  <w:style w:type="paragraph" w:customStyle="1" w:styleId="Default">
    <w:name w:val="Default"/>
    <w:rsid w:val="003E7158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</w:rPr>
  </w:style>
  <w:style w:type="paragraph" w:styleId="NormalWeb">
    <w:name w:val="Normal (Web)"/>
    <w:aliases w:val=" webb"/>
    <w:basedOn w:val="Normal"/>
    <w:rsid w:val="003E7158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character" w:styleId="Hyperlink">
    <w:name w:val="Hyperlink"/>
    <w:basedOn w:val="DefaultParagraphFont"/>
    <w:rsid w:val="003E7158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3E7158"/>
    <w:pPr>
      <w:jc w:val="center"/>
    </w:pPr>
    <w:rPr>
      <w:rFonts w:ascii="Times New Roman" w:eastAsia="Times New Roman" w:hAnsi="Times New Roman"/>
      <w:sz w:val="28"/>
    </w:rPr>
  </w:style>
  <w:style w:type="paragraph" w:styleId="BodyTextIndent">
    <w:name w:val="Body Text Indent"/>
    <w:basedOn w:val="Normal"/>
    <w:link w:val="BodyTextIndentChar"/>
    <w:rsid w:val="003E7158"/>
    <w:pPr>
      <w:ind w:left="720" w:hanging="720"/>
    </w:pPr>
  </w:style>
  <w:style w:type="paragraph" w:styleId="Footer">
    <w:name w:val="footer"/>
    <w:basedOn w:val="Normal"/>
    <w:link w:val="FooterChar"/>
    <w:rsid w:val="003E715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158"/>
  </w:style>
  <w:style w:type="paragraph" w:styleId="CommentText">
    <w:name w:val="annotation text"/>
    <w:basedOn w:val="Normal"/>
    <w:link w:val="CommentTextChar"/>
    <w:rsid w:val="00F54354"/>
    <w:pPr>
      <w:widowControl w:val="0"/>
      <w:suppressAutoHyphens/>
    </w:pPr>
    <w:rPr>
      <w:sz w:val="20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F54354"/>
    <w:rPr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E4CD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CD0"/>
    <w:pPr>
      <w:widowControl/>
      <w:suppressAutoHyphens w:val="0"/>
    </w:pPr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CD0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7E4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E4CD0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C816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1CC0"/>
    <w:rPr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301CC0"/>
    <w:rPr>
      <w:b/>
      <w:sz w:val="24"/>
    </w:rPr>
  </w:style>
  <w:style w:type="character" w:customStyle="1" w:styleId="Heading3Char">
    <w:name w:val="Heading 3 Char"/>
    <w:basedOn w:val="DefaultParagraphFont"/>
    <w:link w:val="Heading3"/>
    <w:rsid w:val="00301CC0"/>
    <w:rPr>
      <w:rFonts w:eastAsia="Times New Roman"/>
      <w:b/>
      <w:sz w:val="24"/>
    </w:rPr>
  </w:style>
  <w:style w:type="character" w:customStyle="1" w:styleId="Heading4Char">
    <w:name w:val="Heading 4 Char"/>
    <w:basedOn w:val="DefaultParagraphFont"/>
    <w:link w:val="Heading4"/>
    <w:rsid w:val="00301CC0"/>
    <w:rPr>
      <w:b/>
      <w:color w:val="000000"/>
      <w:sz w:val="26"/>
    </w:rPr>
  </w:style>
  <w:style w:type="character" w:customStyle="1" w:styleId="FootnoteTextChar">
    <w:name w:val="Footnote Text Char"/>
    <w:basedOn w:val="DefaultParagraphFont"/>
    <w:link w:val="FootnoteText"/>
    <w:rsid w:val="00301CC0"/>
  </w:style>
  <w:style w:type="character" w:customStyle="1" w:styleId="BodyTextChar">
    <w:name w:val="Body Text Char"/>
    <w:basedOn w:val="DefaultParagraphFont"/>
    <w:link w:val="BodyText"/>
    <w:rsid w:val="00301CC0"/>
    <w:rPr>
      <w:rFonts w:eastAsia="Times New Roman"/>
      <w:sz w:val="24"/>
    </w:rPr>
  </w:style>
  <w:style w:type="character" w:customStyle="1" w:styleId="TitleChar">
    <w:name w:val="Title Char"/>
    <w:basedOn w:val="DefaultParagraphFont"/>
    <w:link w:val="Title"/>
    <w:rsid w:val="00301CC0"/>
    <w:rPr>
      <w:rFonts w:ascii="Times New Roman" w:eastAsia="Times New Roman" w:hAnsi="Times New Roman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301CC0"/>
    <w:rPr>
      <w:sz w:val="24"/>
    </w:rPr>
  </w:style>
  <w:style w:type="character" w:customStyle="1" w:styleId="FooterChar">
    <w:name w:val="Footer Char"/>
    <w:basedOn w:val="DefaultParagraphFont"/>
    <w:link w:val="Footer"/>
    <w:rsid w:val="00301CC0"/>
    <w:rPr>
      <w:sz w:val="24"/>
    </w:rPr>
  </w:style>
  <w:style w:type="paragraph" w:styleId="BodyText2">
    <w:name w:val="Body Text 2"/>
    <w:basedOn w:val="Normal"/>
    <w:link w:val="BodyText2Char"/>
    <w:rsid w:val="00301CC0"/>
    <w:pPr>
      <w:spacing w:after="120" w:line="480" w:lineRule="auto"/>
    </w:pPr>
    <w:rPr>
      <w:lang w:val="en-GB" w:eastAsia="en-GB"/>
    </w:rPr>
  </w:style>
  <w:style w:type="character" w:customStyle="1" w:styleId="BodyText2Char">
    <w:name w:val="Body Text 2 Char"/>
    <w:basedOn w:val="DefaultParagraphFont"/>
    <w:link w:val="BodyText2"/>
    <w:rsid w:val="00301CC0"/>
    <w:rPr>
      <w:sz w:val="24"/>
      <w:lang w:val="en-GB" w:eastAsia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1C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1CC0"/>
    <w:rPr>
      <w:sz w:val="24"/>
    </w:rPr>
  </w:style>
  <w:style w:type="character" w:customStyle="1" w:styleId="HeaderChar">
    <w:name w:val="Header Char"/>
    <w:basedOn w:val="DefaultParagraphFont"/>
    <w:link w:val="Header"/>
    <w:rsid w:val="00301CC0"/>
    <w:rPr>
      <w:rFonts w:ascii="Cambria" w:eastAsia="MS ??" w:hAnsi="Cambria"/>
      <w:sz w:val="24"/>
      <w:szCs w:val="24"/>
      <w:lang w:val="fr-FR" w:eastAsia="fr-FR"/>
    </w:rPr>
  </w:style>
  <w:style w:type="paragraph" w:styleId="Header">
    <w:name w:val="header"/>
    <w:basedOn w:val="Normal"/>
    <w:link w:val="HeaderChar"/>
    <w:rsid w:val="00301CC0"/>
    <w:pPr>
      <w:tabs>
        <w:tab w:val="center" w:pos="4536"/>
        <w:tab w:val="right" w:pos="9072"/>
      </w:tabs>
    </w:pPr>
    <w:rPr>
      <w:rFonts w:ascii="Cambria" w:eastAsia="MS ??" w:hAnsi="Cambria"/>
      <w:szCs w:val="24"/>
      <w:lang w:val="fr-FR" w:eastAsia="fr-FR"/>
    </w:rPr>
  </w:style>
  <w:style w:type="character" w:customStyle="1" w:styleId="HeaderChar1">
    <w:name w:val="Header Char1"/>
    <w:basedOn w:val="DefaultParagraphFont"/>
    <w:uiPriority w:val="99"/>
    <w:semiHidden/>
    <w:rsid w:val="00301CC0"/>
    <w:rPr>
      <w:sz w:val="24"/>
    </w:rPr>
  </w:style>
  <w:style w:type="paragraph" w:customStyle="1" w:styleId="Text">
    <w:name w:val="Text"/>
    <w:rsid w:val="0014275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</w:rPr>
  </w:style>
  <w:style w:type="character" w:styleId="FollowedHyperlink">
    <w:name w:val="FollowedHyperlink"/>
    <w:basedOn w:val="DefaultParagraphFont"/>
    <w:uiPriority w:val="99"/>
    <w:semiHidden/>
    <w:unhideWhenUsed/>
    <w:rsid w:val="008C215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63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2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angelica.feurdean@gmail.com" TargetMode="External"/><Relationship Id="rId8" Type="http://schemas.openxmlformats.org/officeDocument/2006/relationships/hyperlink" Target="https://scholar.google.de/citations?user=JbQQ8PwAAAAJ&amp;hl=en" TargetMode="External"/><Relationship Id="rId9" Type="http://schemas.openxmlformats.org/officeDocument/2006/relationships/hyperlink" Target="https://scholar.google.de/citations?user=JbQQ8PwAAAAJ&amp;hl=en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884</Words>
  <Characters>5043</Characters>
  <Application>Microsoft Macintosh Word</Application>
  <DocSecurity>0</DocSecurity>
  <Lines>42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pplication</vt:lpstr>
    </vt:vector>
  </TitlesOfParts>
  <Company> </Company>
  <LinksUpToDate>false</LinksUpToDate>
  <CharactersWithSpaces>6193</CharactersWithSpaces>
  <SharedDoc>false</SharedDoc>
  <HLinks>
    <vt:vector size="6" baseType="variant">
      <vt:variant>
        <vt:i4>1114151</vt:i4>
      </vt:variant>
      <vt:variant>
        <vt:i4>0</vt:i4>
      </vt:variant>
      <vt:variant>
        <vt:i4>0</vt:i4>
      </vt:variant>
      <vt:variant>
        <vt:i4>5</vt:i4>
      </vt:variant>
      <vt:variant>
        <vt:lpwstr>http://www.pages-igbp.org/workinggroups/euro-med2k?id=179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pplication</dc:title>
  <dc:subject/>
  <dc:creator>angi</dc:creator>
  <cp:keywords/>
  <cp:lastModifiedBy>Angelica Feurdean</cp:lastModifiedBy>
  <cp:revision>7</cp:revision>
  <cp:lastPrinted>2018-10-15T09:29:00Z</cp:lastPrinted>
  <dcterms:created xsi:type="dcterms:W3CDTF">2019-09-06T09:01:00Z</dcterms:created>
  <dcterms:modified xsi:type="dcterms:W3CDTF">2019-09-07T15:35:00Z</dcterms:modified>
</cp:coreProperties>
</file>