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8493D" w14:textId="77777777" w:rsidR="00E6616C" w:rsidRPr="00506411" w:rsidRDefault="00000000">
      <w:pPr>
        <w:jc w:val="center"/>
        <w:rPr>
          <w:color w:val="000000" w:themeColor="text1"/>
        </w:rPr>
      </w:pPr>
      <w:r w:rsidRPr="00506411">
        <w:rPr>
          <w:b/>
          <w:color w:val="000000" w:themeColor="text1"/>
          <w:sz w:val="36"/>
        </w:rPr>
        <w:t>สรุปแนวทาง DS Solution สำหรับ SME Retail</w:t>
      </w:r>
    </w:p>
    <w:p w14:paraId="277EAF82" w14:textId="77777777" w:rsidR="00E6616C" w:rsidRPr="00506411" w:rsidRDefault="00000000">
      <w:pPr>
        <w:jc w:val="center"/>
        <w:rPr>
          <w:color w:val="000000" w:themeColor="text1"/>
        </w:rPr>
      </w:pPr>
      <w:r w:rsidRPr="00506411">
        <w:rPr>
          <w:color w:val="000000" w:themeColor="text1"/>
          <w:sz w:val="24"/>
        </w:rPr>
        <w:t>Demand Forecasting + Inventory Recommendation + Promotion Analytics</w:t>
      </w:r>
    </w:p>
    <w:p w14:paraId="421FDBED" w14:textId="77777777" w:rsidR="00E6616C" w:rsidRPr="00506411" w:rsidRDefault="00000000">
      <w:pPr>
        <w:pStyle w:val="Heading1"/>
        <w:rPr>
          <w:color w:val="000000" w:themeColor="text1"/>
        </w:rPr>
      </w:pPr>
      <w:r w:rsidRPr="00506411">
        <w:rPr>
          <w:color w:val="000000" w:themeColor="text1"/>
        </w:rPr>
        <w:t>เลือกโจทย์อะไร และทำไมเลือกอันนี้</w:t>
      </w:r>
    </w:p>
    <w:p w14:paraId="5B44FACC" w14:textId="77777777" w:rsidR="00E6616C" w:rsidRPr="00506411" w:rsidRDefault="00000000">
      <w:pPr>
        <w:rPr>
          <w:color w:val="000000" w:themeColor="text1"/>
        </w:rPr>
      </w:pPr>
      <w:r w:rsidRPr="00506411">
        <w:rPr>
          <w:color w:val="000000" w:themeColor="text1"/>
        </w:rPr>
        <w:t>เลือกโจทย์ SME retail เพราะเป็นธุรกิจที่ pain point เรื่องรายได้เห็นชัดมาก ของที่ขายดีหมดก่อนเติม ของบางอย่างค้างสต็อกหรือหมดอายุ และหลายครั้งโปรโมชันลดราคาแล้วไม่ได้ช่วยกำไรจริง ๆ ถ้าทำ solution ดี ๆ เจ้าของร้านจะเห็นประโยชน์ทันที เพราะผลลัพธ์ไม่ได้เป็นแค่กราฟหรือ prediction แต่เป็นคำแนะนำว่าแต่ละสาขาควรเติมสินค้าอะไร จำนวนเท่าไร และโปรไหนควรทำต่อ</w:t>
      </w:r>
    </w:p>
    <w:p w14:paraId="00564CF0" w14:textId="77777777" w:rsidR="00E6616C" w:rsidRPr="00506411" w:rsidRDefault="00000000">
      <w:pPr>
        <w:pStyle w:val="Heading1"/>
        <w:rPr>
          <w:color w:val="000000" w:themeColor="text1"/>
        </w:rPr>
      </w:pPr>
      <w:r w:rsidRPr="00506411">
        <w:rPr>
          <w:color w:val="000000" w:themeColor="text1"/>
        </w:rPr>
        <w:t>ภาพรวม solution</w:t>
      </w:r>
    </w:p>
    <w:p w14:paraId="09D24B16" w14:textId="77777777" w:rsidR="00E6616C" w:rsidRPr="00506411" w:rsidRDefault="00000000">
      <w:pPr>
        <w:rPr>
          <w:color w:val="000000" w:themeColor="text1"/>
        </w:rPr>
      </w:pPr>
      <w:r w:rsidRPr="00506411">
        <w:rPr>
          <w:color w:val="000000" w:themeColor="text1"/>
        </w:rPr>
        <w:t>solution นี้ทำเป็น Retail Revenue Intelligence Platform สำหรับช่วย maximize revenue โดยเริ่มจาก mock data 8 ตารางตามโจทย์ แล้วเอามาทำ data validation, EDA, feature engineering, demand forecasting, reorder recommendation, promotion uplift analysis และ MLOps monitoring สุดท้าย output จะเป็น action list ที่คนหน้าร้านหรือเจ้าของ SME ใช้ตัดสินใจได้</w:t>
      </w:r>
    </w:p>
    <w:p w14:paraId="639751CD" w14:textId="77777777" w:rsidR="00E6616C" w:rsidRPr="00506411" w:rsidRDefault="00000000">
      <w:pPr>
        <w:pStyle w:val="Heading1"/>
        <w:rPr>
          <w:color w:val="000000" w:themeColor="text1"/>
        </w:rPr>
      </w:pPr>
      <w:r w:rsidRPr="00506411">
        <w:rPr>
          <w:color w:val="000000" w:themeColor="text1"/>
        </w:rPr>
        <w:t>การวางแผน 1 สัปดาห์</w:t>
      </w:r>
    </w:p>
    <w:p w14:paraId="3F2A0047" w14:textId="77777777" w:rsidR="00E6616C" w:rsidRPr="00506411" w:rsidRDefault="00000000">
      <w:pPr>
        <w:rPr>
          <w:color w:val="000000" w:themeColor="text1"/>
        </w:rPr>
      </w:pPr>
      <w:r w:rsidRPr="00506411">
        <w:rPr>
          <w:color w:val="000000" w:themeColor="text1"/>
        </w:rPr>
        <w:t>Day 1 ทำความเข้าใจโจทย์และ KPI, Day 2 เตรียม mock data และตรวจคุณภาพข้อมูล, Day 3 ทำ EDA และ feature engineering, Day 4 train baseline และ ML model, Day 5 ทำ reorder และ promotion recommendation, Day 6 วาง MLOps/model registry/monitoring, Day 7 สรุปผลและจัด package ส่งลูกค้า</w:t>
      </w:r>
    </w:p>
    <w:p w14:paraId="4959740A" w14:textId="77777777" w:rsidR="00E6616C" w:rsidRPr="00506411" w:rsidRDefault="00000000">
      <w:pPr>
        <w:pStyle w:val="Heading1"/>
        <w:rPr>
          <w:color w:val="000000" w:themeColor="text1"/>
        </w:rPr>
      </w:pPr>
      <w:r w:rsidRPr="00506411">
        <w:rPr>
          <w:color w:val="000000" w:themeColor="text1"/>
        </w:rPr>
        <w:t>ทำไมเลือก ML/AI แบบนี้</w:t>
      </w:r>
    </w:p>
    <w:p w14:paraId="07C59215" w14:textId="77777777" w:rsidR="00E6616C" w:rsidRPr="00506411" w:rsidRDefault="00000000">
      <w:pPr>
        <w:rPr>
          <w:color w:val="000000" w:themeColor="text1"/>
        </w:rPr>
      </w:pPr>
      <w:r w:rsidRPr="00506411">
        <w:rPr>
          <w:color w:val="000000" w:themeColor="text1"/>
        </w:rPr>
        <w:t>ตัวหลักคือ demand forecasting เพราะถ้ารู้ demand รายสินค้า-รายสาขาได้ดีขึ้น จะต่อยอดเป็น reorder quantity, stockout risk และ revenue opportunity ได้ทันที ใช้ baseline rolling average เป็นตัวเทียบก่อน แล้ว train Gradient Boosting และ Random Forest เพราะเหมาะกับข้อมูล retail ที่เป็น tabular data มีทั้ง calendar feature, promotion, category, store และ lag/rolling sales เลือก model จาก WAPE เพราะเป็น metric ที่คุยกับธุรกิจง่ายว่า forecast พลาดจาก demand จริงมากน้อยแค่ไหน</w:t>
      </w:r>
    </w:p>
    <w:p w14:paraId="4181D911" w14:textId="77777777" w:rsidR="00E6616C" w:rsidRPr="00506411" w:rsidRDefault="00000000">
      <w:pPr>
        <w:pStyle w:val="Heading1"/>
        <w:rPr>
          <w:color w:val="000000" w:themeColor="text1"/>
        </w:rPr>
      </w:pPr>
      <w:r w:rsidRPr="00506411">
        <w:rPr>
          <w:color w:val="000000" w:themeColor="text1"/>
        </w:rPr>
        <w:t>MLOps concept</w:t>
      </w:r>
    </w:p>
    <w:p w14:paraId="2D7125D0" w14:textId="77777777" w:rsidR="00E6616C" w:rsidRPr="00506411" w:rsidRDefault="00000000">
      <w:pPr>
        <w:rPr>
          <w:color w:val="000000" w:themeColor="text1"/>
        </w:rPr>
      </w:pPr>
      <w:r w:rsidRPr="00506411">
        <w:rPr>
          <w:color w:val="000000" w:themeColor="text1"/>
        </w:rPr>
        <w:t>MLOps ในงานนี้ไม่ได้ทำ production เต็มรูปแบบ แต่มีแนวคิดครบพอสำหรับต่อยอด: เก็บ raw CSV, ตรวจ schema, save model เป็น joblib, save feature schema, ทำ model registry เก็บ metric/status/train period/test period และมี monitoring WAPE กับ drift รายสัปดาห์ ถ้า error หรือ drift สูงเกิน threshold ค่อย retrain model</w:t>
      </w:r>
    </w:p>
    <w:p w14:paraId="68C45EB9" w14:textId="77777777" w:rsidR="00E6616C" w:rsidRPr="00506411" w:rsidRDefault="00000000">
      <w:pPr>
        <w:pStyle w:val="Heading1"/>
        <w:rPr>
          <w:color w:val="000000" w:themeColor="text1"/>
        </w:rPr>
      </w:pPr>
      <w:r w:rsidRPr="00506411">
        <w:rPr>
          <w:color w:val="000000" w:themeColor="text1"/>
        </w:rPr>
        <w:lastRenderedPageBreak/>
        <w:t>การใช้ AI ช่วยทำงาน</w:t>
      </w:r>
    </w:p>
    <w:p w14:paraId="5072C7F5" w14:textId="77777777" w:rsidR="00E6616C" w:rsidRPr="00506411" w:rsidRDefault="00000000">
      <w:pPr>
        <w:rPr>
          <w:color w:val="000000" w:themeColor="text1"/>
        </w:rPr>
      </w:pPr>
      <w:r w:rsidRPr="00506411">
        <w:rPr>
          <w:color w:val="000000" w:themeColor="text1"/>
        </w:rPr>
        <w:t>AI ใช้เป็นผู้ช่วยในกระบวนการ เช่น ช่วยแตกโจทย์ ช่วยตรวจว่า schema ครบตาม requirement ไหม ช่วย review logic ของ notebook ช่วยเขียน executive summary ให้อ่านเป็นภาษาธุรกิจ และช่วยหา risk ที่อาจโดนถามตอนพรีเซนต์ แต่ผลลัพธ์สุดท้ายยังอิงจาก metric, validation และ business logic ใน code</w:t>
      </w:r>
    </w:p>
    <w:p w14:paraId="5E6DD94B" w14:textId="77777777" w:rsidR="00E6616C" w:rsidRPr="00506411" w:rsidRDefault="00000000">
      <w:pPr>
        <w:pStyle w:val="Heading1"/>
        <w:rPr>
          <w:color w:val="000000" w:themeColor="text1"/>
        </w:rPr>
      </w:pPr>
      <w:r w:rsidRPr="00506411">
        <w:rPr>
          <w:color w:val="000000" w:themeColor="text1"/>
        </w:rPr>
        <w:t>Mock columns ที่เพิ่มจากโจทย์ และเหตุผล</w:t>
      </w:r>
    </w:p>
    <w:tbl>
      <w:tblPr>
        <w:tblStyle w:val="TableGrid"/>
        <w:tblW w:w="0" w:type="auto"/>
        <w:jc w:val="center"/>
        <w:tblLook w:val="04A0" w:firstRow="1" w:lastRow="0" w:firstColumn="1" w:lastColumn="0" w:noHBand="0" w:noVBand="1"/>
      </w:tblPr>
      <w:tblGrid>
        <w:gridCol w:w="2880"/>
        <w:gridCol w:w="2880"/>
        <w:gridCol w:w="2880"/>
      </w:tblGrid>
      <w:tr w:rsidR="00E6616C" w:rsidRPr="00506411" w14:paraId="311C177F" w14:textId="77777777">
        <w:trPr>
          <w:jc w:val="center"/>
        </w:trPr>
        <w:tc>
          <w:tcPr>
            <w:tcW w:w="2880" w:type="dxa"/>
            <w:vAlign w:val="center"/>
          </w:tcPr>
          <w:p w14:paraId="3736038A" w14:textId="77777777" w:rsidR="00E6616C" w:rsidRPr="00506411" w:rsidRDefault="00000000">
            <w:pPr>
              <w:rPr>
                <w:color w:val="000000" w:themeColor="text1"/>
              </w:rPr>
            </w:pPr>
            <w:r w:rsidRPr="00506411">
              <w:rPr>
                <w:color w:val="000000" w:themeColor="text1"/>
              </w:rPr>
              <w:t>Table</w:t>
            </w:r>
          </w:p>
        </w:tc>
        <w:tc>
          <w:tcPr>
            <w:tcW w:w="2880" w:type="dxa"/>
            <w:vAlign w:val="center"/>
          </w:tcPr>
          <w:p w14:paraId="2E329130" w14:textId="77777777" w:rsidR="00E6616C" w:rsidRPr="00506411" w:rsidRDefault="00000000">
            <w:pPr>
              <w:rPr>
                <w:color w:val="000000" w:themeColor="text1"/>
              </w:rPr>
            </w:pPr>
            <w:r w:rsidRPr="00506411">
              <w:rPr>
                <w:color w:val="000000" w:themeColor="text1"/>
              </w:rPr>
              <w:t>Column ที่เพิ่ม</w:t>
            </w:r>
          </w:p>
        </w:tc>
        <w:tc>
          <w:tcPr>
            <w:tcW w:w="2880" w:type="dxa"/>
            <w:vAlign w:val="center"/>
          </w:tcPr>
          <w:p w14:paraId="64F89FEC" w14:textId="77777777" w:rsidR="00E6616C" w:rsidRPr="00506411" w:rsidRDefault="00000000">
            <w:pPr>
              <w:rPr>
                <w:color w:val="000000" w:themeColor="text1"/>
              </w:rPr>
            </w:pPr>
            <w:r w:rsidRPr="00506411">
              <w:rPr>
                <w:color w:val="000000" w:themeColor="text1"/>
              </w:rPr>
              <w:t>เหตุผลที่ใช้</w:t>
            </w:r>
          </w:p>
        </w:tc>
      </w:tr>
      <w:tr w:rsidR="00E6616C" w:rsidRPr="00506411" w14:paraId="5C61C224" w14:textId="77777777">
        <w:trPr>
          <w:jc w:val="center"/>
        </w:trPr>
        <w:tc>
          <w:tcPr>
            <w:tcW w:w="2880" w:type="dxa"/>
          </w:tcPr>
          <w:p w14:paraId="1DBE3928" w14:textId="77777777" w:rsidR="00E6616C" w:rsidRPr="00506411" w:rsidRDefault="00000000">
            <w:pPr>
              <w:rPr>
                <w:color w:val="000000" w:themeColor="text1"/>
              </w:rPr>
            </w:pPr>
            <w:r w:rsidRPr="00506411">
              <w:rPr>
                <w:color w:val="000000" w:themeColor="text1"/>
              </w:rPr>
              <w:t>product_master</w:t>
            </w:r>
          </w:p>
        </w:tc>
        <w:tc>
          <w:tcPr>
            <w:tcW w:w="2880" w:type="dxa"/>
          </w:tcPr>
          <w:p w14:paraId="25A37B17" w14:textId="77777777" w:rsidR="00E6616C" w:rsidRPr="00506411" w:rsidRDefault="00000000">
            <w:pPr>
              <w:rPr>
                <w:color w:val="000000" w:themeColor="text1"/>
              </w:rPr>
            </w:pPr>
            <w:r w:rsidRPr="00506411">
              <w:rPr>
                <w:color w:val="000000" w:themeColor="text1"/>
              </w:rPr>
              <w:t>shelf_life_days</w:t>
            </w:r>
          </w:p>
        </w:tc>
        <w:tc>
          <w:tcPr>
            <w:tcW w:w="2880" w:type="dxa"/>
          </w:tcPr>
          <w:p w14:paraId="0BB5E6BE" w14:textId="77777777" w:rsidR="00E6616C" w:rsidRPr="00506411" w:rsidRDefault="00000000">
            <w:pPr>
              <w:rPr>
                <w:color w:val="000000" w:themeColor="text1"/>
              </w:rPr>
            </w:pPr>
            <w:r w:rsidRPr="00506411">
              <w:rPr>
                <w:color w:val="000000" w:themeColor="text1"/>
              </w:rPr>
              <w:t>ใช้ดู expiry risk โดยเฉพาะสินค้า Fresh Food หรือสินค้าที่หมดอายุเร็ว</w:t>
            </w:r>
          </w:p>
        </w:tc>
      </w:tr>
      <w:tr w:rsidR="00E6616C" w:rsidRPr="00506411" w14:paraId="123CE0D7" w14:textId="77777777">
        <w:trPr>
          <w:jc w:val="center"/>
        </w:trPr>
        <w:tc>
          <w:tcPr>
            <w:tcW w:w="2880" w:type="dxa"/>
          </w:tcPr>
          <w:p w14:paraId="2D61C4FB" w14:textId="77777777" w:rsidR="00E6616C" w:rsidRPr="00506411" w:rsidRDefault="00000000">
            <w:pPr>
              <w:rPr>
                <w:color w:val="000000" w:themeColor="text1"/>
              </w:rPr>
            </w:pPr>
            <w:r w:rsidRPr="00506411">
              <w:rPr>
                <w:color w:val="000000" w:themeColor="text1"/>
              </w:rPr>
              <w:t>product_master</w:t>
            </w:r>
          </w:p>
        </w:tc>
        <w:tc>
          <w:tcPr>
            <w:tcW w:w="2880" w:type="dxa"/>
          </w:tcPr>
          <w:p w14:paraId="1ACEAC39" w14:textId="77777777" w:rsidR="00E6616C" w:rsidRPr="00506411" w:rsidRDefault="00000000">
            <w:pPr>
              <w:rPr>
                <w:color w:val="000000" w:themeColor="text1"/>
              </w:rPr>
            </w:pPr>
            <w:r w:rsidRPr="00506411">
              <w:rPr>
                <w:color w:val="000000" w:themeColor="text1"/>
              </w:rPr>
              <w:t>gross_margin_pct</w:t>
            </w:r>
          </w:p>
        </w:tc>
        <w:tc>
          <w:tcPr>
            <w:tcW w:w="2880" w:type="dxa"/>
          </w:tcPr>
          <w:p w14:paraId="05B1D4C9" w14:textId="77777777" w:rsidR="00E6616C" w:rsidRPr="00506411" w:rsidRDefault="00000000">
            <w:pPr>
              <w:rPr>
                <w:color w:val="000000" w:themeColor="text1"/>
              </w:rPr>
            </w:pPr>
            <w:r w:rsidRPr="00506411">
              <w:rPr>
                <w:color w:val="000000" w:themeColor="text1"/>
              </w:rPr>
              <w:t>ใช้คำนวณ margin และช่วยตัดสินว่า promotion คุ้มจริงไหม</w:t>
            </w:r>
          </w:p>
        </w:tc>
      </w:tr>
      <w:tr w:rsidR="00E6616C" w:rsidRPr="00506411" w14:paraId="08609E4E" w14:textId="77777777">
        <w:trPr>
          <w:jc w:val="center"/>
        </w:trPr>
        <w:tc>
          <w:tcPr>
            <w:tcW w:w="2880" w:type="dxa"/>
          </w:tcPr>
          <w:p w14:paraId="448A45F6" w14:textId="77777777" w:rsidR="00E6616C" w:rsidRPr="00506411" w:rsidRDefault="00000000">
            <w:pPr>
              <w:rPr>
                <w:color w:val="000000" w:themeColor="text1"/>
              </w:rPr>
            </w:pPr>
            <w:r w:rsidRPr="00506411">
              <w:rPr>
                <w:color w:val="000000" w:themeColor="text1"/>
              </w:rPr>
              <w:t>promotion_master</w:t>
            </w:r>
          </w:p>
        </w:tc>
        <w:tc>
          <w:tcPr>
            <w:tcW w:w="2880" w:type="dxa"/>
          </w:tcPr>
          <w:p w14:paraId="07AACE81" w14:textId="77777777" w:rsidR="00E6616C" w:rsidRPr="00506411" w:rsidRDefault="00000000">
            <w:pPr>
              <w:rPr>
                <w:color w:val="000000" w:themeColor="text1"/>
              </w:rPr>
            </w:pPr>
            <w:r w:rsidRPr="00506411">
              <w:rPr>
                <w:color w:val="000000" w:themeColor="text1"/>
              </w:rPr>
              <w:t>promotion_name</w:t>
            </w:r>
          </w:p>
        </w:tc>
        <w:tc>
          <w:tcPr>
            <w:tcW w:w="2880" w:type="dxa"/>
          </w:tcPr>
          <w:p w14:paraId="3EC0E010" w14:textId="77777777" w:rsidR="00E6616C" w:rsidRPr="00506411" w:rsidRDefault="00000000">
            <w:pPr>
              <w:rPr>
                <w:color w:val="000000" w:themeColor="text1"/>
              </w:rPr>
            </w:pPr>
            <w:r w:rsidRPr="00506411">
              <w:rPr>
                <w:color w:val="000000" w:themeColor="text1"/>
              </w:rPr>
              <w:t>ทำให้เห็น campaign ชัดขึ้น ไม่ได้ดูแค่รหัส promotion</w:t>
            </w:r>
          </w:p>
        </w:tc>
      </w:tr>
      <w:tr w:rsidR="00E6616C" w:rsidRPr="00506411" w14:paraId="50869244" w14:textId="77777777">
        <w:trPr>
          <w:jc w:val="center"/>
        </w:trPr>
        <w:tc>
          <w:tcPr>
            <w:tcW w:w="2880" w:type="dxa"/>
          </w:tcPr>
          <w:p w14:paraId="7DA5DDAA" w14:textId="77777777" w:rsidR="00E6616C" w:rsidRPr="00506411" w:rsidRDefault="00000000">
            <w:pPr>
              <w:rPr>
                <w:color w:val="000000" w:themeColor="text1"/>
              </w:rPr>
            </w:pPr>
            <w:r w:rsidRPr="00506411">
              <w:rPr>
                <w:color w:val="000000" w:themeColor="text1"/>
              </w:rPr>
              <w:t>store_master</w:t>
            </w:r>
          </w:p>
        </w:tc>
        <w:tc>
          <w:tcPr>
            <w:tcW w:w="2880" w:type="dxa"/>
          </w:tcPr>
          <w:p w14:paraId="5F35BFF6" w14:textId="77777777" w:rsidR="00E6616C" w:rsidRPr="00506411" w:rsidRDefault="00000000">
            <w:pPr>
              <w:rPr>
                <w:color w:val="000000" w:themeColor="text1"/>
              </w:rPr>
            </w:pPr>
            <w:r w:rsidRPr="00506411">
              <w:rPr>
                <w:color w:val="000000" w:themeColor="text1"/>
              </w:rPr>
              <w:t>province</w:t>
            </w:r>
          </w:p>
        </w:tc>
        <w:tc>
          <w:tcPr>
            <w:tcW w:w="2880" w:type="dxa"/>
          </w:tcPr>
          <w:p w14:paraId="2C122E4A" w14:textId="77777777" w:rsidR="00E6616C" w:rsidRPr="00506411" w:rsidRDefault="00000000">
            <w:pPr>
              <w:rPr>
                <w:color w:val="000000" w:themeColor="text1"/>
              </w:rPr>
            </w:pPr>
            <w:r w:rsidRPr="00506411">
              <w:rPr>
                <w:color w:val="000000" w:themeColor="text1"/>
              </w:rPr>
              <w:t>ทำให้ recommendation อ่านง่ายว่าเป็นสาขา/จังหวัดไหน</w:t>
            </w:r>
          </w:p>
        </w:tc>
      </w:tr>
      <w:tr w:rsidR="00E6616C" w:rsidRPr="00506411" w14:paraId="05712F00" w14:textId="77777777">
        <w:trPr>
          <w:jc w:val="center"/>
        </w:trPr>
        <w:tc>
          <w:tcPr>
            <w:tcW w:w="2880" w:type="dxa"/>
          </w:tcPr>
          <w:p w14:paraId="55A61C2F" w14:textId="77777777" w:rsidR="00E6616C" w:rsidRPr="00506411" w:rsidRDefault="00000000">
            <w:pPr>
              <w:rPr>
                <w:color w:val="000000" w:themeColor="text1"/>
              </w:rPr>
            </w:pPr>
            <w:r w:rsidRPr="00506411">
              <w:rPr>
                <w:color w:val="000000" w:themeColor="text1"/>
              </w:rPr>
              <w:t>store_master</w:t>
            </w:r>
          </w:p>
        </w:tc>
        <w:tc>
          <w:tcPr>
            <w:tcW w:w="2880" w:type="dxa"/>
          </w:tcPr>
          <w:p w14:paraId="60941CFA" w14:textId="77777777" w:rsidR="00E6616C" w:rsidRPr="00506411" w:rsidRDefault="00000000">
            <w:pPr>
              <w:rPr>
                <w:color w:val="000000" w:themeColor="text1"/>
              </w:rPr>
            </w:pPr>
            <w:r w:rsidRPr="00506411">
              <w:rPr>
                <w:color w:val="000000" w:themeColor="text1"/>
              </w:rPr>
              <w:t>store_size_sqm</w:t>
            </w:r>
          </w:p>
        </w:tc>
        <w:tc>
          <w:tcPr>
            <w:tcW w:w="2880" w:type="dxa"/>
          </w:tcPr>
          <w:p w14:paraId="2D287DDC" w14:textId="77777777" w:rsidR="00E6616C" w:rsidRPr="00506411" w:rsidRDefault="00000000">
            <w:pPr>
              <w:rPr>
                <w:color w:val="000000" w:themeColor="text1"/>
              </w:rPr>
            </w:pPr>
            <w:r w:rsidRPr="00506411">
              <w:rPr>
                <w:color w:val="000000" w:themeColor="text1"/>
              </w:rPr>
              <w:t>ใช้เป็น context ของศักยภาพสาขาในอนาคต</w:t>
            </w:r>
          </w:p>
        </w:tc>
      </w:tr>
      <w:tr w:rsidR="00E6616C" w:rsidRPr="00506411" w14:paraId="11A5A7F8" w14:textId="77777777">
        <w:trPr>
          <w:jc w:val="center"/>
        </w:trPr>
        <w:tc>
          <w:tcPr>
            <w:tcW w:w="2880" w:type="dxa"/>
          </w:tcPr>
          <w:p w14:paraId="6224D0D0" w14:textId="77777777" w:rsidR="00E6616C" w:rsidRPr="00506411" w:rsidRDefault="00000000">
            <w:pPr>
              <w:rPr>
                <w:color w:val="000000" w:themeColor="text1"/>
              </w:rPr>
            </w:pPr>
            <w:r w:rsidRPr="00506411">
              <w:rPr>
                <w:color w:val="000000" w:themeColor="text1"/>
              </w:rPr>
              <w:t>store_master</w:t>
            </w:r>
          </w:p>
        </w:tc>
        <w:tc>
          <w:tcPr>
            <w:tcW w:w="2880" w:type="dxa"/>
          </w:tcPr>
          <w:p w14:paraId="396BB625" w14:textId="77777777" w:rsidR="00E6616C" w:rsidRPr="00506411" w:rsidRDefault="00000000">
            <w:pPr>
              <w:rPr>
                <w:color w:val="000000" w:themeColor="text1"/>
              </w:rPr>
            </w:pPr>
            <w:r w:rsidRPr="00506411">
              <w:rPr>
                <w:color w:val="000000" w:themeColor="text1"/>
              </w:rPr>
              <w:t>opened_year</w:t>
            </w:r>
          </w:p>
        </w:tc>
        <w:tc>
          <w:tcPr>
            <w:tcW w:w="2880" w:type="dxa"/>
          </w:tcPr>
          <w:p w14:paraId="74378992" w14:textId="77777777" w:rsidR="00E6616C" w:rsidRPr="00506411" w:rsidRDefault="00000000">
            <w:pPr>
              <w:rPr>
                <w:color w:val="000000" w:themeColor="text1"/>
              </w:rPr>
            </w:pPr>
            <w:r w:rsidRPr="00506411">
              <w:rPr>
                <w:color w:val="000000" w:themeColor="text1"/>
              </w:rPr>
              <w:t>ใช้เป็น context เรื่องความ mature ของสาขา</w:t>
            </w:r>
          </w:p>
        </w:tc>
      </w:tr>
      <w:tr w:rsidR="00E6616C" w:rsidRPr="00506411" w14:paraId="7DA752CC" w14:textId="77777777">
        <w:trPr>
          <w:jc w:val="center"/>
        </w:trPr>
        <w:tc>
          <w:tcPr>
            <w:tcW w:w="2880" w:type="dxa"/>
          </w:tcPr>
          <w:p w14:paraId="1B298739" w14:textId="77777777" w:rsidR="00E6616C" w:rsidRPr="00506411" w:rsidRDefault="00000000">
            <w:pPr>
              <w:rPr>
                <w:color w:val="000000" w:themeColor="text1"/>
              </w:rPr>
            </w:pPr>
            <w:r w:rsidRPr="00506411">
              <w:rPr>
                <w:color w:val="000000" w:themeColor="text1"/>
              </w:rPr>
              <w:t>warehouse_master</w:t>
            </w:r>
          </w:p>
        </w:tc>
        <w:tc>
          <w:tcPr>
            <w:tcW w:w="2880" w:type="dxa"/>
          </w:tcPr>
          <w:p w14:paraId="23355D0A" w14:textId="77777777" w:rsidR="00E6616C" w:rsidRPr="00506411" w:rsidRDefault="00000000">
            <w:pPr>
              <w:rPr>
                <w:color w:val="000000" w:themeColor="text1"/>
              </w:rPr>
            </w:pPr>
            <w:r w:rsidRPr="00506411">
              <w:rPr>
                <w:color w:val="000000" w:themeColor="text1"/>
              </w:rPr>
              <w:t>province</w:t>
            </w:r>
          </w:p>
        </w:tc>
        <w:tc>
          <w:tcPr>
            <w:tcW w:w="2880" w:type="dxa"/>
          </w:tcPr>
          <w:p w14:paraId="513F1F79" w14:textId="77777777" w:rsidR="00E6616C" w:rsidRPr="00506411" w:rsidRDefault="00000000">
            <w:pPr>
              <w:rPr>
                <w:color w:val="000000" w:themeColor="text1"/>
              </w:rPr>
            </w:pPr>
            <w:r w:rsidRPr="00506411">
              <w:rPr>
                <w:color w:val="000000" w:themeColor="text1"/>
              </w:rPr>
              <w:t>ใช้ดูตำแหน่ง logistics ระหว่างคลังกับสาขา</w:t>
            </w:r>
          </w:p>
        </w:tc>
      </w:tr>
      <w:tr w:rsidR="00E6616C" w:rsidRPr="00506411" w14:paraId="37A9B0A8" w14:textId="77777777">
        <w:trPr>
          <w:jc w:val="center"/>
        </w:trPr>
        <w:tc>
          <w:tcPr>
            <w:tcW w:w="2880" w:type="dxa"/>
          </w:tcPr>
          <w:p w14:paraId="17206741" w14:textId="77777777" w:rsidR="00E6616C" w:rsidRPr="00506411" w:rsidRDefault="00000000">
            <w:pPr>
              <w:rPr>
                <w:color w:val="000000" w:themeColor="text1"/>
              </w:rPr>
            </w:pPr>
            <w:r w:rsidRPr="00506411">
              <w:rPr>
                <w:color w:val="000000" w:themeColor="text1"/>
              </w:rPr>
              <w:t>warehouse_master</w:t>
            </w:r>
          </w:p>
        </w:tc>
        <w:tc>
          <w:tcPr>
            <w:tcW w:w="2880" w:type="dxa"/>
          </w:tcPr>
          <w:p w14:paraId="5125E7ED" w14:textId="77777777" w:rsidR="00E6616C" w:rsidRPr="00506411" w:rsidRDefault="00000000">
            <w:pPr>
              <w:rPr>
                <w:color w:val="000000" w:themeColor="text1"/>
              </w:rPr>
            </w:pPr>
            <w:r w:rsidRPr="00506411">
              <w:rPr>
                <w:color w:val="000000" w:themeColor="text1"/>
              </w:rPr>
              <w:t>capacity_units</w:t>
            </w:r>
          </w:p>
        </w:tc>
        <w:tc>
          <w:tcPr>
            <w:tcW w:w="2880" w:type="dxa"/>
          </w:tcPr>
          <w:p w14:paraId="363F5B98" w14:textId="77777777" w:rsidR="00E6616C" w:rsidRPr="00506411" w:rsidRDefault="00000000">
            <w:pPr>
              <w:rPr>
                <w:color w:val="000000" w:themeColor="text1"/>
              </w:rPr>
            </w:pPr>
            <w:r w:rsidRPr="00506411">
              <w:rPr>
                <w:color w:val="000000" w:themeColor="text1"/>
              </w:rPr>
              <w:t>ใช้เป็น context เรื่อง supply capacity ในอนาคต</w:t>
            </w:r>
          </w:p>
        </w:tc>
      </w:tr>
    </w:tbl>
    <w:p w14:paraId="03EB0017" w14:textId="77777777" w:rsidR="00E6616C" w:rsidRPr="00506411" w:rsidRDefault="00000000">
      <w:pPr>
        <w:pStyle w:val="Heading1"/>
        <w:rPr>
          <w:color w:val="000000" w:themeColor="text1"/>
        </w:rPr>
      </w:pPr>
      <w:r w:rsidRPr="00506411">
        <w:rPr>
          <w:color w:val="000000" w:themeColor="text1"/>
        </w:rPr>
        <w:t>Output ที่ลูกค้าจะได้รับ</w:t>
      </w:r>
    </w:p>
    <w:p w14:paraId="696F2AC6" w14:textId="77777777" w:rsidR="00E6616C" w:rsidRPr="00506411" w:rsidRDefault="00000000">
      <w:pPr>
        <w:pStyle w:val="ListBullet"/>
        <w:rPr>
          <w:color w:val="000000" w:themeColor="text1"/>
        </w:rPr>
      </w:pPr>
      <w:r w:rsidRPr="00506411">
        <w:rPr>
          <w:color w:val="000000" w:themeColor="text1"/>
        </w:rPr>
        <w:t>Mock dataset 8 ตารางตามโจทย์ในรูปแบบ CSV</w:t>
      </w:r>
    </w:p>
    <w:p w14:paraId="68C8E583" w14:textId="77777777" w:rsidR="00E6616C" w:rsidRPr="00506411" w:rsidRDefault="00000000">
      <w:pPr>
        <w:pStyle w:val="ListBullet"/>
        <w:rPr>
          <w:color w:val="000000" w:themeColor="text1"/>
        </w:rPr>
      </w:pPr>
      <w:r w:rsidRPr="00506411">
        <w:rPr>
          <w:color w:val="000000" w:themeColor="text1"/>
        </w:rPr>
        <w:t>EDA charts สำหรับดู revenue, category, customer segment, stock/expiry และ promotion performance</w:t>
      </w:r>
    </w:p>
    <w:p w14:paraId="7E19CEE4" w14:textId="77777777" w:rsidR="00E6616C" w:rsidRPr="00506411" w:rsidRDefault="00000000">
      <w:pPr>
        <w:pStyle w:val="ListBullet"/>
        <w:rPr>
          <w:color w:val="000000" w:themeColor="text1"/>
        </w:rPr>
      </w:pPr>
      <w:r w:rsidRPr="00506411">
        <w:rPr>
          <w:color w:val="000000" w:themeColor="text1"/>
        </w:rPr>
        <w:t>Demand forecasting model พร้อม metric เช่น WAPE, MAE, RMSE</w:t>
      </w:r>
    </w:p>
    <w:p w14:paraId="3F230E25" w14:textId="77777777" w:rsidR="00E6616C" w:rsidRPr="00506411" w:rsidRDefault="00000000">
      <w:pPr>
        <w:pStyle w:val="ListBullet"/>
        <w:rPr>
          <w:color w:val="000000" w:themeColor="text1"/>
        </w:rPr>
      </w:pPr>
      <w:r w:rsidRPr="00506411">
        <w:rPr>
          <w:color w:val="000000" w:themeColor="text1"/>
        </w:rPr>
        <w:t>Reorder recommendation CSV บอกว่าสาขาไหนควรเติมสินค้าอะไร จำนวนเท่าไร</w:t>
      </w:r>
    </w:p>
    <w:p w14:paraId="3EE26AF2" w14:textId="77777777" w:rsidR="00E6616C" w:rsidRPr="00506411" w:rsidRDefault="00000000">
      <w:pPr>
        <w:pStyle w:val="ListBullet"/>
        <w:rPr>
          <w:color w:val="000000" w:themeColor="text1"/>
        </w:rPr>
      </w:pPr>
      <w:r w:rsidRPr="00506411">
        <w:rPr>
          <w:color w:val="000000" w:themeColor="text1"/>
        </w:rPr>
        <w:t>Promotion uplift/ROI analysis เพื่อบอกว่าโปรไหนควรทำต่อหรือควรปรับ</w:t>
      </w:r>
    </w:p>
    <w:p w14:paraId="0F2DA706" w14:textId="77777777" w:rsidR="00E6616C" w:rsidRPr="00506411" w:rsidRDefault="00000000">
      <w:pPr>
        <w:pStyle w:val="ListBullet"/>
        <w:rPr>
          <w:color w:val="000000" w:themeColor="text1"/>
        </w:rPr>
      </w:pPr>
      <w:r w:rsidRPr="00506411">
        <w:rPr>
          <w:color w:val="000000" w:themeColor="text1"/>
        </w:rPr>
        <w:t>Saved model artifact และ feature schema สำหรับต่อยอด inference</w:t>
      </w:r>
    </w:p>
    <w:p w14:paraId="656D543D" w14:textId="77777777" w:rsidR="00E6616C" w:rsidRPr="00506411" w:rsidRDefault="00000000">
      <w:pPr>
        <w:pStyle w:val="ListBullet"/>
        <w:rPr>
          <w:color w:val="000000" w:themeColor="text1"/>
        </w:rPr>
      </w:pPr>
      <w:r w:rsidRPr="00506411">
        <w:rPr>
          <w:color w:val="000000" w:themeColor="text1"/>
        </w:rPr>
        <w:t>MLOps registry และ monitoring concept สำหรับใช้ต่อใน production</w:t>
      </w:r>
    </w:p>
    <w:p w14:paraId="2E4597CE" w14:textId="77777777" w:rsidR="00E6616C" w:rsidRPr="00506411" w:rsidRDefault="00000000">
      <w:pPr>
        <w:pStyle w:val="ListBullet"/>
        <w:rPr>
          <w:color w:val="000000" w:themeColor="text1"/>
        </w:rPr>
      </w:pPr>
      <w:r w:rsidRPr="00506411">
        <w:rPr>
          <w:color w:val="000000" w:themeColor="text1"/>
        </w:rPr>
        <w:t>Executive summary ที่สรุปเป็นภาษาธุรกิจให้เจ้าของ SME เข้าใจง่าย</w:t>
      </w:r>
    </w:p>
    <w:p w14:paraId="536BFD0E" w14:textId="1B7D3A8F" w:rsidR="00E6616C" w:rsidRPr="00506411" w:rsidRDefault="00E6616C">
      <w:pPr>
        <w:rPr>
          <w:color w:val="000000" w:themeColor="text1"/>
        </w:rPr>
      </w:pPr>
    </w:p>
    <w:sectPr w:rsidR="00E6616C" w:rsidRPr="005064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5512326">
    <w:abstractNumId w:val="8"/>
  </w:num>
  <w:num w:numId="2" w16cid:durableId="156460198">
    <w:abstractNumId w:val="6"/>
  </w:num>
  <w:num w:numId="3" w16cid:durableId="1643315545">
    <w:abstractNumId w:val="5"/>
  </w:num>
  <w:num w:numId="4" w16cid:durableId="49040391">
    <w:abstractNumId w:val="4"/>
  </w:num>
  <w:num w:numId="5" w16cid:durableId="18626680">
    <w:abstractNumId w:val="7"/>
  </w:num>
  <w:num w:numId="6" w16cid:durableId="1702512477">
    <w:abstractNumId w:val="3"/>
  </w:num>
  <w:num w:numId="7" w16cid:durableId="870725727">
    <w:abstractNumId w:val="2"/>
  </w:num>
  <w:num w:numId="8" w16cid:durableId="1261987467">
    <w:abstractNumId w:val="1"/>
  </w:num>
  <w:num w:numId="9" w16cid:durableId="1934629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75F"/>
    <w:rsid w:val="00326F90"/>
    <w:rsid w:val="00506411"/>
    <w:rsid w:val="00AA1D8D"/>
    <w:rsid w:val="00B47730"/>
    <w:rsid w:val="00CB0664"/>
    <w:rsid w:val="00E661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D32732"/>
  <w14:defaultImageDpi w14:val="300"/>
  <w15:docId w15:val="{02D32EA2-3283-F04A-9906-FEA7A9A98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527</Words>
  <Characters>3007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JANCHAYAVEE NAKSITTIWONG</cp:lastModifiedBy>
  <cp:revision>2</cp:revision>
  <dcterms:created xsi:type="dcterms:W3CDTF">2013-12-23T23:15:00Z</dcterms:created>
  <dcterms:modified xsi:type="dcterms:W3CDTF">2026-05-27T19:53:00Z</dcterms:modified>
  <cp:category/>
</cp:coreProperties>
</file>