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E6D1A" w14:textId="77777777" w:rsidR="00591F2C" w:rsidRDefault="00141EED">
      <w:pPr>
        <w:pStyle w:val="a3"/>
        <w:jc w:val="center"/>
        <w:rPr>
          <w:rFonts w:eastAsia="宋体"/>
          <w:sz w:val="32"/>
          <w:lang w:eastAsia="zh-CN"/>
        </w:rPr>
      </w:pPr>
      <w:r>
        <w:rPr>
          <w:rFonts w:eastAsia="宋体" w:hint="eastAsia"/>
          <w:sz w:val="32"/>
          <w:lang w:eastAsia="zh-CN"/>
        </w:rPr>
        <w:t>Statement of Purpose</w:t>
      </w:r>
    </w:p>
    <w:p w14:paraId="574C36A4" w14:textId="77777777" w:rsidR="00591F2C" w:rsidRDefault="00141EED">
      <w:pPr>
        <w:pStyle w:val="a3"/>
        <w:jc w:val="center"/>
        <w:rPr>
          <w:rFonts w:eastAsia="宋体"/>
          <w:lang w:eastAsia="zh-CN"/>
        </w:rPr>
      </w:pPr>
      <w:r>
        <w:rPr>
          <w:rFonts w:eastAsia="宋体" w:hint="eastAsia"/>
          <w:lang w:eastAsia="zh-CN"/>
        </w:rPr>
        <w:t>Rui Li</w:t>
      </w:r>
    </w:p>
    <w:p w14:paraId="21D91443" w14:textId="77777777" w:rsidR="00591F2C" w:rsidRDefault="00141EED">
      <w:pPr>
        <w:pStyle w:val="a3"/>
        <w:jc w:val="center"/>
        <w:rPr>
          <w:rFonts w:eastAsia="宋体"/>
          <w:lang w:eastAsia="zh-CN"/>
        </w:rPr>
      </w:pPr>
      <w:r>
        <w:rPr>
          <w:rFonts w:eastAsia="宋体" w:hint="eastAsia"/>
          <w:lang w:eastAsia="zh-CN"/>
        </w:rPr>
        <w:t>2020201623@ruc.edu.cn</w:t>
      </w:r>
    </w:p>
    <w:p w14:paraId="1FEB0A49" w14:textId="77777777" w:rsidR="00591F2C" w:rsidRDefault="00591F2C">
      <w:pPr>
        <w:pStyle w:val="a3"/>
      </w:pPr>
    </w:p>
    <w:p w14:paraId="16F651FD" w14:textId="1008195B" w:rsidR="00591F2C" w:rsidRDefault="00141EED">
      <w:pPr>
        <w:pStyle w:val="a3"/>
        <w:spacing w:before="90"/>
        <w:ind w:leftChars="100" w:left="220" w:rightChars="181" w:right="398" w:firstLineChars="200" w:firstLine="480"/>
        <w:jc w:val="both"/>
      </w:pPr>
      <w:r>
        <w:t>I am applying to PhD in</w:t>
      </w:r>
      <w:r w:rsidR="00B34686">
        <w:t xml:space="preserve"> </w:t>
      </w:r>
      <w:r w:rsidR="00B34686">
        <w:rPr>
          <w:rFonts w:eastAsia="宋体" w:hint="eastAsia"/>
          <w:u w:val="single"/>
          <w:lang w:eastAsia="zh-CN"/>
        </w:rPr>
        <w:t xml:space="preserve">economics department</w:t>
      </w:r>
      <w:r w:rsidR="001C3F43">
        <w:rPr>
          <w:rFonts w:ascii="宋体" w:eastAsia="宋体" w:hAnsi="宋体" w:cs="宋体"/>
          <w:lang w:eastAsia="zh-CN"/>
        </w:rPr>
        <w:t>,</w:t>
      </w:r>
      <w:bookmarkStart w:id="0" w:name="CopyVariablesBookmark"/>
      <w:bookmarkEnd w:id="0"/>
      <w:r>
        <w:rPr>
          <w:rFonts w:eastAsia="宋体" w:hint="eastAsia"/>
          <w:u w:val="single"/>
          <w:lang w:eastAsia="zh-CN"/>
        </w:rPr>
        <w:t xml:space="preserve"> Boston University</w:t>
      </w:r>
      <w:r>
        <w:t xml:space="preserve"> to conduct research with the top experts in this field.</w:t>
      </w:r>
    </w:p>
    <w:p w14:paraId="02B4049F" w14:textId="77777777" w:rsidR="00591F2C" w:rsidRDefault="00141EED">
      <w:pPr>
        <w:pStyle w:val="a3"/>
        <w:spacing w:before="90"/>
        <w:ind w:leftChars="100" w:left="220" w:rightChars="181" w:right="398" w:firstLineChars="200" w:firstLine="482"/>
        <w:jc w:val="both"/>
      </w:pPr>
      <w:r>
        <w:rPr>
          <w:b/>
        </w:rPr>
        <w:t xml:space="preserve">Research in Quantum Information. </w:t>
      </w:r>
      <w:r>
        <w:t>The   two   years    of    experience   in modelling nanoscale light-matter  interactions  led  me  naturally  to  the booming field of quantum information processing. I was fascinated by the potentials  of  a  powerful  quantum  computer  built  from   light-matter interactions   between   microwave    photons    and superconducting circuits. So   in the summer of my third year, I shifted focus and joined Prof. XXX’s XXX  group at Univeristé de Sherbrooke. With an Institut Quantique Fellowship, I undertook  a  new  project  on  improving  the  resonance-induced   phase   gate with our experimental  collaborators  at  the  Engineering  Quantum  Systems  group at MIT. It was an extremely enriching experience to join a starting project and be able to develop the full spectrum of skills in designing superconducting circuits, making and validating approximations, modelling interactions, and optimizing device parameters. By the end of the summer, I was fluent in basic Quantum Electrodynamics, the various phase space methods, analytics with Mathematica, and numerics with QuTiP. Armed with these research</w:t>
      </w:r>
      <w:r>
        <w:rPr>
          <w:spacing w:val="-13"/>
        </w:rPr>
        <w:t xml:space="preserve"> </w:t>
      </w:r>
      <w:r>
        <w:t>tools</w:t>
      </w:r>
      <w:r>
        <w:rPr>
          <w:rFonts w:eastAsia="宋体" w:hint="eastAsia"/>
          <w:lang w:eastAsia="zh-CN"/>
        </w:rPr>
        <w:t>.</w:t>
      </w:r>
      <w:r>
        <w:t>I dedicated my senior undergraduate thesis to developing a new scheme for non- adiabatic holonomic gates with transmons, with experimental collaborators at ETH Zürich and continued supervision from Prof. XXX.</w:t>
      </w:r>
    </w:p>
    <w:p w14:paraId="4F21F398" w14:textId="77777777" w:rsidR="00591F2C" w:rsidRDefault="00141EED">
      <w:pPr>
        <w:pStyle w:val="a3"/>
        <w:tabs>
          <w:tab w:val="left" w:pos="10780"/>
        </w:tabs>
        <w:ind w:leftChars="100" w:left="220" w:rightChars="181" w:right="398" w:firstLineChars="200" w:firstLine="480"/>
        <w:jc w:val="both"/>
      </w:pPr>
      <w:r>
        <w:rPr>
          <w:rFonts w:eastAsia="宋体" w:hint="eastAsia"/>
          <w:u w:val="single"/>
          <w:lang w:eastAsia="zh-CN"/>
        </w:rPr>
        <w:t xml:space="preserve"> Boston University</w:t>
      </w:r>
      <w:r>
        <w:t xml:space="preserve"> is a top destination for my graduate research because of its strong expertise in quantum information processing. I have experienced the proficiency of the researchers here first-hand when collaborating with Prof. William Oliver and the Engineering Quantum Systems group. In addition, the classic textbook Quantum Computation and Quantum Information by Prof. Isaac Chuang was the most useful reference throughout my undergrad research in the field. Overall, My research interests aligns very well with that of Prof. Oliver, Prof. Chuang, and Prof.</w:t>
      </w:r>
      <w:r>
        <w:rPr>
          <w:spacing w:val="-2"/>
        </w:rPr>
        <w:t xml:space="preserve"> </w:t>
      </w:r>
      <w:r>
        <w:t>O’Brien.</w:t>
      </w:r>
    </w:p>
    <w:p w14:paraId="648AF206" w14:textId="77777777" w:rsidR="00591F2C" w:rsidRDefault="00141EED">
      <w:pPr>
        <w:pStyle w:val="a3"/>
        <w:spacing w:before="1"/>
        <w:ind w:leftChars="100" w:left="220" w:rightChars="181" w:right="398" w:firstLineChars="200" w:firstLine="480"/>
        <w:jc w:val="both"/>
      </w:pPr>
      <w:r>
        <w:t xml:space="preserve">I am determined to pursue a research career in quantum information processing, with the goal of applying for permanent positions in academic or industrial labs. This is a truly exciting time for the field, as increasing government and industrial investments are expected to accelerate breakthroughs. If I am given this extraordinary opportunity, I hope to leverage the expertise and resources at </w:t>
      </w:r>
      <w:r>
        <w:rPr>
          <w:rFonts w:eastAsia="宋体" w:hint="eastAsia"/>
          <w:u w:val="single"/>
          <w:lang w:eastAsia="zh-CN"/>
        </w:rPr>
        <w:t xml:space="preserve"> Boston University</w:t>
      </w:r>
      <w:r>
        <w:t xml:space="preserve"> to contribute to world-class research and successfully launch my own research career.</w:t>
      </w:r>
    </w:p>
    <w:p w14:paraId="4173BEED" w14:textId="77777777" w:rsidR="00591F2C" w:rsidRDefault="00141EED">
      <w:pPr>
        <w:pStyle w:val="a3"/>
        <w:spacing w:before="1"/>
        <w:ind w:leftChars="100" w:left="220" w:rightChars="181" w:right="398" w:firstLineChars="200" w:firstLine="480"/>
        <w:jc w:val="both"/>
      </w:pPr>
      <w:r>
        <w:t>Finally, for the committee and faculty: Thank you very much for your time and consideration, I look forward to hearing from you soon.</w:t>
      </w:r>
    </w:p>
    <w:p w14:paraId="10704F69" w14:textId="77777777" w:rsidR="00591F2C" w:rsidRDefault="00591F2C">
      <w:pPr>
        <w:pStyle w:val="a3"/>
        <w:spacing w:before="1"/>
        <w:ind w:leftChars="100" w:left="220" w:rightChars="181" w:right="398" w:firstLineChars="200" w:firstLine="360"/>
        <w:jc w:val="both"/>
        <w:rPr>
          <w:rFonts w:eastAsia="宋体"/>
          <w:sz w:val="18"/>
          <w:lang w:eastAsia="zh-CN"/>
        </w:rPr>
        <w:sectPr w:rsidR="00591F2C">
          <w:pgSz w:w="12240" w:h="15840"/>
          <w:pgMar w:top="1500" w:right="640" w:bottom="280" w:left="420" w:header="720" w:footer="720" w:gutter="0"/>
          <w:cols w:space="720"/>
        </w:sectPr>
      </w:pPr>
    </w:p>
    <w:p w14:paraId="3FA3234C" w14:textId="77777777" w:rsidR="00591F2C" w:rsidRDefault="00591F2C">
      <w:pPr>
        <w:pStyle w:val="a3"/>
        <w:spacing w:before="90"/>
        <w:ind w:right="424"/>
        <w:sectPr w:rsidR="00591F2C">
          <w:type w:val="continuous"/>
          <w:pgSz w:w="12240" w:h="15840"/>
          <w:pgMar w:top="1360" w:right="640" w:bottom="280" w:left="420" w:header="720" w:footer="720" w:gutter="0"/>
          <w:cols w:num="2" w:space="720" w:equalWidth="0">
            <w:col w:w="2234" w:space="476"/>
            <w:col w:w="8470"/>
          </w:cols>
        </w:sectPr>
      </w:pPr>
    </w:p>
    <w:p w14:paraId="708DDE44" w14:textId="77777777" w:rsidR="00591F2C" w:rsidRDefault="00591F2C">
      <w:pPr>
        <w:pStyle w:val="a3"/>
        <w:ind w:left="3430"/>
      </w:pPr>
    </w:p>
    <w:sectPr w:rsidR="00591F2C">
      <w:type w:val="continuous"/>
      <w:pgSz w:w="12240" w:h="15840"/>
      <w:pgMar w:top="1360" w:right="640" w:bottom="280" w:left="420" w:header="720" w:footer="720" w:gutter="0"/>
      <w:cols w:num="2" w:space="720" w:equalWidth="0">
        <w:col w:w="2234" w:space="476"/>
        <w:col w:w="847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4E3B8" w14:textId="77777777" w:rsidR="00790DBC" w:rsidRDefault="00790DBC">
      <w:r>
        <w:separator/>
      </w:r>
    </w:p>
  </w:endnote>
  <w:endnote w:type="continuationSeparator" w:id="0">
    <w:p w14:paraId="1E387B32" w14:textId="77777777" w:rsidR="00790DBC" w:rsidRDefault="00790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65E04" w14:textId="77777777" w:rsidR="00790DBC" w:rsidRDefault="00790DBC">
      <w:r>
        <w:separator/>
      </w:r>
    </w:p>
  </w:footnote>
  <w:footnote w:type="continuationSeparator" w:id="0">
    <w:p w14:paraId="4BC0BEB4" w14:textId="77777777" w:rsidR="00790DBC" w:rsidRDefault="00790D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YTc2ZGZiNzZiNDVlOGViOWVmM2JhOTY0NGJkNjUyYzgifQ=="/>
  </w:docVars>
  <w:rsids>
    <w:rsidRoot w:val="00591F2C"/>
    <w:rsid w:val="00141EED"/>
    <w:rsid w:val="001C3F43"/>
    <w:rsid w:val="00591F2C"/>
    <w:rsid w:val="00730F5C"/>
    <w:rsid w:val="00790DBC"/>
    <w:rsid w:val="00B34686"/>
    <w:rsid w:val="02F731AA"/>
    <w:rsid w:val="0C1E10EA"/>
    <w:rsid w:val="18DC65B5"/>
    <w:rsid w:val="2A067190"/>
    <w:rsid w:val="305B21E0"/>
    <w:rsid w:val="5AD660FF"/>
    <w:rsid w:val="5D352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ED42B"/>
  <w15:docId w15:val="{6707DC85-E085-4B8F-A6E1-AE3313711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eastAsia="Times New Roman"/>
      <w:sz w:val="22"/>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huawei</dc:creator>
  <cp:lastModifiedBy>黎 睿</cp:lastModifiedBy>
  <cp:revision>5</cp:revision>
  <dcterms:created xsi:type="dcterms:W3CDTF">2023-03-18T03:14:00Z</dcterms:created>
  <dcterms:modified xsi:type="dcterms:W3CDTF">2023-03-23T07:06:00Z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2019-10-11T00:00:00Z</vt:filetime>
  </property>
  <property fmtid="{D5CDD505-2E9C-101B-9397-08002B2CF9AE}" pid="3" name="Creator">
    <vt:lpwstr>Microsoft® Word for Office 365</vt:lpwstr>
  </property>
  <property fmtid="{D5CDD505-2E9C-101B-9397-08002B2CF9AE}" pid="4" name="LastSaved">
    <vt:filetime>2023-03-18T00:00:00Z</vt:filetime>
  </property>
  <property fmtid="{D5CDD505-2E9C-101B-9397-08002B2CF9AE}" pid="5" name="KSOProductBuildVer">
    <vt:lpwstr>2052-11.1.0.13703</vt:lpwstr>
  </property>
  <property fmtid="{D5CDD505-2E9C-101B-9397-08002B2CF9AE}" pid="6" name="ICV">
    <vt:lpwstr>82BD41B6933049E78CE048CDBE427D19</vt:lpwstr>
  </property>
</Properties>
</file>