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1974" w:rsidRPr="00C84C8C" w:rsidRDefault="004A1974" w:rsidP="00F04A52">
      <w:pPr>
        <w:ind w:firstLineChars="600" w:firstLine="1928"/>
        <w:rPr>
          <w:rFonts w:ascii="Times New Roman" w:eastAsia="宋体" w:hAnsi="Times New Roman" w:cs="Times New Roman"/>
          <w:b/>
          <w:sz w:val="32"/>
          <w:szCs w:val="32"/>
        </w:rPr>
      </w:pPr>
      <w:r w:rsidRPr="00C84C8C">
        <w:rPr>
          <w:rFonts w:ascii="Times New Roman" w:eastAsia="宋体" w:hAnsi="Times New Roman" w:cs="Times New Roman"/>
          <w:b/>
          <w:sz w:val="32"/>
          <w:szCs w:val="32"/>
        </w:rPr>
        <w:t>Homework</w:t>
      </w:r>
      <w:r w:rsidR="00F04A52">
        <w:rPr>
          <w:rFonts w:ascii="Times New Roman" w:eastAsia="宋体" w:hAnsi="Times New Roman" w:cs="Times New Roman"/>
          <w:b/>
          <w:sz w:val="32"/>
          <w:szCs w:val="32"/>
        </w:rPr>
        <w:t xml:space="preserve"> 3</w:t>
      </w:r>
      <w:r w:rsidR="00F04A52">
        <w:rPr>
          <w:rFonts w:ascii="Times New Roman" w:eastAsia="宋体" w:hAnsi="Times New Roman" w:cs="Times New Roman"/>
          <w:b/>
          <w:sz w:val="32"/>
          <w:szCs w:val="32"/>
        </w:rPr>
        <w:t>（</w:t>
      </w:r>
      <w:r w:rsidR="00F04A52">
        <w:rPr>
          <w:rFonts w:ascii="Times New Roman" w:eastAsia="宋体" w:hAnsi="Times New Roman" w:cs="Times New Roman"/>
          <w:b/>
          <w:sz w:val="32"/>
          <w:szCs w:val="32"/>
        </w:rPr>
        <w:t>for Units 5+6</w:t>
      </w:r>
      <w:r w:rsidR="00F04A52">
        <w:rPr>
          <w:rFonts w:ascii="Times New Roman" w:eastAsia="宋体" w:hAnsi="Times New Roman" w:cs="Times New Roman"/>
          <w:b/>
          <w:sz w:val="32"/>
          <w:szCs w:val="32"/>
        </w:rPr>
        <w:t>）</w:t>
      </w:r>
    </w:p>
    <w:p w:rsidR="004A1974" w:rsidRPr="00F04A52" w:rsidRDefault="00F04A52" w:rsidP="004A1974">
      <w:pPr>
        <w:pStyle w:val="a3"/>
        <w:numPr>
          <w:ilvl w:val="0"/>
          <w:numId w:val="1"/>
        </w:numPr>
        <w:ind w:firstLineChars="0"/>
        <w:rPr>
          <w:rFonts w:ascii="Times New Roman" w:eastAsia="宋体" w:hAnsi="Times New Roman" w:cs="Times New Roman"/>
          <w:i/>
          <w:sz w:val="28"/>
          <w:szCs w:val="28"/>
        </w:rPr>
      </w:pPr>
      <w:r>
        <w:rPr>
          <w:rFonts w:ascii="Times New Roman" w:eastAsia="宋体" w:hAnsi="Times New Roman" w:cs="Times New Roman" w:hint="eastAsia"/>
          <w:i/>
          <w:sz w:val="28"/>
          <w:szCs w:val="28"/>
        </w:rPr>
        <w:t xml:space="preserve">Translate </w:t>
      </w:r>
      <w:r w:rsidR="009523CD" w:rsidRPr="00F04A52">
        <w:rPr>
          <w:rFonts w:ascii="Times New Roman" w:eastAsia="宋体" w:hAnsi="Times New Roman" w:cs="Times New Roman"/>
          <w:i/>
          <w:sz w:val="28"/>
          <w:szCs w:val="28"/>
        </w:rPr>
        <w:t xml:space="preserve">the </w:t>
      </w:r>
      <w:r w:rsidR="004A1974" w:rsidRPr="00F04A52">
        <w:rPr>
          <w:rFonts w:ascii="Times New Roman" w:eastAsia="宋体" w:hAnsi="Times New Roman" w:cs="Times New Roman" w:hint="eastAsia"/>
          <w:i/>
          <w:sz w:val="28"/>
          <w:szCs w:val="28"/>
        </w:rPr>
        <w:t>following passage into Chinese</w:t>
      </w:r>
      <w:r>
        <w:rPr>
          <w:rFonts w:ascii="Times New Roman" w:eastAsia="宋体" w:hAnsi="Times New Roman" w:cs="Times New Roman" w:hint="eastAsia"/>
          <w:sz w:val="28"/>
          <w:szCs w:val="28"/>
        </w:rPr>
        <w:t xml:space="preserve">, </w:t>
      </w:r>
      <w:r w:rsidRPr="00F04A52">
        <w:rPr>
          <w:rFonts w:ascii="Times New Roman" w:eastAsia="宋体" w:hAnsi="Times New Roman" w:cs="Times New Roman" w:hint="eastAsia"/>
          <w:i/>
          <w:sz w:val="28"/>
          <w:szCs w:val="28"/>
        </w:rPr>
        <w:t>paying attention to the underlined phrases.</w:t>
      </w:r>
    </w:p>
    <w:p w:rsidR="00F04A52" w:rsidRDefault="00F04A52" w:rsidP="00F04A52">
      <w:pPr>
        <w:ind w:firstLineChars="200" w:firstLine="560"/>
        <w:rPr>
          <w:rFonts w:ascii="Times New Roman" w:eastAsia="宋体" w:hAnsi="Times New Roman" w:cs="Times New Roman"/>
          <w:sz w:val="28"/>
          <w:szCs w:val="28"/>
        </w:rPr>
      </w:pPr>
      <w:r w:rsidRPr="00F04A52">
        <w:rPr>
          <w:rFonts w:ascii="Times New Roman" w:eastAsia="宋体" w:hAnsi="Times New Roman" w:cs="Times New Roman"/>
          <w:sz w:val="28"/>
          <w:szCs w:val="28"/>
        </w:rPr>
        <w:t xml:space="preserve">The power of education in forming character and opinion </w:t>
      </w:r>
      <w:r w:rsidRPr="00F04A52">
        <w:rPr>
          <w:rFonts w:ascii="Times New Roman" w:eastAsia="宋体" w:hAnsi="Times New Roman" w:cs="Times New Roman"/>
          <w:sz w:val="28"/>
          <w:szCs w:val="28"/>
          <w:u w:val="single"/>
        </w:rPr>
        <w:t>is</w:t>
      </w:r>
      <w:r w:rsidRPr="00F04A52">
        <w:rPr>
          <w:rFonts w:ascii="Times New Roman" w:eastAsia="宋体" w:hAnsi="Times New Roman" w:cs="Times New Roman"/>
          <w:sz w:val="28"/>
          <w:szCs w:val="28"/>
        </w:rPr>
        <w:t xml:space="preserve"> very great and </w:t>
      </w:r>
      <w:r w:rsidRPr="00F04A52">
        <w:rPr>
          <w:rFonts w:ascii="Times New Roman" w:eastAsia="宋体" w:hAnsi="Times New Roman" w:cs="Times New Roman"/>
          <w:sz w:val="28"/>
          <w:szCs w:val="28"/>
          <w:u w:val="single"/>
        </w:rPr>
        <w:t>very generally recognized</w:t>
      </w:r>
      <w:r w:rsidRPr="00F04A52">
        <w:rPr>
          <w:rFonts w:ascii="Times New Roman" w:eastAsia="宋体" w:hAnsi="Times New Roman" w:cs="Times New Roman"/>
          <w:sz w:val="28"/>
          <w:szCs w:val="28"/>
        </w:rPr>
        <w:t xml:space="preserve">. The genuine beliefs, though not usually the </w:t>
      </w:r>
      <w:r w:rsidRPr="00F04A52">
        <w:rPr>
          <w:rFonts w:ascii="Times New Roman" w:eastAsia="宋体" w:hAnsi="Times New Roman" w:cs="Times New Roman"/>
          <w:b/>
          <w:sz w:val="28"/>
          <w:szCs w:val="28"/>
        </w:rPr>
        <w:t>professed</w:t>
      </w:r>
      <w:r w:rsidRPr="00F04A52">
        <w:rPr>
          <w:rFonts w:ascii="Times New Roman" w:eastAsia="宋体" w:hAnsi="Times New Roman" w:cs="Times New Roman"/>
          <w:sz w:val="28"/>
          <w:szCs w:val="28"/>
        </w:rPr>
        <w:t xml:space="preserve"> </w:t>
      </w:r>
      <w:r w:rsidRPr="00F04A52">
        <w:rPr>
          <w:rFonts w:ascii="Times New Roman" w:eastAsia="宋体" w:hAnsi="Times New Roman" w:cs="Times New Roman"/>
          <w:b/>
          <w:sz w:val="28"/>
          <w:szCs w:val="28"/>
        </w:rPr>
        <w:t>precepts</w:t>
      </w:r>
      <w:r w:rsidRPr="00F04A52">
        <w:rPr>
          <w:rFonts w:ascii="Times New Roman" w:eastAsia="宋体" w:hAnsi="Times New Roman" w:cs="Times New Roman"/>
          <w:sz w:val="28"/>
          <w:szCs w:val="28"/>
        </w:rPr>
        <w:t xml:space="preserve">, of parents and teachers </w:t>
      </w:r>
      <w:r w:rsidRPr="00F04A52">
        <w:rPr>
          <w:rFonts w:ascii="Times New Roman" w:eastAsia="宋体" w:hAnsi="Times New Roman" w:cs="Times New Roman"/>
          <w:sz w:val="28"/>
          <w:szCs w:val="28"/>
          <w:u w:val="single"/>
        </w:rPr>
        <w:t>are almost unconsciously acquired by</w:t>
      </w:r>
      <w:r w:rsidRPr="00F04A52">
        <w:rPr>
          <w:rFonts w:ascii="Times New Roman" w:eastAsia="宋体" w:hAnsi="Times New Roman" w:cs="Times New Roman"/>
          <w:sz w:val="28"/>
          <w:szCs w:val="28"/>
        </w:rPr>
        <w:t xml:space="preserve"> most children; and even if they depart from these beliefs in later life, something of them remains deeply </w:t>
      </w:r>
      <w:r w:rsidRPr="00F04A52">
        <w:rPr>
          <w:rFonts w:ascii="Times New Roman" w:eastAsia="宋体" w:hAnsi="Times New Roman" w:cs="Times New Roman"/>
          <w:b/>
          <w:sz w:val="28"/>
          <w:szCs w:val="28"/>
        </w:rPr>
        <w:t>implanted</w:t>
      </w:r>
      <w:r w:rsidRPr="00F04A52">
        <w:rPr>
          <w:rFonts w:ascii="Times New Roman" w:eastAsia="宋体" w:hAnsi="Times New Roman" w:cs="Times New Roman"/>
          <w:sz w:val="28"/>
          <w:szCs w:val="28"/>
        </w:rPr>
        <w:t xml:space="preserve">, ready to emerge in a time of stress or crisis. </w:t>
      </w:r>
    </w:p>
    <w:p w:rsidR="00F04A52" w:rsidRDefault="00F04A52" w:rsidP="00F04A52">
      <w:pPr>
        <w:ind w:firstLineChars="200" w:firstLine="560"/>
        <w:rPr>
          <w:rFonts w:ascii="Times New Roman" w:eastAsia="宋体" w:hAnsi="Times New Roman" w:cs="Times New Roman"/>
          <w:sz w:val="28"/>
          <w:szCs w:val="28"/>
        </w:rPr>
      </w:pPr>
      <w:r w:rsidRPr="00F04A52">
        <w:rPr>
          <w:rFonts w:ascii="Times New Roman" w:eastAsia="宋体" w:hAnsi="Times New Roman" w:cs="Times New Roman"/>
          <w:sz w:val="28"/>
          <w:szCs w:val="28"/>
        </w:rPr>
        <w:t xml:space="preserve">Education is, as a rule, the strongest force on the side of what exists and against fundamental change: threatened institutions, while they are still powerful, possess themselves of the educational machine, and </w:t>
      </w:r>
      <w:proofErr w:type="spellStart"/>
      <w:r w:rsidRPr="00F04A52">
        <w:rPr>
          <w:rFonts w:ascii="Times New Roman" w:eastAsia="宋体" w:hAnsi="Times New Roman" w:cs="Times New Roman"/>
          <w:b/>
          <w:sz w:val="28"/>
          <w:szCs w:val="28"/>
        </w:rPr>
        <w:t>instil</w:t>
      </w:r>
      <w:proofErr w:type="spellEnd"/>
      <w:r w:rsidRPr="00F04A52">
        <w:rPr>
          <w:rFonts w:ascii="Times New Roman" w:eastAsia="宋体" w:hAnsi="Times New Roman" w:cs="Times New Roman"/>
          <w:sz w:val="28"/>
          <w:szCs w:val="28"/>
        </w:rPr>
        <w:t xml:space="preserve"> a respect for their own excellence into the </w:t>
      </w:r>
      <w:r w:rsidRPr="00F04A52">
        <w:rPr>
          <w:rFonts w:ascii="Times New Roman" w:eastAsia="宋体" w:hAnsi="Times New Roman" w:cs="Times New Roman"/>
          <w:b/>
          <w:sz w:val="28"/>
          <w:szCs w:val="28"/>
        </w:rPr>
        <w:t>malleable</w:t>
      </w:r>
      <w:r w:rsidRPr="00F04A52">
        <w:rPr>
          <w:rFonts w:ascii="Times New Roman" w:eastAsia="宋体" w:hAnsi="Times New Roman" w:cs="Times New Roman"/>
          <w:sz w:val="28"/>
          <w:szCs w:val="28"/>
        </w:rPr>
        <w:t xml:space="preserve"> minds of the young. Reformers </w:t>
      </w:r>
      <w:r w:rsidRPr="00F04A52">
        <w:rPr>
          <w:rFonts w:ascii="Times New Roman" w:eastAsia="宋体" w:hAnsi="Times New Roman" w:cs="Times New Roman"/>
          <w:b/>
          <w:sz w:val="28"/>
          <w:szCs w:val="28"/>
        </w:rPr>
        <w:t>retort</w:t>
      </w:r>
      <w:r w:rsidRPr="00F04A52">
        <w:rPr>
          <w:rFonts w:ascii="Times New Roman" w:eastAsia="宋体" w:hAnsi="Times New Roman" w:cs="Times New Roman"/>
          <w:sz w:val="28"/>
          <w:szCs w:val="28"/>
        </w:rPr>
        <w:t xml:space="preserve"> by trying to oust their opponents from their position of </w:t>
      </w:r>
      <w:r w:rsidRPr="00F04A52">
        <w:rPr>
          <w:rFonts w:ascii="Times New Roman" w:eastAsia="宋体" w:hAnsi="Times New Roman" w:cs="Times New Roman"/>
          <w:b/>
          <w:sz w:val="28"/>
          <w:szCs w:val="28"/>
        </w:rPr>
        <w:t>vantage</w:t>
      </w:r>
      <w:r w:rsidRPr="00F04A52">
        <w:rPr>
          <w:rFonts w:ascii="Times New Roman" w:eastAsia="宋体" w:hAnsi="Times New Roman" w:cs="Times New Roman"/>
          <w:sz w:val="28"/>
          <w:szCs w:val="28"/>
        </w:rPr>
        <w:t xml:space="preserve">. The children themselves </w:t>
      </w:r>
      <w:r w:rsidRPr="00F04A52">
        <w:rPr>
          <w:rFonts w:ascii="Times New Roman" w:eastAsia="宋体" w:hAnsi="Times New Roman" w:cs="Times New Roman"/>
          <w:sz w:val="28"/>
          <w:szCs w:val="28"/>
          <w:u w:val="single"/>
        </w:rPr>
        <w:t>are not considered by</w:t>
      </w:r>
      <w:r w:rsidRPr="00F04A52">
        <w:rPr>
          <w:rFonts w:ascii="Times New Roman" w:eastAsia="宋体" w:hAnsi="Times New Roman" w:cs="Times New Roman"/>
          <w:sz w:val="28"/>
          <w:szCs w:val="28"/>
        </w:rPr>
        <w:t xml:space="preserve"> their party; they are merely so much material, </w:t>
      </w:r>
      <w:r w:rsidRPr="00F04A52">
        <w:rPr>
          <w:rFonts w:ascii="Times New Roman" w:eastAsia="宋体" w:hAnsi="Times New Roman" w:cs="Times New Roman"/>
          <w:sz w:val="28"/>
          <w:szCs w:val="28"/>
          <w:u w:val="single"/>
        </w:rPr>
        <w:t>to be recruited</w:t>
      </w:r>
      <w:r w:rsidRPr="00F04A52">
        <w:rPr>
          <w:rFonts w:ascii="Times New Roman" w:eastAsia="宋体" w:hAnsi="Times New Roman" w:cs="Times New Roman"/>
          <w:sz w:val="28"/>
          <w:szCs w:val="28"/>
        </w:rPr>
        <w:t xml:space="preserve"> into one army or the other. If the children themselves </w:t>
      </w:r>
      <w:r w:rsidRPr="00F04A52">
        <w:rPr>
          <w:rFonts w:ascii="Times New Roman" w:eastAsia="宋体" w:hAnsi="Times New Roman" w:cs="Times New Roman"/>
          <w:sz w:val="28"/>
          <w:szCs w:val="28"/>
          <w:u w:val="single"/>
        </w:rPr>
        <w:t>were considered</w:t>
      </w:r>
      <w:r w:rsidRPr="00F04A52">
        <w:rPr>
          <w:rFonts w:ascii="Times New Roman" w:eastAsia="宋体" w:hAnsi="Times New Roman" w:cs="Times New Roman"/>
          <w:sz w:val="28"/>
          <w:szCs w:val="28"/>
        </w:rPr>
        <w:t xml:space="preserve">, education would not aim at making them belong to this party or that, but at enabling them to choose intelligently between the parties; it would aim at making them to think, not at making them think what their teachers think. </w:t>
      </w:r>
    </w:p>
    <w:p w:rsidR="00F04A52" w:rsidRPr="00F04A52" w:rsidRDefault="00F04A52" w:rsidP="00F04A52">
      <w:pPr>
        <w:ind w:firstLineChars="200" w:firstLine="560"/>
        <w:rPr>
          <w:rFonts w:ascii="Times New Roman" w:eastAsia="宋体" w:hAnsi="Times New Roman" w:cs="Times New Roman"/>
          <w:sz w:val="28"/>
          <w:szCs w:val="28"/>
        </w:rPr>
      </w:pPr>
      <w:r w:rsidRPr="00F04A52">
        <w:rPr>
          <w:rFonts w:ascii="Times New Roman" w:eastAsia="宋体" w:hAnsi="Times New Roman" w:cs="Times New Roman"/>
          <w:sz w:val="28"/>
          <w:szCs w:val="28"/>
        </w:rPr>
        <w:t xml:space="preserve">Education as a political weapon could not exist if we respected the rights of children. If we respected the rights of children, we should educate </w:t>
      </w:r>
      <w:r w:rsidRPr="00F04A52">
        <w:rPr>
          <w:rFonts w:ascii="Times New Roman" w:eastAsia="宋体" w:hAnsi="Times New Roman" w:cs="Times New Roman"/>
          <w:sz w:val="28"/>
          <w:szCs w:val="28"/>
        </w:rPr>
        <w:lastRenderedPageBreak/>
        <w:t xml:space="preserve">them so as to give them the knowledge and the mental habits required for forming independent opinions; but education as a political institution endeavors to form habits and to </w:t>
      </w:r>
      <w:r w:rsidRPr="00F04A52">
        <w:rPr>
          <w:rFonts w:ascii="Times New Roman" w:eastAsia="宋体" w:hAnsi="Times New Roman" w:cs="Times New Roman"/>
          <w:b/>
          <w:sz w:val="28"/>
          <w:szCs w:val="28"/>
        </w:rPr>
        <w:t>circumscribe</w:t>
      </w:r>
      <w:r w:rsidRPr="00F04A52">
        <w:rPr>
          <w:rFonts w:ascii="Times New Roman" w:eastAsia="宋体" w:hAnsi="Times New Roman" w:cs="Times New Roman"/>
          <w:sz w:val="28"/>
          <w:szCs w:val="28"/>
        </w:rPr>
        <w:t xml:space="preserve"> knowledge in such a way as to make one set of opinions inevitable.</w:t>
      </w:r>
    </w:p>
    <w:p w:rsidR="00D026E7" w:rsidRDefault="00F04A52" w:rsidP="00F04A52">
      <w:pPr>
        <w:ind w:firstLineChars="200" w:firstLine="560"/>
        <w:rPr>
          <w:rFonts w:ascii="Times New Roman" w:eastAsia="宋体" w:hAnsi="Times New Roman" w:cs="Times New Roman"/>
          <w:sz w:val="28"/>
          <w:szCs w:val="28"/>
        </w:rPr>
      </w:pPr>
      <w:r w:rsidRPr="00F04A52">
        <w:rPr>
          <w:rFonts w:ascii="Times New Roman" w:eastAsia="宋体" w:hAnsi="Times New Roman" w:cs="Times New Roman"/>
          <w:sz w:val="28"/>
          <w:szCs w:val="28"/>
        </w:rPr>
        <w:t xml:space="preserve">The two principles of justice and liberty, which cover a very great deal of the social reconstruction required, are not by themselves sufficient where education is concerned. Justice, in the literal sense of equal rights, is obviously not wholly possible as regards children. And as for liberty, it is, to begin with, essentially negative: it </w:t>
      </w:r>
      <w:r w:rsidRPr="00D026E7">
        <w:rPr>
          <w:rFonts w:ascii="Times New Roman" w:eastAsia="宋体" w:hAnsi="Times New Roman" w:cs="Times New Roman"/>
          <w:b/>
          <w:sz w:val="28"/>
          <w:szCs w:val="28"/>
        </w:rPr>
        <w:t>condemns</w:t>
      </w:r>
      <w:r w:rsidRPr="00F04A52">
        <w:rPr>
          <w:rFonts w:ascii="Times New Roman" w:eastAsia="宋体" w:hAnsi="Times New Roman" w:cs="Times New Roman"/>
          <w:sz w:val="28"/>
          <w:szCs w:val="28"/>
        </w:rPr>
        <w:t xml:space="preserve"> all avoidable interference with freedom, without giving a positive principle of construction. But education is essentially constructive, and requires some positive conception of what </w:t>
      </w:r>
      <w:r w:rsidRPr="00D026E7">
        <w:rPr>
          <w:rFonts w:ascii="Times New Roman" w:eastAsia="宋体" w:hAnsi="Times New Roman" w:cs="Times New Roman"/>
          <w:b/>
          <w:sz w:val="28"/>
          <w:szCs w:val="28"/>
        </w:rPr>
        <w:t>constitutes</w:t>
      </w:r>
      <w:r w:rsidRPr="00F04A52">
        <w:rPr>
          <w:rFonts w:ascii="Times New Roman" w:eastAsia="宋体" w:hAnsi="Times New Roman" w:cs="Times New Roman"/>
          <w:sz w:val="28"/>
          <w:szCs w:val="28"/>
        </w:rPr>
        <w:t xml:space="preserve"> a good life. And although liberty is </w:t>
      </w:r>
      <w:r w:rsidRPr="00D026E7">
        <w:rPr>
          <w:rFonts w:ascii="Times New Roman" w:eastAsia="宋体" w:hAnsi="Times New Roman" w:cs="Times New Roman"/>
          <w:sz w:val="28"/>
          <w:szCs w:val="28"/>
          <w:u w:val="single"/>
        </w:rPr>
        <w:t>to be respected</w:t>
      </w:r>
      <w:r w:rsidRPr="00F04A52">
        <w:rPr>
          <w:rFonts w:ascii="Times New Roman" w:eastAsia="宋体" w:hAnsi="Times New Roman" w:cs="Times New Roman"/>
          <w:sz w:val="28"/>
          <w:szCs w:val="28"/>
        </w:rPr>
        <w:t xml:space="preserve"> in education as much as is compatible with instruction, and although a very great deal more liberty than is customary </w:t>
      </w:r>
      <w:r w:rsidRPr="00D026E7">
        <w:rPr>
          <w:rFonts w:ascii="Times New Roman" w:eastAsia="宋体" w:hAnsi="Times New Roman" w:cs="Times New Roman"/>
          <w:sz w:val="28"/>
          <w:szCs w:val="28"/>
          <w:u w:val="single"/>
        </w:rPr>
        <w:t>can be allowed</w:t>
      </w:r>
      <w:r w:rsidRPr="00F04A52">
        <w:rPr>
          <w:rFonts w:ascii="Times New Roman" w:eastAsia="宋体" w:hAnsi="Times New Roman" w:cs="Times New Roman"/>
          <w:sz w:val="28"/>
          <w:szCs w:val="28"/>
        </w:rPr>
        <w:t xml:space="preserve"> without loss to instruction, yet it is clear that some departure from complete liberty is unavoidable if children </w:t>
      </w:r>
      <w:r w:rsidRPr="00D026E7">
        <w:rPr>
          <w:rFonts w:ascii="Times New Roman" w:eastAsia="宋体" w:hAnsi="Times New Roman" w:cs="Times New Roman"/>
          <w:sz w:val="28"/>
          <w:szCs w:val="28"/>
          <w:u w:val="single"/>
        </w:rPr>
        <w:t>are to be taught</w:t>
      </w:r>
      <w:r w:rsidRPr="00F04A52">
        <w:rPr>
          <w:rFonts w:ascii="Times New Roman" w:eastAsia="宋体" w:hAnsi="Times New Roman" w:cs="Times New Roman"/>
          <w:sz w:val="28"/>
          <w:szCs w:val="28"/>
        </w:rPr>
        <w:t xml:space="preserve"> anything, except in the case of unusually intelligent children who </w:t>
      </w:r>
      <w:r w:rsidRPr="00D026E7">
        <w:rPr>
          <w:rFonts w:ascii="Times New Roman" w:eastAsia="宋体" w:hAnsi="Times New Roman" w:cs="Times New Roman"/>
          <w:sz w:val="28"/>
          <w:szCs w:val="28"/>
          <w:u w:val="single"/>
        </w:rPr>
        <w:t>are kept isolated</w:t>
      </w:r>
      <w:r w:rsidRPr="00F04A52">
        <w:rPr>
          <w:rFonts w:ascii="Times New Roman" w:eastAsia="宋体" w:hAnsi="Times New Roman" w:cs="Times New Roman"/>
          <w:sz w:val="28"/>
          <w:szCs w:val="28"/>
        </w:rPr>
        <w:t xml:space="preserve"> from more normal companions. </w:t>
      </w:r>
    </w:p>
    <w:p w:rsidR="00F04A52" w:rsidRPr="00F04A52" w:rsidRDefault="00F04A52" w:rsidP="00F04A52">
      <w:pPr>
        <w:ind w:firstLineChars="200" w:firstLine="560"/>
        <w:rPr>
          <w:rFonts w:ascii="Times New Roman" w:eastAsia="宋体" w:hAnsi="Times New Roman" w:cs="Times New Roman"/>
          <w:sz w:val="28"/>
          <w:szCs w:val="28"/>
        </w:rPr>
      </w:pPr>
      <w:r w:rsidRPr="00F04A52">
        <w:rPr>
          <w:rFonts w:ascii="Times New Roman" w:eastAsia="宋体" w:hAnsi="Times New Roman" w:cs="Times New Roman"/>
          <w:sz w:val="28"/>
          <w:szCs w:val="28"/>
        </w:rPr>
        <w:t xml:space="preserve">This is one reason for the great responsibility which </w:t>
      </w:r>
      <w:r w:rsidRPr="00D026E7">
        <w:rPr>
          <w:rFonts w:ascii="Times New Roman" w:eastAsia="宋体" w:hAnsi="Times New Roman" w:cs="Times New Roman"/>
          <w:b/>
          <w:sz w:val="28"/>
          <w:szCs w:val="28"/>
        </w:rPr>
        <w:t>rests upon</w:t>
      </w:r>
      <w:r w:rsidRPr="00F04A52">
        <w:rPr>
          <w:rFonts w:ascii="Times New Roman" w:eastAsia="宋体" w:hAnsi="Times New Roman" w:cs="Times New Roman"/>
          <w:sz w:val="28"/>
          <w:szCs w:val="28"/>
        </w:rPr>
        <w:t xml:space="preserve"> teachers: the children must, </w:t>
      </w:r>
      <w:r w:rsidRPr="00D026E7">
        <w:rPr>
          <w:rFonts w:ascii="Times New Roman" w:eastAsia="宋体" w:hAnsi="Times New Roman" w:cs="Times New Roman"/>
          <w:b/>
          <w:sz w:val="28"/>
          <w:szCs w:val="28"/>
        </w:rPr>
        <w:t>necessarily</w:t>
      </w:r>
      <w:r w:rsidRPr="00F04A52">
        <w:rPr>
          <w:rFonts w:ascii="Times New Roman" w:eastAsia="宋体" w:hAnsi="Times New Roman" w:cs="Times New Roman"/>
          <w:sz w:val="28"/>
          <w:szCs w:val="28"/>
        </w:rPr>
        <w:t xml:space="preserve">, be more or less </w:t>
      </w:r>
      <w:r w:rsidRPr="00D026E7">
        <w:rPr>
          <w:rFonts w:ascii="Times New Roman" w:eastAsia="宋体" w:hAnsi="Times New Roman" w:cs="Times New Roman"/>
          <w:b/>
          <w:sz w:val="28"/>
          <w:szCs w:val="28"/>
        </w:rPr>
        <w:t xml:space="preserve">at the mercy of </w:t>
      </w:r>
      <w:r w:rsidRPr="00F04A52">
        <w:rPr>
          <w:rFonts w:ascii="Times New Roman" w:eastAsia="宋体" w:hAnsi="Times New Roman" w:cs="Times New Roman"/>
          <w:sz w:val="28"/>
          <w:szCs w:val="28"/>
        </w:rPr>
        <w:t xml:space="preserve">their elders, and cannot make themselves the guardians of their own interests. Authority in education is to some extent unavoidable, and those </w:t>
      </w:r>
      <w:r w:rsidRPr="00F04A52">
        <w:rPr>
          <w:rFonts w:ascii="Times New Roman" w:eastAsia="宋体" w:hAnsi="Times New Roman" w:cs="Times New Roman"/>
          <w:sz w:val="28"/>
          <w:szCs w:val="28"/>
        </w:rPr>
        <w:lastRenderedPageBreak/>
        <w:t>who educate have to find a way of exercising authority in accordance with the spirit of liberty.</w:t>
      </w:r>
    </w:p>
    <w:p w:rsidR="00D026E7" w:rsidRDefault="00F04A52" w:rsidP="00D026E7">
      <w:pPr>
        <w:ind w:firstLineChars="200" w:firstLine="560"/>
        <w:rPr>
          <w:rFonts w:ascii="Times New Roman" w:eastAsia="宋体" w:hAnsi="Times New Roman" w:cs="Times New Roman"/>
          <w:sz w:val="28"/>
          <w:szCs w:val="28"/>
        </w:rPr>
      </w:pPr>
      <w:r w:rsidRPr="00D026E7">
        <w:rPr>
          <w:rFonts w:ascii="Times New Roman" w:eastAsia="宋体" w:hAnsi="Times New Roman" w:cs="Times New Roman"/>
          <w:sz w:val="28"/>
          <w:szCs w:val="28"/>
        </w:rPr>
        <w:t xml:space="preserve">Where authority is unavoidable, what is needed is reverence. A man who is to educate really well, and is to make the young grow and develop into their full </w:t>
      </w:r>
      <w:r w:rsidRPr="00D026E7">
        <w:rPr>
          <w:rFonts w:ascii="Times New Roman" w:eastAsia="宋体" w:hAnsi="Times New Roman" w:cs="Times New Roman"/>
          <w:b/>
          <w:sz w:val="28"/>
          <w:szCs w:val="28"/>
        </w:rPr>
        <w:t>stature</w:t>
      </w:r>
      <w:r w:rsidRPr="00D026E7">
        <w:rPr>
          <w:rFonts w:ascii="Times New Roman" w:eastAsia="宋体" w:hAnsi="Times New Roman" w:cs="Times New Roman"/>
          <w:sz w:val="28"/>
          <w:szCs w:val="28"/>
        </w:rPr>
        <w:t xml:space="preserve">, </w:t>
      </w:r>
      <w:r w:rsidRPr="000B3D28">
        <w:rPr>
          <w:rFonts w:ascii="Times New Roman" w:eastAsia="宋体" w:hAnsi="Times New Roman" w:cs="Times New Roman"/>
          <w:sz w:val="28"/>
          <w:szCs w:val="28"/>
          <w:u w:val="single"/>
        </w:rPr>
        <w:t>must be filled with</w:t>
      </w:r>
      <w:r w:rsidRPr="00D026E7">
        <w:rPr>
          <w:rFonts w:ascii="Times New Roman" w:eastAsia="宋体" w:hAnsi="Times New Roman" w:cs="Times New Roman"/>
          <w:sz w:val="28"/>
          <w:szCs w:val="28"/>
        </w:rPr>
        <w:t xml:space="preserve"> the spirit of </w:t>
      </w:r>
      <w:r w:rsidRPr="00D026E7">
        <w:rPr>
          <w:rFonts w:ascii="Times New Roman" w:eastAsia="宋体" w:hAnsi="Times New Roman" w:cs="Times New Roman"/>
          <w:b/>
          <w:sz w:val="28"/>
          <w:szCs w:val="28"/>
        </w:rPr>
        <w:t>reverence</w:t>
      </w:r>
      <w:r w:rsidRPr="00D026E7">
        <w:rPr>
          <w:rFonts w:ascii="Times New Roman" w:eastAsia="宋体" w:hAnsi="Times New Roman" w:cs="Times New Roman"/>
          <w:sz w:val="28"/>
          <w:szCs w:val="28"/>
        </w:rPr>
        <w:t xml:space="preserve">. It is reverence towards others that is lacking in those who advocate machine-made cast-iron systems: militarism, capitalism, Fabian scientific organization and all the other prisons into which reformers and </w:t>
      </w:r>
      <w:r w:rsidRPr="00D026E7">
        <w:rPr>
          <w:rFonts w:ascii="Times New Roman" w:eastAsia="宋体" w:hAnsi="Times New Roman" w:cs="Times New Roman"/>
          <w:b/>
          <w:sz w:val="28"/>
          <w:szCs w:val="28"/>
        </w:rPr>
        <w:t>reactionaries</w:t>
      </w:r>
      <w:r w:rsidRPr="00D026E7">
        <w:rPr>
          <w:rFonts w:ascii="Times New Roman" w:eastAsia="宋体" w:hAnsi="Times New Roman" w:cs="Times New Roman"/>
          <w:sz w:val="28"/>
          <w:szCs w:val="28"/>
        </w:rPr>
        <w:t xml:space="preserve"> try to force the human spirit. In education, with its codes of rules </w:t>
      </w:r>
      <w:r w:rsidRPr="00D026E7">
        <w:rPr>
          <w:rFonts w:ascii="Times New Roman" w:eastAsia="宋体" w:hAnsi="Times New Roman" w:cs="Times New Roman"/>
          <w:b/>
          <w:sz w:val="28"/>
          <w:szCs w:val="28"/>
        </w:rPr>
        <w:t>emanating</w:t>
      </w:r>
      <w:r w:rsidRPr="00D026E7">
        <w:rPr>
          <w:rFonts w:ascii="Times New Roman" w:eastAsia="宋体" w:hAnsi="Times New Roman" w:cs="Times New Roman"/>
          <w:sz w:val="28"/>
          <w:szCs w:val="28"/>
        </w:rPr>
        <w:t xml:space="preserve"> from a Government office, its large classes and fixed curriculum and overworked teachers, its determination to produce a dead level of </w:t>
      </w:r>
      <w:r w:rsidRPr="00D026E7">
        <w:rPr>
          <w:rFonts w:ascii="Times New Roman" w:eastAsia="宋体" w:hAnsi="Times New Roman" w:cs="Times New Roman"/>
          <w:b/>
          <w:sz w:val="28"/>
          <w:szCs w:val="28"/>
        </w:rPr>
        <w:t>glib mediocrity</w:t>
      </w:r>
      <w:r w:rsidRPr="00D026E7">
        <w:rPr>
          <w:rFonts w:ascii="Times New Roman" w:eastAsia="宋体" w:hAnsi="Times New Roman" w:cs="Times New Roman"/>
          <w:sz w:val="28"/>
          <w:szCs w:val="28"/>
        </w:rPr>
        <w:t xml:space="preserve">, the lack of reverence for the child is all but universal. </w:t>
      </w:r>
    </w:p>
    <w:p w:rsidR="00F04A52" w:rsidRPr="00D026E7" w:rsidRDefault="00F04A52" w:rsidP="00D026E7">
      <w:pPr>
        <w:ind w:firstLineChars="200" w:firstLine="560"/>
        <w:rPr>
          <w:rFonts w:ascii="Times New Roman" w:eastAsia="宋体" w:hAnsi="Times New Roman" w:cs="Times New Roman"/>
          <w:sz w:val="28"/>
          <w:szCs w:val="28"/>
        </w:rPr>
      </w:pPr>
      <w:r w:rsidRPr="00D026E7">
        <w:rPr>
          <w:rFonts w:ascii="Times New Roman" w:eastAsia="宋体" w:hAnsi="Times New Roman" w:cs="Times New Roman"/>
          <w:sz w:val="28"/>
          <w:szCs w:val="28"/>
        </w:rPr>
        <w:t xml:space="preserve">Reverence requires imagination and vital warmth; it requires most imagination in respect of those who have least actual achievement or power. The child is weak and superficially foolish, the teacher is strong, and in an everyday sense wiser than the child. The teacher without reverence, or the </w:t>
      </w:r>
      <w:r w:rsidRPr="00D026E7">
        <w:rPr>
          <w:rFonts w:ascii="Times New Roman" w:eastAsia="宋体" w:hAnsi="Times New Roman" w:cs="Times New Roman"/>
          <w:b/>
          <w:sz w:val="28"/>
          <w:szCs w:val="28"/>
        </w:rPr>
        <w:t>bureaucrat</w:t>
      </w:r>
      <w:r w:rsidRPr="00D026E7">
        <w:rPr>
          <w:rFonts w:ascii="Times New Roman" w:eastAsia="宋体" w:hAnsi="Times New Roman" w:cs="Times New Roman"/>
          <w:sz w:val="28"/>
          <w:szCs w:val="28"/>
        </w:rPr>
        <w:t xml:space="preserve"> without reverence, easily </w:t>
      </w:r>
      <w:r w:rsidRPr="00D026E7">
        <w:rPr>
          <w:rFonts w:ascii="Times New Roman" w:eastAsia="宋体" w:hAnsi="Times New Roman" w:cs="Times New Roman"/>
          <w:b/>
          <w:sz w:val="28"/>
          <w:szCs w:val="28"/>
        </w:rPr>
        <w:t>despises</w:t>
      </w:r>
      <w:r w:rsidRPr="00D026E7">
        <w:rPr>
          <w:rFonts w:ascii="Times New Roman" w:eastAsia="宋体" w:hAnsi="Times New Roman" w:cs="Times New Roman"/>
          <w:sz w:val="28"/>
          <w:szCs w:val="28"/>
        </w:rPr>
        <w:t xml:space="preserve"> the child for these outward </w:t>
      </w:r>
      <w:r w:rsidRPr="00D026E7">
        <w:rPr>
          <w:rFonts w:ascii="Times New Roman" w:eastAsia="宋体" w:hAnsi="Times New Roman" w:cs="Times New Roman"/>
          <w:b/>
          <w:sz w:val="28"/>
          <w:szCs w:val="28"/>
        </w:rPr>
        <w:t>inferiorities</w:t>
      </w:r>
      <w:r w:rsidRPr="00D026E7">
        <w:rPr>
          <w:rFonts w:ascii="Times New Roman" w:eastAsia="宋体" w:hAnsi="Times New Roman" w:cs="Times New Roman"/>
          <w:sz w:val="28"/>
          <w:szCs w:val="28"/>
        </w:rPr>
        <w:t>. He thinks it is his duty to ‘</w:t>
      </w:r>
      <w:proofErr w:type="spellStart"/>
      <w:r w:rsidRPr="00D026E7">
        <w:rPr>
          <w:rFonts w:ascii="Times New Roman" w:eastAsia="宋体" w:hAnsi="Times New Roman" w:cs="Times New Roman"/>
          <w:sz w:val="28"/>
          <w:szCs w:val="28"/>
        </w:rPr>
        <w:t>mould</w:t>
      </w:r>
      <w:proofErr w:type="spellEnd"/>
      <w:r w:rsidRPr="00D026E7">
        <w:rPr>
          <w:rFonts w:ascii="Times New Roman" w:eastAsia="宋体" w:hAnsi="Times New Roman" w:cs="Times New Roman"/>
          <w:sz w:val="28"/>
          <w:szCs w:val="28"/>
        </w:rPr>
        <w:t xml:space="preserve">’ the child: in imagination he is the </w:t>
      </w:r>
      <w:r w:rsidRPr="00D026E7">
        <w:rPr>
          <w:rFonts w:ascii="Times New Roman" w:eastAsia="宋体" w:hAnsi="Times New Roman" w:cs="Times New Roman"/>
          <w:b/>
          <w:sz w:val="28"/>
          <w:szCs w:val="28"/>
        </w:rPr>
        <w:t>potter</w:t>
      </w:r>
      <w:r w:rsidRPr="00D026E7">
        <w:rPr>
          <w:rFonts w:ascii="Times New Roman" w:eastAsia="宋体" w:hAnsi="Times New Roman" w:cs="Times New Roman"/>
          <w:sz w:val="28"/>
          <w:szCs w:val="28"/>
        </w:rPr>
        <w:t xml:space="preserve"> with the clay. And so he gives to the child some unnatural shape, which hardens with age, producing strains and spiritual dissatisfactions, out of which grow cruelty and envy, and the belief that </w:t>
      </w:r>
      <w:r w:rsidRPr="00D026E7">
        <w:rPr>
          <w:rFonts w:ascii="Times New Roman" w:eastAsia="宋体" w:hAnsi="Times New Roman" w:cs="Times New Roman"/>
          <w:sz w:val="28"/>
          <w:szCs w:val="28"/>
        </w:rPr>
        <w:lastRenderedPageBreak/>
        <w:t xml:space="preserve">others </w:t>
      </w:r>
      <w:r w:rsidRPr="00D026E7">
        <w:rPr>
          <w:rFonts w:ascii="Times New Roman" w:eastAsia="宋体" w:hAnsi="Times New Roman" w:cs="Times New Roman"/>
          <w:sz w:val="28"/>
          <w:szCs w:val="28"/>
          <w:u w:val="single"/>
        </w:rPr>
        <w:t>must be compelled</w:t>
      </w:r>
      <w:r w:rsidRPr="00D026E7">
        <w:rPr>
          <w:rFonts w:ascii="Times New Roman" w:eastAsia="宋体" w:hAnsi="Times New Roman" w:cs="Times New Roman"/>
          <w:sz w:val="28"/>
          <w:szCs w:val="28"/>
        </w:rPr>
        <w:t xml:space="preserve"> to undergo the same </w:t>
      </w:r>
      <w:r w:rsidRPr="00D026E7">
        <w:rPr>
          <w:rFonts w:ascii="Times New Roman" w:eastAsia="宋体" w:hAnsi="Times New Roman" w:cs="Times New Roman"/>
          <w:b/>
          <w:sz w:val="28"/>
          <w:szCs w:val="28"/>
        </w:rPr>
        <w:t>distortions</w:t>
      </w:r>
      <w:r w:rsidRPr="00D026E7">
        <w:rPr>
          <w:rFonts w:ascii="Times New Roman" w:eastAsia="宋体" w:hAnsi="Times New Roman" w:cs="Times New Roman"/>
          <w:sz w:val="28"/>
          <w:szCs w:val="28"/>
        </w:rPr>
        <w:t xml:space="preserve">. </w:t>
      </w:r>
    </w:p>
    <w:p w:rsidR="000B3D28" w:rsidRDefault="00F04A52" w:rsidP="00D026E7">
      <w:pPr>
        <w:ind w:firstLineChars="200" w:firstLine="560"/>
        <w:rPr>
          <w:rFonts w:ascii="Times New Roman" w:eastAsia="宋体" w:hAnsi="Times New Roman" w:cs="Times New Roman"/>
          <w:sz w:val="28"/>
          <w:szCs w:val="28"/>
        </w:rPr>
      </w:pPr>
      <w:r w:rsidRPr="00D026E7">
        <w:rPr>
          <w:rFonts w:ascii="Times New Roman" w:eastAsia="宋体" w:hAnsi="Times New Roman" w:cs="Times New Roman"/>
          <w:sz w:val="28"/>
          <w:szCs w:val="28"/>
        </w:rPr>
        <w:t>The man who has reverence will not think it his duty to ‘</w:t>
      </w:r>
      <w:proofErr w:type="spellStart"/>
      <w:r w:rsidRPr="00D026E7">
        <w:rPr>
          <w:rFonts w:ascii="Times New Roman" w:eastAsia="宋体" w:hAnsi="Times New Roman" w:cs="Times New Roman"/>
          <w:sz w:val="28"/>
          <w:szCs w:val="28"/>
        </w:rPr>
        <w:t>mould</w:t>
      </w:r>
      <w:proofErr w:type="spellEnd"/>
      <w:r w:rsidRPr="00D026E7">
        <w:rPr>
          <w:rFonts w:ascii="Times New Roman" w:eastAsia="宋体" w:hAnsi="Times New Roman" w:cs="Times New Roman"/>
          <w:sz w:val="28"/>
          <w:szCs w:val="28"/>
        </w:rPr>
        <w:t xml:space="preserve">’ the young. He feels in all that lives, but especially in human beings, and most of all in children, something sacred, </w:t>
      </w:r>
      <w:r w:rsidRPr="00D026E7">
        <w:rPr>
          <w:rFonts w:ascii="Times New Roman" w:eastAsia="宋体" w:hAnsi="Times New Roman" w:cs="Times New Roman"/>
          <w:b/>
          <w:sz w:val="28"/>
          <w:szCs w:val="28"/>
        </w:rPr>
        <w:t>indefinable</w:t>
      </w:r>
      <w:r w:rsidRPr="00D026E7">
        <w:rPr>
          <w:rFonts w:ascii="Times New Roman" w:eastAsia="宋体" w:hAnsi="Times New Roman" w:cs="Times New Roman"/>
          <w:sz w:val="28"/>
          <w:szCs w:val="28"/>
        </w:rPr>
        <w:t xml:space="preserve">, unlimited, something individual and strangely precious, the growing principle of life, </w:t>
      </w:r>
      <w:proofErr w:type="gramStart"/>
      <w:r w:rsidRPr="00D026E7">
        <w:rPr>
          <w:rFonts w:ascii="Times New Roman" w:eastAsia="宋体" w:hAnsi="Times New Roman" w:cs="Times New Roman"/>
          <w:sz w:val="28"/>
          <w:szCs w:val="28"/>
        </w:rPr>
        <w:t>an</w:t>
      </w:r>
      <w:proofErr w:type="gramEnd"/>
      <w:r w:rsidRPr="00D026E7">
        <w:rPr>
          <w:rFonts w:ascii="Times New Roman" w:eastAsia="宋体" w:hAnsi="Times New Roman" w:cs="Times New Roman"/>
          <w:sz w:val="28"/>
          <w:szCs w:val="28"/>
        </w:rPr>
        <w:t xml:space="preserve"> embodied </w:t>
      </w:r>
      <w:r w:rsidRPr="00D026E7">
        <w:rPr>
          <w:rFonts w:ascii="Times New Roman" w:eastAsia="宋体" w:hAnsi="Times New Roman" w:cs="Times New Roman"/>
          <w:b/>
          <w:sz w:val="28"/>
          <w:szCs w:val="28"/>
        </w:rPr>
        <w:t>fragment</w:t>
      </w:r>
      <w:r w:rsidRPr="00D026E7">
        <w:rPr>
          <w:rFonts w:ascii="Times New Roman" w:eastAsia="宋体" w:hAnsi="Times New Roman" w:cs="Times New Roman"/>
          <w:sz w:val="28"/>
          <w:szCs w:val="28"/>
        </w:rPr>
        <w:t xml:space="preserve"> of the </w:t>
      </w:r>
      <w:r w:rsidRPr="000B3D28">
        <w:rPr>
          <w:rFonts w:ascii="Times New Roman" w:eastAsia="宋体" w:hAnsi="Times New Roman" w:cs="Times New Roman"/>
          <w:b/>
          <w:sz w:val="28"/>
          <w:szCs w:val="28"/>
        </w:rPr>
        <w:t>dumb</w:t>
      </w:r>
      <w:r w:rsidRPr="00D026E7">
        <w:rPr>
          <w:rFonts w:ascii="Times New Roman" w:eastAsia="宋体" w:hAnsi="Times New Roman" w:cs="Times New Roman"/>
          <w:sz w:val="28"/>
          <w:szCs w:val="28"/>
        </w:rPr>
        <w:t xml:space="preserve"> striving of the world. In the presence of a child he feels an unaccountable </w:t>
      </w:r>
      <w:r w:rsidRPr="00D026E7">
        <w:rPr>
          <w:rFonts w:ascii="Times New Roman" w:eastAsia="宋体" w:hAnsi="Times New Roman" w:cs="Times New Roman"/>
          <w:b/>
          <w:sz w:val="28"/>
          <w:szCs w:val="28"/>
        </w:rPr>
        <w:t>humility</w:t>
      </w:r>
      <w:r w:rsidRPr="00D026E7">
        <w:rPr>
          <w:rFonts w:ascii="Times New Roman" w:eastAsia="宋体" w:hAnsi="Times New Roman" w:cs="Times New Roman"/>
          <w:sz w:val="28"/>
          <w:szCs w:val="28"/>
        </w:rPr>
        <w:t xml:space="preserve">—a humility not easily defensible on any rational ground, and yet somehow nearer to wisdom than the easy self-confidence of many parents and teachers. The outward helplessness of the child and the appeal of dependence make him conscious of the responsibility of a </w:t>
      </w:r>
      <w:r w:rsidRPr="00D026E7">
        <w:rPr>
          <w:rFonts w:ascii="Times New Roman" w:eastAsia="宋体" w:hAnsi="Times New Roman" w:cs="Times New Roman"/>
          <w:b/>
          <w:sz w:val="28"/>
          <w:szCs w:val="28"/>
        </w:rPr>
        <w:t>trust</w:t>
      </w:r>
      <w:r w:rsidRPr="00D026E7">
        <w:rPr>
          <w:rFonts w:ascii="Times New Roman" w:eastAsia="宋体" w:hAnsi="Times New Roman" w:cs="Times New Roman"/>
          <w:sz w:val="28"/>
          <w:szCs w:val="28"/>
        </w:rPr>
        <w:t xml:space="preserve">. His imagination shows him what the child may become, </w:t>
      </w:r>
      <w:r w:rsidRPr="00D026E7">
        <w:rPr>
          <w:rFonts w:ascii="Times New Roman" w:eastAsia="宋体" w:hAnsi="Times New Roman" w:cs="Times New Roman"/>
          <w:b/>
          <w:sz w:val="28"/>
          <w:szCs w:val="28"/>
        </w:rPr>
        <w:t>for good or evil</w:t>
      </w:r>
      <w:r w:rsidRPr="00D026E7">
        <w:rPr>
          <w:rFonts w:ascii="Times New Roman" w:eastAsia="宋体" w:hAnsi="Times New Roman" w:cs="Times New Roman"/>
          <w:sz w:val="28"/>
          <w:szCs w:val="28"/>
        </w:rPr>
        <w:t xml:space="preserve">, how its impulses </w:t>
      </w:r>
      <w:r w:rsidRPr="000B3D28">
        <w:rPr>
          <w:rFonts w:ascii="Times New Roman" w:eastAsia="宋体" w:hAnsi="Times New Roman" w:cs="Times New Roman"/>
          <w:sz w:val="28"/>
          <w:szCs w:val="28"/>
          <w:u w:val="single"/>
        </w:rPr>
        <w:t>may be developed</w:t>
      </w:r>
      <w:r w:rsidRPr="00D026E7">
        <w:rPr>
          <w:rFonts w:ascii="Times New Roman" w:eastAsia="宋体" w:hAnsi="Times New Roman" w:cs="Times New Roman"/>
          <w:sz w:val="28"/>
          <w:szCs w:val="28"/>
        </w:rPr>
        <w:t xml:space="preserve"> </w:t>
      </w:r>
      <w:r w:rsidRPr="000B3D28">
        <w:rPr>
          <w:rFonts w:ascii="Times New Roman" w:eastAsia="宋体" w:hAnsi="Times New Roman" w:cs="Times New Roman"/>
          <w:sz w:val="28"/>
          <w:szCs w:val="28"/>
          <w:u w:val="single"/>
        </w:rPr>
        <w:t>or thwarted</w:t>
      </w:r>
      <w:r w:rsidRPr="00D026E7">
        <w:rPr>
          <w:rFonts w:ascii="Times New Roman" w:eastAsia="宋体" w:hAnsi="Times New Roman" w:cs="Times New Roman"/>
          <w:sz w:val="28"/>
          <w:szCs w:val="28"/>
        </w:rPr>
        <w:t xml:space="preserve">, how its hopes </w:t>
      </w:r>
      <w:r w:rsidRPr="000B3D28">
        <w:rPr>
          <w:rFonts w:ascii="Times New Roman" w:eastAsia="宋体" w:hAnsi="Times New Roman" w:cs="Times New Roman"/>
          <w:sz w:val="28"/>
          <w:szCs w:val="28"/>
          <w:u w:val="single"/>
        </w:rPr>
        <w:t xml:space="preserve">must be </w:t>
      </w:r>
      <w:r w:rsidRPr="000B3D28">
        <w:rPr>
          <w:rFonts w:ascii="Times New Roman" w:eastAsia="宋体" w:hAnsi="Times New Roman" w:cs="Times New Roman"/>
          <w:b/>
          <w:sz w:val="28"/>
          <w:szCs w:val="28"/>
          <w:u w:val="single"/>
        </w:rPr>
        <w:t>dimmed</w:t>
      </w:r>
      <w:r w:rsidRPr="00D026E7">
        <w:rPr>
          <w:rFonts w:ascii="Times New Roman" w:eastAsia="宋体" w:hAnsi="Times New Roman" w:cs="Times New Roman"/>
          <w:sz w:val="28"/>
          <w:szCs w:val="28"/>
        </w:rPr>
        <w:t xml:space="preserve"> and the life in it grow less living, how its trust </w:t>
      </w:r>
      <w:r w:rsidRPr="000B3D28">
        <w:rPr>
          <w:rFonts w:ascii="Times New Roman" w:eastAsia="宋体" w:hAnsi="Times New Roman" w:cs="Times New Roman"/>
          <w:sz w:val="28"/>
          <w:szCs w:val="28"/>
          <w:u w:val="single"/>
        </w:rPr>
        <w:t xml:space="preserve">will be </w:t>
      </w:r>
      <w:r w:rsidRPr="000B3D28">
        <w:rPr>
          <w:rFonts w:ascii="Times New Roman" w:eastAsia="宋体" w:hAnsi="Times New Roman" w:cs="Times New Roman"/>
          <w:b/>
          <w:sz w:val="28"/>
          <w:szCs w:val="28"/>
          <w:u w:val="single"/>
        </w:rPr>
        <w:t>bruised</w:t>
      </w:r>
      <w:r w:rsidRPr="00D026E7">
        <w:rPr>
          <w:rFonts w:ascii="Times New Roman" w:eastAsia="宋体" w:hAnsi="Times New Roman" w:cs="Times New Roman"/>
          <w:sz w:val="28"/>
          <w:szCs w:val="28"/>
        </w:rPr>
        <w:t xml:space="preserve"> and its quick desires </w:t>
      </w:r>
      <w:r w:rsidRPr="000B3D28">
        <w:rPr>
          <w:rFonts w:ascii="Times New Roman" w:eastAsia="宋体" w:hAnsi="Times New Roman" w:cs="Times New Roman"/>
          <w:sz w:val="28"/>
          <w:szCs w:val="28"/>
          <w:u w:val="single"/>
        </w:rPr>
        <w:t>replaced by</w:t>
      </w:r>
      <w:r w:rsidRPr="00D026E7">
        <w:rPr>
          <w:rFonts w:ascii="Times New Roman" w:eastAsia="宋体" w:hAnsi="Times New Roman" w:cs="Times New Roman"/>
          <w:sz w:val="28"/>
          <w:szCs w:val="28"/>
        </w:rPr>
        <w:t xml:space="preserve"> </w:t>
      </w:r>
      <w:r w:rsidRPr="00D026E7">
        <w:rPr>
          <w:rFonts w:ascii="Times New Roman" w:eastAsia="宋体" w:hAnsi="Times New Roman" w:cs="Times New Roman"/>
          <w:b/>
          <w:sz w:val="28"/>
          <w:szCs w:val="28"/>
        </w:rPr>
        <w:t>brooding</w:t>
      </w:r>
      <w:r w:rsidRPr="00D026E7">
        <w:rPr>
          <w:rFonts w:ascii="Times New Roman" w:eastAsia="宋体" w:hAnsi="Times New Roman" w:cs="Times New Roman"/>
          <w:sz w:val="28"/>
          <w:szCs w:val="28"/>
        </w:rPr>
        <w:t xml:space="preserve"> will. </w:t>
      </w:r>
    </w:p>
    <w:p w:rsidR="00F04A52" w:rsidRPr="00D026E7" w:rsidRDefault="00F04A52" w:rsidP="00D026E7">
      <w:pPr>
        <w:ind w:firstLineChars="200" w:firstLine="560"/>
        <w:rPr>
          <w:rFonts w:ascii="Times New Roman" w:eastAsia="宋体" w:hAnsi="Times New Roman" w:cs="Times New Roman"/>
          <w:sz w:val="28"/>
          <w:szCs w:val="28"/>
        </w:rPr>
      </w:pPr>
      <w:r w:rsidRPr="00D026E7">
        <w:rPr>
          <w:rFonts w:ascii="Times New Roman" w:eastAsia="宋体" w:hAnsi="Times New Roman" w:cs="Times New Roman"/>
          <w:sz w:val="28"/>
          <w:szCs w:val="28"/>
        </w:rPr>
        <w:t xml:space="preserve">All this gives him a longing to help the child in its own battle; he would equip and strengthen it, not for some outside end </w:t>
      </w:r>
      <w:bookmarkStart w:id="0" w:name="_GoBack"/>
      <w:r w:rsidRPr="000B3D28">
        <w:rPr>
          <w:rFonts w:ascii="Times New Roman" w:eastAsia="宋体" w:hAnsi="Times New Roman" w:cs="Times New Roman"/>
          <w:sz w:val="28"/>
          <w:szCs w:val="28"/>
          <w:u w:val="single"/>
        </w:rPr>
        <w:t>proposed by</w:t>
      </w:r>
      <w:bookmarkEnd w:id="0"/>
      <w:r w:rsidRPr="00D026E7">
        <w:rPr>
          <w:rFonts w:ascii="Times New Roman" w:eastAsia="宋体" w:hAnsi="Times New Roman" w:cs="Times New Roman"/>
          <w:sz w:val="28"/>
          <w:szCs w:val="28"/>
        </w:rPr>
        <w:t xml:space="preserve"> the State or by any other </w:t>
      </w:r>
      <w:r w:rsidRPr="00C40015">
        <w:rPr>
          <w:rFonts w:ascii="Times New Roman" w:eastAsia="宋体" w:hAnsi="Times New Roman" w:cs="Times New Roman"/>
          <w:b/>
          <w:sz w:val="28"/>
          <w:szCs w:val="28"/>
        </w:rPr>
        <w:t>impersonal</w:t>
      </w:r>
      <w:r w:rsidRPr="00D026E7">
        <w:rPr>
          <w:rFonts w:ascii="Times New Roman" w:eastAsia="宋体" w:hAnsi="Times New Roman" w:cs="Times New Roman"/>
          <w:sz w:val="28"/>
          <w:szCs w:val="28"/>
        </w:rPr>
        <w:t xml:space="preserve"> authority, but for the ends which the child’s own spirit is obscurely seeking. The man who feels this can wield the authority of an educator without </w:t>
      </w:r>
      <w:r w:rsidRPr="00C40015">
        <w:rPr>
          <w:rFonts w:ascii="Times New Roman" w:eastAsia="宋体" w:hAnsi="Times New Roman" w:cs="Times New Roman"/>
          <w:b/>
          <w:sz w:val="28"/>
          <w:szCs w:val="28"/>
        </w:rPr>
        <w:t>infringing</w:t>
      </w:r>
      <w:r w:rsidRPr="00D026E7">
        <w:rPr>
          <w:rFonts w:ascii="Times New Roman" w:eastAsia="宋体" w:hAnsi="Times New Roman" w:cs="Times New Roman"/>
          <w:sz w:val="28"/>
          <w:szCs w:val="28"/>
        </w:rPr>
        <w:t xml:space="preserve"> the principle of liberty. </w:t>
      </w:r>
    </w:p>
    <w:p w:rsidR="004A1974" w:rsidRPr="00C40015" w:rsidRDefault="004A1974" w:rsidP="00C40015">
      <w:pPr>
        <w:pStyle w:val="a3"/>
        <w:numPr>
          <w:ilvl w:val="0"/>
          <w:numId w:val="1"/>
        </w:numPr>
        <w:ind w:firstLineChars="0"/>
        <w:rPr>
          <w:rFonts w:ascii="Times New Roman" w:eastAsia="宋体" w:hAnsi="Times New Roman" w:cs="Times New Roman"/>
          <w:sz w:val="28"/>
          <w:szCs w:val="28"/>
        </w:rPr>
      </w:pPr>
      <w:r w:rsidRPr="00C40015">
        <w:rPr>
          <w:rFonts w:ascii="Times New Roman" w:hAnsi="Times New Roman" w:cs="Times New Roman"/>
          <w:b/>
          <w:i/>
          <w:sz w:val="28"/>
          <w:szCs w:val="28"/>
        </w:rPr>
        <w:t>Translate the following passage into English</w:t>
      </w:r>
      <w:r w:rsidRPr="00C40015">
        <w:rPr>
          <w:rFonts w:ascii="Times New Roman" w:hAnsi="Times New Roman" w:cs="Times New Roman"/>
          <w:sz w:val="28"/>
          <w:szCs w:val="28"/>
        </w:rPr>
        <w:t>.</w:t>
      </w:r>
    </w:p>
    <w:p w:rsidR="00615497" w:rsidRPr="000B3D28" w:rsidRDefault="00615497" w:rsidP="000B3D28">
      <w:pPr>
        <w:spacing w:line="300" w:lineRule="auto"/>
        <w:ind w:firstLineChars="150" w:firstLine="420"/>
        <w:rPr>
          <w:color w:val="000000" w:themeColor="text1"/>
          <w:sz w:val="28"/>
          <w:szCs w:val="28"/>
        </w:rPr>
      </w:pPr>
      <w:r w:rsidRPr="000B3D28">
        <w:rPr>
          <w:rFonts w:hint="eastAsia"/>
          <w:color w:val="000000" w:themeColor="text1"/>
          <w:sz w:val="28"/>
          <w:szCs w:val="28"/>
        </w:rPr>
        <w:t>四川</w:t>
      </w:r>
      <w:r w:rsidRPr="000B3D28">
        <w:rPr>
          <w:color w:val="000000" w:themeColor="text1"/>
          <w:sz w:val="28"/>
          <w:szCs w:val="28"/>
        </w:rPr>
        <w:t>大学是教育部直属的全国重点大学，</w:t>
      </w:r>
      <w:r w:rsidRPr="000B3D28">
        <w:rPr>
          <w:rFonts w:hint="eastAsia"/>
          <w:color w:val="000000" w:themeColor="text1"/>
          <w:sz w:val="28"/>
          <w:szCs w:val="28"/>
        </w:rPr>
        <w:t>是</w:t>
      </w:r>
      <w:r w:rsidRPr="000B3D28">
        <w:rPr>
          <w:color w:val="000000" w:themeColor="text1"/>
          <w:sz w:val="28"/>
          <w:szCs w:val="28"/>
        </w:rPr>
        <w:t>中国</w:t>
      </w:r>
      <w:r w:rsidRPr="000B3D28">
        <w:rPr>
          <w:rFonts w:asciiTheme="minorEastAsia" w:hAnsiTheme="minorEastAsia"/>
          <w:color w:val="000000" w:themeColor="text1"/>
          <w:sz w:val="28"/>
          <w:szCs w:val="28"/>
        </w:rPr>
        <w:t>“985</w:t>
      </w:r>
      <w:r w:rsidRPr="000B3D28">
        <w:rPr>
          <w:rFonts w:asciiTheme="minorEastAsia" w:hAnsiTheme="minorEastAsia" w:hint="eastAsia"/>
          <w:color w:val="000000" w:themeColor="text1"/>
          <w:sz w:val="28"/>
          <w:szCs w:val="28"/>
        </w:rPr>
        <w:t>工程</w:t>
      </w:r>
      <w:r w:rsidRPr="000B3D28">
        <w:rPr>
          <w:rFonts w:asciiTheme="minorEastAsia" w:hAnsiTheme="minorEastAsia"/>
          <w:color w:val="000000" w:themeColor="text1"/>
          <w:sz w:val="28"/>
          <w:szCs w:val="28"/>
        </w:rPr>
        <w:t>”</w:t>
      </w:r>
      <w:r w:rsidRPr="000B3D28">
        <w:rPr>
          <w:rFonts w:asciiTheme="minorEastAsia" w:hAnsiTheme="minorEastAsia" w:hint="eastAsia"/>
          <w:color w:val="000000" w:themeColor="text1"/>
          <w:sz w:val="28"/>
          <w:szCs w:val="28"/>
        </w:rPr>
        <w:t>和</w:t>
      </w:r>
      <w:r w:rsidRPr="000B3D28">
        <w:rPr>
          <w:rFonts w:asciiTheme="minorEastAsia" w:hAnsiTheme="minorEastAsia"/>
          <w:color w:val="000000" w:themeColor="text1"/>
          <w:sz w:val="28"/>
          <w:szCs w:val="28"/>
        </w:rPr>
        <w:lastRenderedPageBreak/>
        <w:t>“211</w:t>
      </w:r>
      <w:r w:rsidRPr="000B3D28">
        <w:rPr>
          <w:rFonts w:asciiTheme="minorEastAsia" w:hAnsiTheme="minorEastAsia" w:hint="eastAsia"/>
          <w:color w:val="000000" w:themeColor="text1"/>
          <w:sz w:val="28"/>
          <w:szCs w:val="28"/>
        </w:rPr>
        <w:t>工程</w:t>
      </w:r>
      <w:r w:rsidRPr="000B3D28">
        <w:rPr>
          <w:rFonts w:asciiTheme="minorEastAsia" w:hAnsiTheme="minorEastAsia"/>
          <w:color w:val="000000" w:themeColor="text1"/>
          <w:sz w:val="28"/>
          <w:szCs w:val="28"/>
        </w:rPr>
        <w:t>”</w:t>
      </w:r>
      <w:r w:rsidRPr="000B3D28">
        <w:rPr>
          <w:rFonts w:hint="eastAsia"/>
          <w:color w:val="000000" w:themeColor="text1"/>
          <w:sz w:val="28"/>
          <w:szCs w:val="28"/>
        </w:rPr>
        <w:t>重点</w:t>
      </w:r>
      <w:r w:rsidRPr="000B3D28">
        <w:rPr>
          <w:color w:val="000000" w:themeColor="text1"/>
          <w:sz w:val="28"/>
          <w:szCs w:val="28"/>
        </w:rPr>
        <w:t>建设的高水平研究型综合大学。</w:t>
      </w:r>
      <w:r w:rsidRPr="000B3D28">
        <w:rPr>
          <w:rFonts w:hint="eastAsia"/>
          <w:color w:val="000000" w:themeColor="text1"/>
          <w:sz w:val="28"/>
          <w:szCs w:val="28"/>
        </w:rPr>
        <w:t>四川</w:t>
      </w:r>
      <w:r w:rsidRPr="000B3D28">
        <w:rPr>
          <w:color w:val="000000" w:themeColor="text1"/>
          <w:sz w:val="28"/>
          <w:szCs w:val="28"/>
        </w:rPr>
        <w:t>大学是中国办学历史最悠久</w:t>
      </w:r>
      <w:r w:rsidRPr="000B3D28">
        <w:rPr>
          <w:rFonts w:asciiTheme="minorEastAsia" w:hAnsiTheme="minorEastAsia" w:hint="eastAsia"/>
          <w:color w:val="000000" w:themeColor="text1"/>
          <w:sz w:val="28"/>
          <w:szCs w:val="28"/>
        </w:rPr>
        <w:t>、</w:t>
      </w:r>
      <w:r w:rsidRPr="000B3D28">
        <w:rPr>
          <w:rFonts w:hint="eastAsia"/>
          <w:color w:val="000000" w:themeColor="text1"/>
          <w:sz w:val="28"/>
          <w:szCs w:val="28"/>
        </w:rPr>
        <w:t>学科</w:t>
      </w:r>
      <w:r w:rsidRPr="000B3D28">
        <w:rPr>
          <w:color w:val="000000" w:themeColor="text1"/>
          <w:sz w:val="28"/>
          <w:szCs w:val="28"/>
        </w:rPr>
        <w:t>最齐全</w:t>
      </w:r>
      <w:r w:rsidRPr="000B3D28">
        <w:rPr>
          <w:rFonts w:asciiTheme="minorEastAsia" w:hAnsiTheme="minorEastAsia" w:hint="eastAsia"/>
          <w:color w:val="000000" w:themeColor="text1"/>
          <w:sz w:val="28"/>
          <w:szCs w:val="28"/>
        </w:rPr>
        <w:t>、</w:t>
      </w:r>
      <w:r w:rsidRPr="000B3D28">
        <w:rPr>
          <w:rFonts w:hint="eastAsia"/>
          <w:color w:val="000000" w:themeColor="text1"/>
          <w:sz w:val="28"/>
          <w:szCs w:val="28"/>
        </w:rPr>
        <w:t>办学</w:t>
      </w:r>
      <w:r w:rsidRPr="000B3D28">
        <w:rPr>
          <w:color w:val="000000" w:themeColor="text1"/>
          <w:sz w:val="28"/>
          <w:szCs w:val="28"/>
        </w:rPr>
        <w:t>规模最大的高校之一。在</w:t>
      </w:r>
      <w:r w:rsidRPr="000B3D28">
        <w:rPr>
          <w:rFonts w:hint="eastAsia"/>
          <w:color w:val="000000" w:themeColor="text1"/>
          <w:sz w:val="28"/>
          <w:szCs w:val="28"/>
        </w:rPr>
        <w:t>长期</w:t>
      </w:r>
      <w:r w:rsidRPr="000B3D28">
        <w:rPr>
          <w:color w:val="000000" w:themeColor="text1"/>
          <w:sz w:val="28"/>
          <w:szCs w:val="28"/>
        </w:rPr>
        <w:t>的办学历程中，四川大学始终</w:t>
      </w:r>
      <w:proofErr w:type="gramStart"/>
      <w:r w:rsidRPr="000B3D28">
        <w:rPr>
          <w:color w:val="000000" w:themeColor="text1"/>
          <w:sz w:val="28"/>
          <w:szCs w:val="28"/>
        </w:rPr>
        <w:t>秉持着</w:t>
      </w:r>
      <w:proofErr w:type="gramEnd"/>
      <w:r w:rsidRPr="000B3D28">
        <w:rPr>
          <w:rFonts w:ascii="宋体" w:eastAsia="宋体" w:hAnsi="宋体"/>
          <w:color w:val="000000" w:themeColor="text1"/>
          <w:sz w:val="28"/>
          <w:szCs w:val="28"/>
        </w:rPr>
        <w:t>“</w:t>
      </w:r>
      <w:r w:rsidRPr="000B3D28">
        <w:rPr>
          <w:rFonts w:ascii="宋体" w:eastAsia="宋体" w:hAnsi="宋体" w:hint="eastAsia"/>
          <w:color w:val="000000" w:themeColor="text1"/>
          <w:sz w:val="28"/>
          <w:szCs w:val="28"/>
        </w:rPr>
        <w:t>以人为本</w:t>
      </w:r>
      <w:r w:rsidRPr="000B3D28">
        <w:rPr>
          <w:rFonts w:ascii="宋体" w:eastAsia="宋体" w:hAnsi="宋体"/>
          <w:color w:val="000000" w:themeColor="text1"/>
          <w:sz w:val="28"/>
          <w:szCs w:val="28"/>
        </w:rPr>
        <w:t>，崇尚学术，追求卓越”</w:t>
      </w:r>
      <w:r w:rsidRPr="000B3D28">
        <w:rPr>
          <w:rFonts w:hint="eastAsia"/>
          <w:color w:val="000000" w:themeColor="text1"/>
          <w:sz w:val="28"/>
          <w:szCs w:val="28"/>
        </w:rPr>
        <w:t>的办学</w:t>
      </w:r>
      <w:r w:rsidRPr="000B3D28">
        <w:rPr>
          <w:color w:val="000000" w:themeColor="text1"/>
          <w:sz w:val="28"/>
          <w:szCs w:val="28"/>
        </w:rPr>
        <w:t>理念，</w:t>
      </w:r>
      <w:r w:rsidRPr="000B3D28">
        <w:rPr>
          <w:rFonts w:hint="eastAsia"/>
          <w:color w:val="000000" w:themeColor="text1"/>
          <w:sz w:val="28"/>
          <w:szCs w:val="28"/>
        </w:rPr>
        <w:t>积累</w:t>
      </w:r>
      <w:r w:rsidRPr="000B3D28">
        <w:rPr>
          <w:color w:val="000000" w:themeColor="text1"/>
          <w:sz w:val="28"/>
          <w:szCs w:val="28"/>
        </w:rPr>
        <w:t>了</w:t>
      </w:r>
      <w:r w:rsidRPr="000B3D28">
        <w:rPr>
          <w:rFonts w:hint="eastAsia"/>
          <w:color w:val="000000" w:themeColor="text1"/>
          <w:sz w:val="28"/>
          <w:szCs w:val="28"/>
        </w:rPr>
        <w:t>深厚</w:t>
      </w:r>
      <w:r w:rsidRPr="000B3D28">
        <w:rPr>
          <w:color w:val="000000" w:themeColor="text1"/>
          <w:sz w:val="28"/>
          <w:szCs w:val="28"/>
        </w:rPr>
        <w:t>的文化底蕴</w:t>
      </w:r>
      <w:r w:rsidRPr="000B3D28">
        <w:rPr>
          <w:rFonts w:hint="eastAsia"/>
          <w:color w:val="000000" w:themeColor="text1"/>
          <w:sz w:val="28"/>
          <w:szCs w:val="28"/>
        </w:rPr>
        <w:t>和</w:t>
      </w:r>
      <w:r w:rsidRPr="000B3D28">
        <w:rPr>
          <w:color w:val="000000" w:themeColor="text1"/>
          <w:sz w:val="28"/>
          <w:szCs w:val="28"/>
        </w:rPr>
        <w:t>扎实的办学基础</w:t>
      </w:r>
      <w:r w:rsidRPr="000B3D28">
        <w:rPr>
          <w:rFonts w:hint="eastAsia"/>
          <w:color w:val="000000" w:themeColor="text1"/>
          <w:sz w:val="28"/>
          <w:szCs w:val="28"/>
        </w:rPr>
        <w:t>。</w:t>
      </w:r>
      <w:r w:rsidRPr="000B3D28">
        <w:rPr>
          <w:color w:val="000000" w:themeColor="text1"/>
          <w:sz w:val="28"/>
          <w:szCs w:val="28"/>
        </w:rPr>
        <w:t>培养了</w:t>
      </w:r>
      <w:r w:rsidRPr="000B3D28">
        <w:rPr>
          <w:rFonts w:hint="eastAsia"/>
          <w:color w:val="000000" w:themeColor="text1"/>
          <w:sz w:val="28"/>
          <w:szCs w:val="28"/>
        </w:rPr>
        <w:t>以</w:t>
      </w:r>
      <w:r w:rsidRPr="000B3D28">
        <w:rPr>
          <w:color w:val="000000" w:themeColor="text1"/>
          <w:sz w:val="28"/>
          <w:szCs w:val="28"/>
        </w:rPr>
        <w:t>共和国元帅朱德</w:t>
      </w:r>
      <w:r w:rsidRPr="000B3D28">
        <w:rPr>
          <w:rFonts w:asciiTheme="minorEastAsia" w:hAnsiTheme="minorEastAsia" w:hint="eastAsia"/>
          <w:color w:val="000000" w:themeColor="text1"/>
          <w:sz w:val="28"/>
          <w:szCs w:val="28"/>
        </w:rPr>
        <w:t>、</w:t>
      </w:r>
      <w:r w:rsidRPr="000B3D28">
        <w:rPr>
          <w:rFonts w:hint="eastAsia"/>
          <w:color w:val="000000" w:themeColor="text1"/>
          <w:sz w:val="28"/>
          <w:szCs w:val="28"/>
        </w:rPr>
        <w:t>文学</w:t>
      </w:r>
      <w:r w:rsidRPr="000B3D28">
        <w:rPr>
          <w:color w:val="000000" w:themeColor="text1"/>
          <w:sz w:val="28"/>
          <w:szCs w:val="28"/>
        </w:rPr>
        <w:t>巨匠郭沫若</w:t>
      </w:r>
      <w:r w:rsidRPr="000B3D28">
        <w:rPr>
          <w:rFonts w:asciiTheme="minorEastAsia" w:hAnsiTheme="minorEastAsia" w:hint="eastAsia"/>
          <w:color w:val="000000" w:themeColor="text1"/>
          <w:sz w:val="28"/>
          <w:szCs w:val="28"/>
        </w:rPr>
        <w:t>、</w:t>
      </w:r>
      <w:r w:rsidRPr="000B3D28">
        <w:rPr>
          <w:rFonts w:hint="eastAsia"/>
          <w:color w:val="000000" w:themeColor="text1"/>
          <w:sz w:val="28"/>
          <w:szCs w:val="28"/>
        </w:rPr>
        <w:t>人民</w:t>
      </w:r>
      <w:r w:rsidRPr="000B3D28">
        <w:rPr>
          <w:color w:val="000000" w:themeColor="text1"/>
          <w:sz w:val="28"/>
          <w:szCs w:val="28"/>
        </w:rPr>
        <w:t>作家巴金等为代表的杰出校友。当前</w:t>
      </w:r>
      <w:r w:rsidRPr="000B3D28">
        <w:rPr>
          <w:rFonts w:hint="eastAsia"/>
          <w:color w:val="000000" w:themeColor="text1"/>
          <w:sz w:val="28"/>
          <w:szCs w:val="28"/>
        </w:rPr>
        <w:t>，</w:t>
      </w:r>
      <w:r w:rsidRPr="000B3D28">
        <w:rPr>
          <w:color w:val="000000" w:themeColor="text1"/>
          <w:sz w:val="28"/>
          <w:szCs w:val="28"/>
        </w:rPr>
        <w:t>四川大学正紧紧围绕</w:t>
      </w:r>
      <w:r w:rsidRPr="000B3D28">
        <w:rPr>
          <w:rFonts w:hint="eastAsia"/>
          <w:color w:val="000000" w:themeColor="text1"/>
          <w:sz w:val="28"/>
          <w:szCs w:val="28"/>
        </w:rPr>
        <w:t>国家</w:t>
      </w:r>
      <w:r w:rsidRPr="000B3D28">
        <w:rPr>
          <w:rFonts w:ascii="宋体" w:eastAsia="宋体" w:hAnsi="宋体"/>
          <w:color w:val="000000" w:themeColor="text1"/>
          <w:sz w:val="28"/>
          <w:szCs w:val="28"/>
        </w:rPr>
        <w:t>“</w:t>
      </w:r>
      <w:r w:rsidRPr="000B3D28">
        <w:rPr>
          <w:rFonts w:ascii="宋体" w:eastAsia="宋体" w:hAnsi="宋体" w:hint="eastAsia"/>
          <w:color w:val="000000" w:themeColor="text1"/>
          <w:sz w:val="28"/>
          <w:szCs w:val="28"/>
        </w:rPr>
        <w:t>双一流</w:t>
      </w:r>
      <w:r w:rsidRPr="000B3D28">
        <w:rPr>
          <w:rFonts w:ascii="宋体" w:eastAsia="宋体" w:hAnsi="宋体"/>
          <w:color w:val="000000" w:themeColor="text1"/>
          <w:sz w:val="28"/>
          <w:szCs w:val="28"/>
        </w:rPr>
        <w:t>建设”</w:t>
      </w:r>
      <w:r w:rsidRPr="000B3D28">
        <w:rPr>
          <w:rFonts w:hint="eastAsia"/>
          <w:color w:val="000000" w:themeColor="text1"/>
          <w:sz w:val="28"/>
          <w:szCs w:val="28"/>
        </w:rPr>
        <w:t>的</w:t>
      </w:r>
      <w:r w:rsidRPr="000B3D28">
        <w:rPr>
          <w:color w:val="000000" w:themeColor="text1"/>
          <w:sz w:val="28"/>
          <w:szCs w:val="28"/>
        </w:rPr>
        <w:t>总体战略部署，全面深化综合创新改革，向着世界一流大学的建设目标不断奋进。</w:t>
      </w:r>
    </w:p>
    <w:sectPr w:rsidR="00615497" w:rsidRPr="000B3D28">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0EEF" w:rsidRDefault="006B0EEF" w:rsidP="00FD7B04">
      <w:r>
        <w:separator/>
      </w:r>
    </w:p>
  </w:endnote>
  <w:endnote w:type="continuationSeparator" w:id="0">
    <w:p w:rsidR="006B0EEF" w:rsidRDefault="006B0EEF" w:rsidP="00FD7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7592658"/>
      <w:docPartObj>
        <w:docPartGallery w:val="Page Numbers (Bottom of Page)"/>
        <w:docPartUnique/>
      </w:docPartObj>
    </w:sdtPr>
    <w:sdtEndPr/>
    <w:sdtContent>
      <w:p w:rsidR="00FD7B04" w:rsidRDefault="00FD7B04">
        <w:pPr>
          <w:pStyle w:val="a5"/>
          <w:jc w:val="center"/>
        </w:pPr>
        <w:r>
          <w:fldChar w:fldCharType="begin"/>
        </w:r>
        <w:r>
          <w:instrText>PAGE   \* MERGEFORMAT</w:instrText>
        </w:r>
        <w:r>
          <w:fldChar w:fldCharType="separate"/>
        </w:r>
        <w:r w:rsidR="000B3D28" w:rsidRPr="000B3D28">
          <w:rPr>
            <w:noProof/>
            <w:lang w:val="zh-CN"/>
          </w:rPr>
          <w:t>5</w:t>
        </w:r>
        <w:r>
          <w:fldChar w:fldCharType="end"/>
        </w:r>
      </w:p>
    </w:sdtContent>
  </w:sdt>
  <w:p w:rsidR="00FD7B04" w:rsidRDefault="00FD7B04">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0EEF" w:rsidRDefault="006B0EEF" w:rsidP="00FD7B04">
      <w:r>
        <w:separator/>
      </w:r>
    </w:p>
  </w:footnote>
  <w:footnote w:type="continuationSeparator" w:id="0">
    <w:p w:rsidR="006B0EEF" w:rsidRDefault="006B0EEF" w:rsidP="00FD7B0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B55578"/>
    <w:multiLevelType w:val="hybridMultilevel"/>
    <w:tmpl w:val="4AFC08C0"/>
    <w:lvl w:ilvl="0" w:tplc="078AAE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974"/>
    <w:rsid w:val="000B3D28"/>
    <w:rsid w:val="00206178"/>
    <w:rsid w:val="00214E79"/>
    <w:rsid w:val="00270A7C"/>
    <w:rsid w:val="003264FD"/>
    <w:rsid w:val="00345424"/>
    <w:rsid w:val="003D451A"/>
    <w:rsid w:val="003D7D2A"/>
    <w:rsid w:val="003E527D"/>
    <w:rsid w:val="003F3C29"/>
    <w:rsid w:val="003F572F"/>
    <w:rsid w:val="004110B6"/>
    <w:rsid w:val="00416F39"/>
    <w:rsid w:val="0041779B"/>
    <w:rsid w:val="004A1974"/>
    <w:rsid w:val="004C482A"/>
    <w:rsid w:val="004D5F1D"/>
    <w:rsid w:val="00540E0E"/>
    <w:rsid w:val="00550ECC"/>
    <w:rsid w:val="00551AF2"/>
    <w:rsid w:val="0056066D"/>
    <w:rsid w:val="005C7E64"/>
    <w:rsid w:val="00615497"/>
    <w:rsid w:val="006347AD"/>
    <w:rsid w:val="00645104"/>
    <w:rsid w:val="00647677"/>
    <w:rsid w:val="006B0EEF"/>
    <w:rsid w:val="006F5FD1"/>
    <w:rsid w:val="00734F01"/>
    <w:rsid w:val="007706A5"/>
    <w:rsid w:val="00825ABD"/>
    <w:rsid w:val="00923DA3"/>
    <w:rsid w:val="00936342"/>
    <w:rsid w:val="009523CD"/>
    <w:rsid w:val="00992A41"/>
    <w:rsid w:val="00993D37"/>
    <w:rsid w:val="009E2BD0"/>
    <w:rsid w:val="00A5169F"/>
    <w:rsid w:val="00AE0103"/>
    <w:rsid w:val="00B22C7C"/>
    <w:rsid w:val="00B310AE"/>
    <w:rsid w:val="00BC025F"/>
    <w:rsid w:val="00BF417C"/>
    <w:rsid w:val="00C359F7"/>
    <w:rsid w:val="00C40015"/>
    <w:rsid w:val="00C84C8C"/>
    <w:rsid w:val="00CA0C72"/>
    <w:rsid w:val="00D026E7"/>
    <w:rsid w:val="00D56085"/>
    <w:rsid w:val="00D648F4"/>
    <w:rsid w:val="00DA5487"/>
    <w:rsid w:val="00DE7115"/>
    <w:rsid w:val="00DF228D"/>
    <w:rsid w:val="00E35041"/>
    <w:rsid w:val="00E62421"/>
    <w:rsid w:val="00F04A52"/>
    <w:rsid w:val="00F53E2E"/>
    <w:rsid w:val="00FC216C"/>
    <w:rsid w:val="00FD7B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40656D-09B0-4C1A-80A2-BE267D6B5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A1974"/>
    <w:pPr>
      <w:ind w:firstLineChars="200" w:firstLine="420"/>
    </w:pPr>
  </w:style>
  <w:style w:type="paragraph" w:styleId="a4">
    <w:name w:val="header"/>
    <w:basedOn w:val="a"/>
    <w:link w:val="Char"/>
    <w:uiPriority w:val="99"/>
    <w:unhideWhenUsed/>
    <w:rsid w:val="00FD7B0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FD7B04"/>
    <w:rPr>
      <w:sz w:val="18"/>
      <w:szCs w:val="18"/>
    </w:rPr>
  </w:style>
  <w:style w:type="paragraph" w:styleId="a5">
    <w:name w:val="footer"/>
    <w:basedOn w:val="a"/>
    <w:link w:val="Char0"/>
    <w:uiPriority w:val="99"/>
    <w:unhideWhenUsed/>
    <w:rsid w:val="00FD7B04"/>
    <w:pPr>
      <w:tabs>
        <w:tab w:val="center" w:pos="4153"/>
        <w:tab w:val="right" w:pos="8306"/>
      </w:tabs>
      <w:snapToGrid w:val="0"/>
      <w:jc w:val="left"/>
    </w:pPr>
    <w:rPr>
      <w:sz w:val="18"/>
      <w:szCs w:val="18"/>
    </w:rPr>
  </w:style>
  <w:style w:type="character" w:customStyle="1" w:styleId="Char0">
    <w:name w:val="页脚 Char"/>
    <w:basedOn w:val="a0"/>
    <w:link w:val="a5"/>
    <w:uiPriority w:val="99"/>
    <w:rsid w:val="00FD7B0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5</Pages>
  <Words>905</Words>
  <Characters>5164</Characters>
  <Application>Microsoft Office Word</Application>
  <DocSecurity>0</DocSecurity>
  <Lines>43</Lines>
  <Paragraphs>12</Paragraphs>
  <ScaleCrop>false</ScaleCrop>
  <Company>微软中国</Company>
  <LinksUpToDate>false</LinksUpToDate>
  <CharactersWithSpaces>6057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zhangy</cp:lastModifiedBy>
  <cp:revision>37</cp:revision>
  <dcterms:created xsi:type="dcterms:W3CDTF">2021-10-27T00:51:00Z</dcterms:created>
  <dcterms:modified xsi:type="dcterms:W3CDTF">2022-10-06T13:01:00Z</dcterms:modified>
</cp:coreProperties>
</file>