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2576" w14:textId="77777777" w:rsidR="0034211C" w:rsidRPr="00C521C3" w:rsidRDefault="00000000">
      <w:pPr>
        <w:pStyle w:val="Heading1"/>
        <w:rPr>
          <w:rFonts w:ascii="Calibri" w:hAnsi="Calibri" w:cs="Calibri"/>
          <w:sz w:val="22"/>
          <w:szCs w:val="22"/>
        </w:rPr>
      </w:pPr>
      <w:r w:rsidRPr="00C521C3">
        <w:rPr>
          <w:rFonts w:ascii="Calibri" w:hAnsi="Calibri" w:cs="Calibri"/>
          <w:sz w:val="22"/>
          <w:szCs w:val="22"/>
        </w:rPr>
        <w:t>One Page Summary Report</w:t>
      </w:r>
    </w:p>
    <w:p w14:paraId="699EF715" w14:textId="77777777" w:rsidR="0034211C" w:rsidRPr="00C521C3" w:rsidRDefault="00000000">
      <w:pPr>
        <w:pStyle w:val="Heading2"/>
        <w:rPr>
          <w:rFonts w:ascii="Calibri" w:hAnsi="Calibri" w:cs="Calibri"/>
          <w:sz w:val="22"/>
          <w:szCs w:val="22"/>
        </w:rPr>
      </w:pPr>
      <w:r w:rsidRPr="00C521C3">
        <w:rPr>
          <w:rFonts w:ascii="Calibri" w:hAnsi="Calibri" w:cs="Calibri"/>
          <w:sz w:val="22"/>
          <w:szCs w:val="22"/>
        </w:rPr>
        <w:t>Overview</w:t>
      </w:r>
    </w:p>
    <w:p w14:paraId="1279CAF5" w14:textId="7E3FAFC2" w:rsidR="0034211C" w:rsidRPr="00C521C3" w:rsidRDefault="00000000">
      <w:pPr>
        <w:rPr>
          <w:rFonts w:ascii="Calibri" w:hAnsi="Calibri" w:cs="Calibri"/>
        </w:rPr>
      </w:pPr>
      <w:r w:rsidRPr="00C521C3">
        <w:rPr>
          <w:rFonts w:ascii="Calibri" w:hAnsi="Calibri" w:cs="Calibri"/>
        </w:rPr>
        <w:t xml:space="preserve">This project involved cleaning, analysing, and visualising the Netflix dataset, which contains information about movies and television shows available on the Netflix platform. The aim of the analysis was to improve data quality, identify content distribution patterns, and generate insights into Netflix's content library through </w:t>
      </w:r>
      <w:r w:rsidR="00C521C3" w:rsidRPr="00C521C3">
        <w:rPr>
          <w:rFonts w:ascii="Calibri" w:hAnsi="Calibri" w:cs="Calibri"/>
        </w:rPr>
        <w:t>exploration</w:t>
      </w:r>
      <w:r w:rsidRPr="00C521C3">
        <w:rPr>
          <w:rFonts w:ascii="Calibri" w:hAnsi="Calibri" w:cs="Calibri"/>
        </w:rPr>
        <w:t xml:space="preserve"> data analysis and visualisation.</w:t>
      </w:r>
    </w:p>
    <w:p w14:paraId="656BC2D0" w14:textId="77777777" w:rsidR="0034211C" w:rsidRPr="00C521C3" w:rsidRDefault="00000000">
      <w:pPr>
        <w:pStyle w:val="Heading2"/>
        <w:rPr>
          <w:rFonts w:ascii="Calibri" w:hAnsi="Calibri" w:cs="Calibri"/>
          <w:sz w:val="22"/>
          <w:szCs w:val="22"/>
        </w:rPr>
      </w:pPr>
      <w:r w:rsidRPr="00C521C3">
        <w:rPr>
          <w:rFonts w:ascii="Calibri" w:hAnsi="Calibri" w:cs="Calibri"/>
          <w:sz w:val="22"/>
          <w:szCs w:val="22"/>
        </w:rPr>
        <w:t>Cleaning Challenges Encountered</w:t>
      </w:r>
    </w:p>
    <w:p w14:paraId="721D8D09" w14:textId="23CBD2AE" w:rsidR="0034211C" w:rsidRPr="00C521C3" w:rsidRDefault="00000000">
      <w:pPr>
        <w:rPr>
          <w:rFonts w:ascii="Calibri" w:hAnsi="Calibri" w:cs="Calibri"/>
        </w:rPr>
      </w:pPr>
      <w:r w:rsidRPr="00C521C3">
        <w:rPr>
          <w:rFonts w:ascii="Calibri" w:hAnsi="Calibri" w:cs="Calibri"/>
        </w:rPr>
        <w:t xml:space="preserve">Several data quality issues were identified during the cleaning process. Missing values were present in the Director, Cast, and Country columns and were replaced with 'Unknown' to preserve records while clearly indicating unavailable information. Duplicate records were checked and none were found within the dataset. The Date Added column was standardised into a consistent date format to support </w:t>
      </w:r>
      <w:r w:rsidR="00C521C3" w:rsidRPr="00C521C3">
        <w:rPr>
          <w:rFonts w:ascii="Calibri" w:hAnsi="Calibri" w:cs="Calibri"/>
        </w:rPr>
        <w:t>time-based</w:t>
      </w:r>
      <w:r w:rsidRPr="00C521C3">
        <w:rPr>
          <w:rFonts w:ascii="Calibri" w:hAnsi="Calibri" w:cs="Calibri"/>
        </w:rPr>
        <w:t xml:space="preserve"> analysis, and column names were renamed to improve readability and maintain consistency. Data types were also reviewed and validated to ensure the dataset was suitable for analysis.</w:t>
      </w:r>
    </w:p>
    <w:p w14:paraId="72B88C8D" w14:textId="77777777" w:rsidR="0034211C" w:rsidRPr="00C521C3" w:rsidRDefault="00000000">
      <w:pPr>
        <w:pStyle w:val="Heading2"/>
        <w:rPr>
          <w:rFonts w:ascii="Calibri" w:hAnsi="Calibri" w:cs="Calibri"/>
          <w:sz w:val="22"/>
          <w:szCs w:val="22"/>
        </w:rPr>
      </w:pPr>
      <w:r w:rsidRPr="00C521C3">
        <w:rPr>
          <w:rFonts w:ascii="Calibri" w:hAnsi="Calibri" w:cs="Calibri"/>
          <w:sz w:val="22"/>
          <w:szCs w:val="22"/>
        </w:rPr>
        <w:t>Key EDA Findings</w:t>
      </w:r>
    </w:p>
    <w:p w14:paraId="2CF4E7D9" w14:textId="786A18E0" w:rsidR="0034211C" w:rsidRPr="00C521C3" w:rsidRDefault="00000000">
      <w:pPr>
        <w:rPr>
          <w:rFonts w:ascii="Calibri" w:hAnsi="Calibri" w:cs="Calibri"/>
        </w:rPr>
      </w:pPr>
      <w:r w:rsidRPr="00C521C3">
        <w:rPr>
          <w:rFonts w:ascii="Calibri" w:hAnsi="Calibri" w:cs="Calibri"/>
        </w:rPr>
        <w:t xml:space="preserve">A pie chart was used to analyse the distribution of content types and revealed that movies account for </w:t>
      </w:r>
      <w:r w:rsidR="001917A7" w:rsidRPr="00C521C3">
        <w:rPr>
          <w:rFonts w:ascii="Calibri" w:hAnsi="Calibri" w:cs="Calibri"/>
        </w:rPr>
        <w:t>most</w:t>
      </w:r>
      <w:r w:rsidRPr="00C521C3">
        <w:rPr>
          <w:rFonts w:ascii="Calibri" w:hAnsi="Calibri" w:cs="Calibri"/>
        </w:rPr>
        <w:t xml:space="preserve"> titles available on Netflix, significantly outnumbering television shows. A bar chart examining content additions by year showed rapid growth in the platform</w:t>
      </w:r>
      <w:r w:rsidR="001917A7">
        <w:rPr>
          <w:rFonts w:ascii="Calibri" w:hAnsi="Calibri" w:cs="Calibri"/>
        </w:rPr>
        <w:t>s</w:t>
      </w:r>
      <w:r w:rsidRPr="00C521C3">
        <w:rPr>
          <w:rFonts w:ascii="Calibri" w:hAnsi="Calibri" w:cs="Calibri"/>
        </w:rPr>
        <w:t xml:space="preserve"> library between 2016 and 2019, with content additions reaching their highest level in 2019.</w:t>
      </w:r>
      <w:r w:rsidRPr="00C521C3">
        <w:rPr>
          <w:rFonts w:ascii="Calibri" w:hAnsi="Calibri" w:cs="Calibri"/>
        </w:rPr>
        <w:br/>
      </w:r>
      <w:r w:rsidRPr="00C521C3">
        <w:rPr>
          <w:rFonts w:ascii="Calibri" w:hAnsi="Calibri" w:cs="Calibri"/>
        </w:rPr>
        <w:br/>
        <w:t>A bar chart of content producing countries highlighted the United States as the dominant contributor to Netflix's catalogue, followed by India and the United Kingdom. A line chart analysing audience ratings showed that TV-MA was the most common rating, indicating a strong focus on mature audiences. Finally, a bar chart and box plot were used to examine content categories and release year distributions, revealing that drama and international content were among the most common categories available on the platform.</w:t>
      </w:r>
    </w:p>
    <w:p w14:paraId="4A6F3597" w14:textId="77777777" w:rsidR="0034211C" w:rsidRPr="00C521C3" w:rsidRDefault="00000000">
      <w:pPr>
        <w:pStyle w:val="Heading2"/>
        <w:rPr>
          <w:rFonts w:ascii="Calibri" w:hAnsi="Calibri" w:cs="Calibri"/>
          <w:sz w:val="22"/>
          <w:szCs w:val="22"/>
        </w:rPr>
      </w:pPr>
      <w:r w:rsidRPr="00C521C3">
        <w:rPr>
          <w:rFonts w:ascii="Calibri" w:hAnsi="Calibri" w:cs="Calibri"/>
          <w:sz w:val="22"/>
          <w:szCs w:val="22"/>
        </w:rPr>
        <w:t>Top Insights</w:t>
      </w:r>
    </w:p>
    <w:p w14:paraId="18A23AA2" w14:textId="77777777" w:rsidR="0086698B" w:rsidRDefault="00000000" w:rsidP="0086698B">
      <w:pPr>
        <w:pStyle w:val="ListParagraph"/>
        <w:numPr>
          <w:ilvl w:val="0"/>
          <w:numId w:val="10"/>
        </w:numPr>
        <w:rPr>
          <w:rFonts w:ascii="Calibri" w:hAnsi="Calibri" w:cs="Calibri"/>
        </w:rPr>
      </w:pPr>
      <w:r w:rsidRPr="0086698B">
        <w:rPr>
          <w:rFonts w:ascii="Calibri" w:hAnsi="Calibri" w:cs="Calibri"/>
        </w:rPr>
        <w:t>Movies dominate Netflix's content library, accounting for approximately 70 percent of all available titles and highlighting the platform's strong emphasis on film content.</w:t>
      </w:r>
    </w:p>
    <w:p w14:paraId="753E6E06" w14:textId="77777777" w:rsidR="0086698B" w:rsidRDefault="00000000" w:rsidP="0086698B">
      <w:pPr>
        <w:pStyle w:val="ListParagraph"/>
        <w:numPr>
          <w:ilvl w:val="0"/>
          <w:numId w:val="10"/>
        </w:numPr>
        <w:rPr>
          <w:rFonts w:ascii="Calibri" w:hAnsi="Calibri" w:cs="Calibri"/>
        </w:rPr>
      </w:pPr>
      <w:r w:rsidRPr="0086698B">
        <w:rPr>
          <w:rFonts w:ascii="Calibri" w:hAnsi="Calibri" w:cs="Calibri"/>
        </w:rPr>
        <w:t>Content additions increased significantly between 2016 and 2019, reflecting a period of rapid expansion in Netflix's content catalogue.</w:t>
      </w:r>
    </w:p>
    <w:p w14:paraId="058A412D" w14:textId="77777777" w:rsidR="0086698B" w:rsidRDefault="00000000" w:rsidP="0086698B">
      <w:pPr>
        <w:pStyle w:val="ListParagraph"/>
        <w:numPr>
          <w:ilvl w:val="0"/>
          <w:numId w:val="10"/>
        </w:numPr>
        <w:rPr>
          <w:rFonts w:ascii="Calibri" w:hAnsi="Calibri" w:cs="Calibri"/>
        </w:rPr>
      </w:pPr>
      <w:r w:rsidRPr="0086698B">
        <w:rPr>
          <w:rFonts w:ascii="Calibri" w:hAnsi="Calibri" w:cs="Calibri"/>
        </w:rPr>
        <w:t>The United States is the largest content producing country in the dataset, demonstrating the continued influence of American productions within Netflix's library.</w:t>
      </w:r>
    </w:p>
    <w:p w14:paraId="13C44D94" w14:textId="77777777" w:rsidR="0086698B" w:rsidRDefault="00000000" w:rsidP="0086698B">
      <w:pPr>
        <w:pStyle w:val="ListParagraph"/>
        <w:numPr>
          <w:ilvl w:val="0"/>
          <w:numId w:val="10"/>
        </w:numPr>
        <w:rPr>
          <w:rFonts w:ascii="Calibri" w:hAnsi="Calibri" w:cs="Calibri"/>
        </w:rPr>
      </w:pPr>
      <w:r w:rsidRPr="0086698B">
        <w:rPr>
          <w:rFonts w:ascii="Calibri" w:hAnsi="Calibri" w:cs="Calibri"/>
        </w:rPr>
        <w:t>TV-MA is the most common audience rating, suggesting that a substantial proportion of Netflix content is targeted towards mature viewers.</w:t>
      </w:r>
    </w:p>
    <w:p w14:paraId="2767BFD1" w14:textId="58F395BD" w:rsidR="0034211C" w:rsidRPr="0086698B" w:rsidRDefault="00000000" w:rsidP="0086698B">
      <w:pPr>
        <w:pStyle w:val="ListParagraph"/>
        <w:numPr>
          <w:ilvl w:val="0"/>
          <w:numId w:val="10"/>
        </w:numPr>
        <w:rPr>
          <w:rFonts w:ascii="Calibri" w:hAnsi="Calibri" w:cs="Calibri"/>
        </w:rPr>
      </w:pPr>
      <w:r w:rsidRPr="0086698B">
        <w:rPr>
          <w:rFonts w:ascii="Calibri" w:hAnsi="Calibri" w:cs="Calibri"/>
        </w:rPr>
        <w:t>Drama and International Movies are the most common categories, reflecting Netflix's focus on globally accessible content and diverse storytelling.</w:t>
      </w:r>
    </w:p>
    <w:p w14:paraId="52368639" w14:textId="77777777" w:rsidR="0034211C" w:rsidRPr="00C521C3" w:rsidRDefault="00000000">
      <w:pPr>
        <w:pStyle w:val="Heading2"/>
        <w:rPr>
          <w:rFonts w:ascii="Calibri" w:hAnsi="Calibri" w:cs="Calibri"/>
          <w:sz w:val="22"/>
          <w:szCs w:val="22"/>
        </w:rPr>
      </w:pPr>
      <w:r w:rsidRPr="00C521C3">
        <w:rPr>
          <w:rFonts w:ascii="Calibri" w:hAnsi="Calibri" w:cs="Calibri"/>
          <w:sz w:val="22"/>
          <w:szCs w:val="22"/>
        </w:rPr>
        <w:lastRenderedPageBreak/>
        <w:t>Conclusion</w:t>
      </w:r>
    </w:p>
    <w:p w14:paraId="10C8159F" w14:textId="77777777" w:rsidR="0034211C" w:rsidRPr="00C521C3" w:rsidRDefault="00000000">
      <w:pPr>
        <w:rPr>
          <w:rFonts w:ascii="Calibri" w:hAnsi="Calibri" w:cs="Calibri"/>
        </w:rPr>
      </w:pPr>
      <w:r w:rsidRPr="00C521C3">
        <w:rPr>
          <w:rFonts w:ascii="Calibri" w:hAnsi="Calibri" w:cs="Calibri"/>
        </w:rPr>
        <w:t>Overall, the analysis revealed that Netflix's content library is heavily focused on movies, mature audience content, and productions from the United States. The platform experienced substantial growth in content additions between 2016 and 2019 while maintaining a strong emphasis on drama and international programming. These findings provide valuable insights into Netflix's content strategy and the characteristics of its global catalogue.</w:t>
      </w:r>
    </w:p>
    <w:sectPr w:rsidR="0034211C" w:rsidRPr="00C521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C10F4B"/>
    <w:multiLevelType w:val="hybridMultilevel"/>
    <w:tmpl w:val="E3C211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3585552">
    <w:abstractNumId w:val="8"/>
  </w:num>
  <w:num w:numId="2" w16cid:durableId="1894657499">
    <w:abstractNumId w:val="6"/>
  </w:num>
  <w:num w:numId="3" w16cid:durableId="1333991572">
    <w:abstractNumId w:val="5"/>
  </w:num>
  <w:num w:numId="4" w16cid:durableId="627512276">
    <w:abstractNumId w:val="4"/>
  </w:num>
  <w:num w:numId="5" w16cid:durableId="99614769">
    <w:abstractNumId w:val="7"/>
  </w:num>
  <w:num w:numId="6" w16cid:durableId="822890020">
    <w:abstractNumId w:val="3"/>
  </w:num>
  <w:num w:numId="7" w16cid:durableId="1386685276">
    <w:abstractNumId w:val="2"/>
  </w:num>
  <w:num w:numId="8" w16cid:durableId="1926449470">
    <w:abstractNumId w:val="1"/>
  </w:num>
  <w:num w:numId="9" w16cid:durableId="834494454">
    <w:abstractNumId w:val="0"/>
  </w:num>
  <w:num w:numId="10" w16cid:durableId="1207375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7A7"/>
    <w:rsid w:val="0029639D"/>
    <w:rsid w:val="00326F90"/>
    <w:rsid w:val="0034211C"/>
    <w:rsid w:val="005A5C80"/>
    <w:rsid w:val="007E46D4"/>
    <w:rsid w:val="0086698B"/>
    <w:rsid w:val="00AA1D8D"/>
    <w:rsid w:val="00AC6BBF"/>
    <w:rsid w:val="00B47730"/>
    <w:rsid w:val="00C521C3"/>
    <w:rsid w:val="00CB0664"/>
    <w:rsid w:val="00F86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44533"/>
  <w14:defaultImageDpi w14:val="300"/>
  <w15:docId w15:val="{1D2C3902-6AB6-416C-9317-175D22E1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feyikemi Akande</cp:lastModifiedBy>
  <cp:revision>2</cp:revision>
  <dcterms:created xsi:type="dcterms:W3CDTF">2026-06-14T20:00:00Z</dcterms:created>
  <dcterms:modified xsi:type="dcterms:W3CDTF">2026-06-14T20:00:00Z</dcterms:modified>
  <cp:category/>
</cp:coreProperties>
</file>