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BEAUTIFUL BRAINZ</w:t>
      </w:r>
    </w:p>
    <w:p w:rsidR="00000000" w:rsidDel="00000000" w:rsidP="00000000" w:rsidRDefault="00000000" w:rsidRPr="00000000" w14:paraId="00000002">
      <w:pPr>
        <w:pageBreakBefore w:val="0"/>
        <w:spacing w:after="200" w:lineRule="auto"/>
        <w:ind w:left="0" w:firstLine="0"/>
        <w:jc w:val="left"/>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                                       Make the difference</w:t>
      </w:r>
    </w:p>
    <w:p w:rsidR="00000000" w:rsidDel="00000000" w:rsidP="00000000" w:rsidRDefault="00000000" w:rsidRPr="00000000" w14:paraId="00000003">
      <w:pPr>
        <w:pageBreakBefore w:val="0"/>
        <w:spacing w:after="20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Vision</w:t>
      </w:r>
    </w:p>
    <w:p w:rsidR="00000000" w:rsidDel="00000000" w:rsidP="00000000" w:rsidRDefault="00000000" w:rsidRPr="00000000" w14:paraId="00000004">
      <w:pPr>
        <w:pageBreakBefore w:val="0"/>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world where girls and young women have access to knowledge and resources needed to take a lead in designing the life of their dreams while attaining sustainable social change in their communities. </w:t>
      </w:r>
      <w:r w:rsidDel="00000000" w:rsidR="00000000" w:rsidRPr="00000000">
        <w:rPr>
          <w:rtl w:val="0"/>
        </w:rPr>
      </w:r>
    </w:p>
    <w:p w:rsidR="00000000" w:rsidDel="00000000" w:rsidP="00000000" w:rsidRDefault="00000000" w:rsidRPr="00000000" w14:paraId="00000005">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Mission</w:t>
      </w:r>
      <w:r w:rsidDel="00000000" w:rsidR="00000000" w:rsidRPr="00000000">
        <w:rPr>
          <w:rtl w:val="0"/>
        </w:rPr>
      </w:r>
    </w:p>
    <w:p w:rsidR="00000000" w:rsidDel="00000000" w:rsidP="00000000" w:rsidRDefault="00000000" w:rsidRPr="00000000" w14:paraId="00000006">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Empowering, supporting and advocating for girls and young women aged 10-24 years from vulnerable communities in Rwanda to access education and information about their rights. </w:t>
      </w:r>
    </w:p>
    <w:p w:rsidR="00000000" w:rsidDel="00000000" w:rsidP="00000000" w:rsidRDefault="00000000" w:rsidRPr="00000000" w14:paraId="00000007">
      <w:pPr>
        <w:pageBreakBefore w:val="0"/>
        <w:spacing w:after="20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Quote</w:t>
      </w:r>
      <w:r w:rsidDel="00000000" w:rsidR="00000000" w:rsidRPr="00000000">
        <w:rPr>
          <w:rtl w:val="0"/>
        </w:rPr>
      </w:r>
    </w:p>
    <w:p w:rsidR="00000000" w:rsidDel="00000000" w:rsidP="00000000" w:rsidRDefault="00000000" w:rsidRPr="00000000" w14:paraId="00000008">
      <w:pPr>
        <w:pageBreakBefore w:val="0"/>
        <w:spacing w:after="20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"There is no limit to what we, as women, can accomplish."</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400" w:lineRule="auto"/>
        <w:jc w:val="both"/>
        <w:rPr>
          <w:rFonts w:ascii="Times New Roman" w:cs="Times New Roman" w:eastAsia="Times New Roman" w:hAnsi="Times New Roman"/>
          <w:color w:val="333333"/>
          <w:sz w:val="24"/>
          <w:szCs w:val="24"/>
        </w:rPr>
      </w:pPr>
      <w:hyperlink r:id="rId6">
        <w:r w:rsidDel="00000000" w:rsidR="00000000" w:rsidRPr="00000000">
          <w:rPr>
            <w:rFonts w:ascii="Times New Roman" w:cs="Times New Roman" w:eastAsia="Times New Roman" w:hAnsi="Times New Roman"/>
            <w:i w:val="1"/>
            <w:color w:val="333333"/>
            <w:sz w:val="24"/>
            <w:szCs w:val="24"/>
            <w:rtl w:val="0"/>
          </w:rPr>
          <w:t xml:space="preserve">Michelle Obama</w:t>
        </w:r>
      </w:hyperlink>
      <w:r w:rsidDel="00000000" w:rsidR="00000000" w:rsidRPr="00000000">
        <w:rPr>
          <w:rtl w:val="0"/>
        </w:rPr>
      </w:r>
    </w:p>
    <w:p w:rsidR="00000000" w:rsidDel="00000000" w:rsidP="00000000" w:rsidRDefault="00000000" w:rsidRPr="00000000" w14:paraId="0000000A">
      <w:pPr>
        <w:spacing w:after="2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Programs and services</w:t>
      </w:r>
    </w:p>
    <w:p w:rsidR="00000000" w:rsidDel="00000000" w:rsidP="00000000" w:rsidRDefault="00000000" w:rsidRPr="00000000" w14:paraId="0000000B">
      <w:pPr>
        <w:numPr>
          <w:ilvl w:val="0"/>
          <w:numId w:val="1"/>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 Education Hub</w:t>
      </w:r>
    </w:p>
    <w:p w:rsidR="00000000" w:rsidDel="00000000" w:rsidP="00000000" w:rsidRDefault="00000000" w:rsidRPr="00000000" w14:paraId="0000000C">
      <w:pPr>
        <w:numPr>
          <w:ilvl w:val="0"/>
          <w:numId w:val="1"/>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equality and women empowerment</w:t>
      </w:r>
    </w:p>
    <w:p w:rsidR="00000000" w:rsidDel="00000000" w:rsidP="00000000" w:rsidRDefault="00000000" w:rsidRPr="00000000" w14:paraId="0000000D">
      <w:pPr>
        <w:numPr>
          <w:ilvl w:val="0"/>
          <w:numId w:val="1"/>
        </w:numPr>
        <w:spacing w:after="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Health</w:t>
      </w:r>
    </w:p>
    <w:p w:rsidR="00000000" w:rsidDel="00000000" w:rsidP="00000000" w:rsidRDefault="00000000" w:rsidRPr="00000000" w14:paraId="0000000E">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F">
      <w:pPr>
        <w:pageBreakBefore w:val="0"/>
        <w:spacing w:after="200" w:line="276"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BB Education Hub;</w:t>
      </w:r>
    </w:p>
    <w:p w:rsidR="00000000" w:rsidDel="00000000" w:rsidP="00000000" w:rsidRDefault="00000000" w:rsidRPr="00000000" w14:paraId="00000010">
      <w:pPr>
        <w:pageBreakBefore w:val="0"/>
        <w:spacing w:after="20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an online platform that helps students to access STEM subject content. within the hub we encourage young girls to pursue STEM  studies, Teaching them digital literacy as well as supporting girls from vulnerable families to access  school requirements.</w:t>
      </w:r>
    </w:p>
    <w:p w:rsidR="00000000" w:rsidDel="00000000" w:rsidP="00000000" w:rsidRDefault="00000000" w:rsidRPr="00000000" w14:paraId="00000011">
      <w:pPr>
        <w:pageBreakBefore w:val="0"/>
        <w:spacing w:after="20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Gender equality and women empowerment </w:t>
      </w:r>
    </w:p>
    <w:p w:rsidR="00000000" w:rsidDel="00000000" w:rsidP="00000000" w:rsidRDefault="00000000" w:rsidRPr="00000000" w14:paraId="00000013">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teach gender concepts among young men and women, advocate against gender based violence, in addition we teach young women financial literacy and encourage them to join cooperatives so that they can save and invest. </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14">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Public health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 awareness about mental health, sexual reproductive health and water, sanitation and hygiene in the community. Furthermore, we facilitate access to the  services mentioned above.</w:t>
      </w:r>
    </w:p>
    <w:p w:rsidR="00000000" w:rsidDel="00000000" w:rsidP="00000000" w:rsidRDefault="00000000" w:rsidRPr="00000000" w14:paraId="0000001B">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BLOG</w:t>
      </w:r>
      <w:r w:rsidDel="00000000" w:rsidR="00000000" w:rsidRPr="00000000">
        <w:rPr>
          <w:rtl w:val="0"/>
        </w:rPr>
      </w:r>
    </w:p>
    <w:p w:rsidR="00000000" w:rsidDel="00000000" w:rsidP="00000000" w:rsidRDefault="00000000" w:rsidRPr="00000000" w14:paraId="0000001C">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our blog site,  our team members voice their opinions to the world, and share their success,  insights and experiences to inspire young girls to work hard, and pursue their dreams. </w:t>
      </w:r>
    </w:p>
    <w:p w:rsidR="00000000" w:rsidDel="00000000" w:rsidP="00000000" w:rsidRDefault="00000000" w:rsidRPr="00000000" w14:paraId="0000001D">
      <w:pPr>
        <w:pageBreakBefore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TEAM</w:t>
      </w:r>
    </w:p>
    <w:p w:rsidR="00000000" w:rsidDel="00000000" w:rsidP="00000000" w:rsidRDefault="00000000" w:rsidRPr="00000000" w14:paraId="0000001E">
      <w:pPr>
        <w:pageBreakBefore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Hope  Kamukama:  Founder and Director of Beautiful Brainz</w:t>
      </w:r>
    </w:p>
    <w:p w:rsidR="00000000" w:rsidDel="00000000" w:rsidP="00000000" w:rsidRDefault="00000000" w:rsidRPr="00000000" w14:paraId="0000001F">
      <w:pPr>
        <w:pageBreakBefore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Isabelle  Kubwimana:Co-founder and Program Manager</w:t>
      </w:r>
    </w:p>
    <w:p w:rsidR="00000000" w:rsidDel="00000000" w:rsidP="00000000" w:rsidRDefault="00000000" w:rsidRPr="00000000" w14:paraId="00000020">
      <w:pPr>
        <w:pageBreakBefore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Adeline  Umutoni: Beautiful Brainz Hub Manager</w:t>
      </w:r>
    </w:p>
    <w:p w:rsidR="00000000" w:rsidDel="00000000" w:rsidP="00000000" w:rsidRDefault="00000000" w:rsidRPr="00000000" w14:paraId="00000021">
      <w:pPr>
        <w:pageBreakBefore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Benitha  Ishimwe : Online content strategist</w:t>
      </w:r>
    </w:p>
    <w:p w:rsidR="00000000" w:rsidDel="00000000" w:rsidP="00000000" w:rsidRDefault="00000000" w:rsidRPr="00000000" w14:paraId="00000022">
      <w:pPr>
        <w:pageBreakBefore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Elysée  Kaliza: Fundraising and Resource Mobilization </w:t>
      </w:r>
    </w:p>
    <w:p w:rsidR="00000000" w:rsidDel="00000000" w:rsidP="00000000" w:rsidRDefault="00000000" w:rsidRPr="00000000" w14:paraId="00000023">
      <w:pPr>
        <w:pageBreakBefore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Aisha  Nzirorera : Project Officer</w:t>
      </w:r>
    </w:p>
    <w:p w:rsidR="00000000" w:rsidDel="00000000" w:rsidP="00000000" w:rsidRDefault="00000000" w:rsidRPr="00000000" w14:paraId="00000024">
      <w:pPr>
        <w:pageBreakBefore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Shema  Neza: Finance officer </w:t>
      </w:r>
    </w:p>
    <w:p w:rsidR="00000000" w:rsidDel="00000000" w:rsidP="00000000" w:rsidRDefault="00000000" w:rsidRPr="00000000" w14:paraId="00000025">
      <w:pPr>
        <w:pageBreakBefore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Anitha  Umuriza: Communications Officer</w:t>
      </w:r>
    </w:p>
    <w:p w:rsidR="00000000" w:rsidDel="00000000" w:rsidP="00000000" w:rsidRDefault="00000000" w:rsidRPr="00000000" w14:paraId="00000026">
      <w:pPr>
        <w:pageBreakBefore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Eularie  Ngwinurebe: IT officer </w:t>
      </w:r>
    </w:p>
    <w:p w:rsidR="00000000" w:rsidDel="00000000" w:rsidP="00000000" w:rsidRDefault="00000000" w:rsidRPr="00000000" w14:paraId="00000027">
      <w:pPr>
        <w:pageBreakBefore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Scovia  Bihogo: Research officer</w:t>
      </w:r>
    </w:p>
    <w:p w:rsidR="00000000" w:rsidDel="00000000" w:rsidP="00000000" w:rsidRDefault="00000000" w:rsidRPr="00000000" w14:paraId="00000028">
      <w:pPr>
        <w:pageBreakBefore w:val="0"/>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00" w:line="276"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tter.com/obamafoundation/status/839493848816570369?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