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Noto Sans CJK SC" w:hAnsi="Arial"/>
          <w:b/>
          <w:bCs/>
          <w:color w:val="1a0a2e"/>
          <w:sz w:val="56"/>
          <w:szCs w:val="56"/>
        </w:rPr>
        <w:t xml:space="preserve">凡人修仙传</w:t>
      </w:r>
    </w:p>
    <w:p>
      <w:pPr>
        <w:spacing w:after="100"/>
        <w:jc w:val="center"/>
      </w:pPr>
      <w:r>
        <w:rPr>
          <w:rFonts w:ascii="Arial" w:eastAsia="Noto Sans CJK SC" w:hAnsi="Arial"/>
          <w:color w:val="4a2d7a"/>
          <w:sz w:val="36"/>
          <w:szCs w:val="36"/>
        </w:rPr>
        <w:t xml:space="preserve">动效优化设计文档</w:t>
      </w:r>
    </w:p>
    <w:p>
      <w:pPr>
        <w:spacing w:after="60"/>
        <w:jc w:val="center"/>
      </w:pPr>
      <w:r>
        <w:rPr>
          <w:rFonts w:ascii="Arial" w:eastAsia="Noto Sans CJK SC" w:hAnsi="Arial"/>
          <w:i/>
          <w:iCs/>
          <w:color w:val="888888"/>
          <w:sz w:val="24"/>
          <w:szCs w:val="24"/>
        </w:rPr>
        <w:t xml:space="preserve">Animation &amp; UX Enhancement Design Document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eastAsia="Noto Sans CJK SC" w:hAnsi="Arial"/>
          <w:color w:val="666666"/>
          <w:sz w:val="22"/>
          <w:szCs w:val="22"/>
        </w:rPr>
        <w:t xml:space="preserve">版本：v2.5</w:t>
      </w:r>
    </w:p>
    <w:p>
      <w:pPr>
        <w:spacing w:after="80"/>
        <w:jc w:val="center"/>
      </w:pPr>
      <w:r>
        <w:rPr>
          <w:rFonts w:ascii="Arial" w:eastAsia="Noto Sans CJK SC" w:hAnsi="Arial"/>
          <w:color w:val="666666"/>
          <w:sz w:val="22"/>
          <w:szCs w:val="22"/>
        </w:rPr>
        <w:t xml:space="preserve">日期：2026-05-14</w:t>
      </w:r>
    </w:p>
    <w:p>
      <w:pPr>
        <w:jc w:val="center"/>
      </w:pPr>
      <w:r>
        <w:rPr>
          <w:rFonts w:ascii="Arial" w:eastAsia="Noto Sans CJK SC" w:hAnsi="Arial"/>
          <w:color w:val="666666"/>
          <w:sz w:val="22"/>
          <w:szCs w:val="22"/>
        </w:rPr>
        <w:t xml:space="preserve">状态：设计阶段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color w:val="1a0a2e"/>
          <w:sz w:val="36"/>
          <w:szCs w:val="36"/>
        </w:rPr>
        <w:t xml:space="preserve">1  概述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1.1  文档目的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本文档针对《凡人修仙传》网页游戏 v2.5 版本，系统性地分析现有动效实现的不足，并提出一套完整的动效优化方案。通过在关键交互节点添加层次分明的动画反馈，显著提升玩家的沉浸感、操作确定感和成就感。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1.2  设计原则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b/>
          <w:bCs/>
          <w:color w:val="1a0a2e"/>
          <w:sz w:val="22"/>
          <w:szCs w:val="22"/>
        </w:rPr>
        <w:t xml:space="preserve">层次分明：</w:t>
      </w:r>
      <w:r>
        <w:rPr>
          <w:rFonts w:ascii="Arial" w:eastAsia="Noto Sans CJK SC" w:hAnsi="Arial"/>
          <w:color w:val="555555"/>
          <w:sz w:val="22"/>
          <w:szCs w:val="22"/>
        </w:rPr>
        <w:t xml:space="preserve">微观层（hover、点击）→ 中观层（操作反馈）→ 宏观层（场景变化），三层动效协同配合。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b/>
          <w:bCs/>
          <w:color w:val="1a0a2e"/>
          <w:sz w:val="22"/>
          <w:szCs w:val="22"/>
        </w:rPr>
        <w:t xml:space="preserve">性能优先：</w:t>
      </w:r>
      <w:r>
        <w:rPr>
          <w:rFonts w:ascii="Arial" w:eastAsia="Noto Sans CJK SC" w:hAnsi="Arial"/>
          <w:color w:val="555555"/>
          <w:sz w:val="22"/>
          <w:szCs w:val="22"/>
        </w:rPr>
        <w:t xml:space="preserve">所有动效优先使用 CSS 原生能力（transition、@keyframes），仅在必要时使用 requestAnimationFrame。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b/>
          <w:bCs/>
          <w:color w:val="1a0a2e"/>
          <w:sz w:val="22"/>
          <w:szCs w:val="22"/>
        </w:rPr>
        <w:t xml:space="preserve">修仙风格统一：</w:t>
      </w:r>
      <w:r>
        <w:rPr>
          <w:rFonts w:ascii="Arial" w:eastAsia="Noto Sans CJK SC" w:hAnsi="Arial"/>
          <w:color w:val="555555"/>
          <w:sz w:val="22"/>
          <w:szCs w:val="22"/>
        </w:rPr>
        <w:t xml:space="preserve">动效色彩、节奏、意境与东方仙侠美学保持一致，避免现代感过强的动画风格。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b/>
          <w:bCs/>
          <w:color w:val="1a0a2e"/>
          <w:sz w:val="22"/>
          <w:szCs w:val="22"/>
        </w:rPr>
        <w:t xml:space="preserve">可访问性：</w:t>
      </w:r>
      <w:r>
        <w:rPr>
          <w:rFonts w:ascii="Arial" w:eastAsia="Noto Sans CJK SC" w:hAnsi="Arial"/>
          <w:color w:val="555555"/>
          <w:sz w:val="22"/>
          <w:szCs w:val="22"/>
        </w:rPr>
        <w:t xml:space="preserve">尊重 prefers-reduced-motion 设置，允许玩家关闭动效。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b/>
          <w:bCs/>
          <w:color w:val="1a0a2e"/>
          <w:sz w:val="22"/>
          <w:szCs w:val="22"/>
        </w:rPr>
        <w:t xml:space="preserve">渐进增强：</w:t>
      </w:r>
      <w:r>
        <w:rPr>
          <w:rFonts w:ascii="Arial" w:eastAsia="Noto Sans CJK SC" w:hAnsi="Arial"/>
          <w:color w:val="555555"/>
          <w:sz w:val="22"/>
          <w:szCs w:val="22"/>
        </w:rPr>
        <w:t xml:space="preserve">按优先级分批实现，每批次优化可独立验收。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1.3  现状分析摘要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经全面审计游戏代码，现有动效实现情况如下：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00"/>
        <w:gridCol w:w="3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现有数量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覆盖情况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主要问题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CSS @keyframes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8个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标题/头像/视图切换/灵草成熟/突破/伤害数字/召唤阵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类型单一，仅脉冲和淡入两种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CSS 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36处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按钮hover/进度条/模态框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仅覆盖hover微交互，缺少点击反馈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JS动效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10处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通知/突破闪光/伤害飘浮/定时器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无 requestAnimationFrame，无粒子效果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缺失动效的交互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30+处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战斗/炼丹/装备/转生等核心操作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几乎所有“执行类”操作仅有文字通知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color w:val="1a0a2e"/>
          <w:sz w:val="36"/>
          <w:szCs w:val="36"/>
        </w:rPr>
        <w:t xml:space="preserve">2  动效体系架构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2.1  三层动效模型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动效设计遵循“微观→中观→宏观”三层模型，确保每个交互都有对应层级的反馈：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2100"/>
        <w:gridCol w:w="12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微观层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元素级反馈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hover、focus、active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CSS 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100-300ms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中观层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操作结果反馈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点击执行后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CSS animation + 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300-1500ms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宏观层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场景/状态变化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境界突破、场景切换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JS序列动画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1500-3000ms</w:t>
            </w:r>
          </w:p>
        </w:tc>
      </w:tr>
    </w:tbl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2.2  色彩体系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动效色彩与游戏现有配色方案保持一致，并按功能语义延伸：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100"/>
        <w:gridCol w:w="36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语义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主色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辅助色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修炼/灵力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#FFD700 金色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#FFF8DC 浅金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修炼光环、灵力恢复、天赋选择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战斗/攻击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#FF6B6B 赤红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#FF4444 深红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伤害数字、攻击特效、受击屏幕震动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生命/治疗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#00FF88 翠绿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#66FFB2 浅绿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回复数字、使用丹药、灵草采摘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突破/飞升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#9B59B6 紫色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#BB8FCE 浅紫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境界突破、转生飞升、功法学习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获取/奖励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#F39C12 琥珀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#F7DC6F 浅琥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金币飞出、战利品展示、图鉴解锁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失败/警告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#95A5A6 灰色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#E74C3C 警告红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灵石不足、突破失败、按钮拒绝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color w:val="1a0a2e"/>
          <w:sz w:val="36"/>
          <w:szCs w:val="36"/>
        </w:rPr>
        <w:t xml:space="preserve">3  微观层动效优化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3.1  通用按钮点击反馈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现状：所有按钮仅有 hover 效果，点击时无任何视觉反馈。</w:t>
      </w:r>
    </w:p>
    <w:p>
      <w:pPr>
        <w:spacing w:after="120" w:before="200"/>
      </w:pPr>
      <w:r>
        <w:rPr>
          <w:rFonts w:ascii="Arial" w:eastAsia="Noto Sans CJK SC" w:hAnsi="Arial"/>
          <w:b/>
          <w:bCs/>
          <w:color w:val="4a2d7a"/>
          <w:sz w:val="26"/>
          <w:szCs w:val="26"/>
        </w:rPr>
        <w:t xml:space="preserve">优化方案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为所有可点击元素添加统一的 active 状态动效：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:active 伪类方案：按下时 scale(0.95) + 亮度降低，松开后弹回，模拟真实按压感。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波纹效果：点击位置产生圆形波纹向外扩散，用 CSS ::after 伪元素实现。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CSS 实现示例：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666666"/>
          <w:sz w:val="22"/>
          <w:szCs w:val="22"/>
        </w:rPr>
        <w:t xml:space="preserve">.game-btn { transition: transform 0.1s ease, filter 0.1s ease; }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666666"/>
          <w:sz w:val="22"/>
          <w:szCs w:val="22"/>
        </w:rPr>
        <w:t xml:space="preserve">.game-btn:active { transform: scale(0.95); filter: brightness(0.85); }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666666"/>
          <w:sz w:val="22"/>
          <w:szCs w:val="22"/>
        </w:rPr>
        <w:t xml:space="preserve">.game-btn::after { content: ""; position: absolute; border-radius: 50%; background: rgba(255,255,255,0.3); transform: scale(0); transition: transform 0.4s ease; }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3.2  内联样式动效规范化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现状：天赋卡片、建筑升级按钮等使用内联 onmouseover/out 直接操作 style，无 transition 配合，效果生硬。</w:t>
      </w:r>
    </w:p>
    <w:p>
      <w:pPr>
        <w:spacing w:after="120" w:before="200"/>
      </w:pPr>
      <w:r>
        <w:rPr>
          <w:rFonts w:ascii="Arial" w:eastAsia="Noto Sans CJK SC" w:hAnsi="Arial"/>
          <w:b/>
          <w:bCs/>
          <w:color w:val="4a2d7a"/>
          <w:sz w:val="26"/>
          <w:szCs w:val="26"/>
        </w:rPr>
        <w:t xml:space="preserve">优化方案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将所有内联 onmouseover/out 替换为 CSS :hover 伪类。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统一添加 transition: all 0.3s ease 到元素的 style 属性中。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对于动态渲染的内容（如天赋卡片），在内联 style 中明确声明 transition。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3.3  日志条目滑入动效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现状：新日志条目直接出现，无任何过渡。</w:t>
      </w:r>
    </w:p>
    <w:p>
      <w:pPr>
        <w:spacing w:after="120" w:before="200"/>
      </w:pPr>
      <w:r>
        <w:rPr>
          <w:rFonts w:ascii="Arial" w:eastAsia="Noto Sans CJK SC" w:hAnsi="Arial"/>
          <w:b/>
          <w:bCs/>
          <w:color w:val="4a2d7a"/>
          <w:sz w:val="26"/>
          <w:szCs w:val="26"/>
        </w:rPr>
        <w:t xml:space="preserve">优化方案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新增日志条目从右侧滑入 + 淡入，时长 300ms。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使用 CSS @keyframes logSlideIn 实现，通过 JS 在新增日志时添加动画类名。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不同类型的日志（战斗/系统/物品）使用左侧边框颜色区分，新增时边框从无到有的过渡。</w:t>
      </w:r>
    </w:p>
    <w:p>
      <w:pPr>
        <w:pBdr>
          <w:bottom w:val="single" w:color="ddd0c0" w:sz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color w:val="1a0a2e"/>
          <w:sz w:val="36"/>
          <w:szCs w:val="36"/>
        </w:rPr>
        <w:t xml:space="preserve">4  中观层动效优化（核心）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中观层是本次优化的重点，覆盖游戏中所有“执行类”操作的视觉反馈。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4.1  战斗系统动效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战斗是游戏最高频的交互，现有动效仅有伤害数字飘浮和怪物回合延迟，体验单薄。</w:t>
      </w:r>
    </w:p>
    <w:p>
      <w:pPr>
        <w:spacing w:after="120" w:before="200"/>
      </w:pPr>
      <w:r>
        <w:rPr>
          <w:rFonts w:ascii="Arial" w:eastAsia="Noto Sans CJK SC" w:hAnsi="Arial"/>
          <w:b/>
          <w:bCs/>
          <w:color w:val="4a2d7a"/>
          <w:sz w:val="26"/>
          <w:szCs w:val="26"/>
        </w:rPr>
        <w:t xml:space="preserve">4.1.1  攻击动效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00"/>
        <w:gridCol w:w="10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动效元素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屏幕微震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攻击时画面轻微晃动，强化打击感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CSS translate 微移 + JS触发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150ms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攻击光效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普攻白色闪光，技能彩色光效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CSS @keyframes + 元素叠加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400ms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伤害数字优化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出现时弹跳缩放，暴击加倍变大变红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修改现有 damageFloat 动画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800ms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怪物受击反应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怪物图标向后移动 + 闪红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CSS transform + JS classList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300ms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防御护盾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防御时玩家侧显示蓝色光圈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CSS @keyframes shieldGlow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600ms</w:t>
            </w:r>
          </w:p>
        </w:tc>
      </w:tr>
    </w:tbl>
    <w:p>
      <w:pPr>
        <w:spacing w:after="120" w:before="200"/>
      </w:pPr>
      <w:r>
        <w:rPr>
          <w:rFonts w:ascii="Arial" w:eastAsia="Noto Sans CJK SC" w:hAnsi="Arial"/>
          <w:b/>
          <w:bCs/>
          <w:color w:val="4a2d7a"/>
          <w:sz w:val="26"/>
          <w:szCs w:val="26"/>
        </w:rPr>
        <w:t xml:space="preserve">4.1.2  胜利/失败动效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胜利：金色光柱从底部升起 + 经验值数字从怪物位置飘向玩家位置 + 战利品图标依次弹出。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失败：屏幕边缘红色渐变 + 画面微震 + “败”字样出现。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通过 JS 序列动画（Promise + setTimeout）组织多步骤动效的时序执行。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4.2  修炼与突破动效</w:t>
      </w:r>
    </w:p>
    <w:p>
      <w:pPr>
        <w:spacing w:after="120" w:before="200"/>
      </w:pPr>
      <w:r>
        <w:rPr>
          <w:rFonts w:ascii="Arial" w:eastAsia="Noto Sans CJK SC" w:hAnsi="Arial"/>
          <w:b/>
          <w:bCs/>
          <w:color w:val="4a2d7a"/>
          <w:sz w:val="26"/>
          <w:szCs w:val="26"/>
        </w:rPr>
        <w:t xml:space="preserve">4.2.1  修炼状态动效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开始修炼：按钮变为脉动光环，玩家头像周围出现旋转的灵气粒子（CSS圆形光点）。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修炼中：修为进度条每次增加时配合微光闪烁，增强“在变强”的感觉。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停止修炼：光环消失 + 粒子渐隐，过渡平滑。</w:t>
      </w:r>
    </w:p>
    <w:p>
      <w:pPr>
        <w:spacing w:after="120" w:before="200"/>
      </w:pPr>
      <w:r>
        <w:rPr>
          <w:rFonts w:ascii="Arial" w:eastAsia="Noto Sans CJK SC" w:hAnsi="Arial"/>
          <w:b/>
          <w:bCs/>
          <w:color w:val="4a2d7a"/>
          <w:sz w:val="26"/>
          <w:szCs w:val="26"/>
        </w:rPr>
        <w:t xml:space="preserve">4.2.2  突破动效重做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现有突破动画仅有一个全屏白色闪光，缺乏仪式感。重做为多阶段序列动画：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动效描述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第一阶段：蓄力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800ms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画面四周紫色光线向中心聚拢，背景渐暗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第二阶段：爆发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600ms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中心白色闪光 + 光线向外爆散（利用多个元素同时扩散）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第三阶段：展示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1000ms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新境界名称从中心放大出现，属性提升数字依次飘入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第四阶段：恢复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500ms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背景渐恢正常，光效消失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4.3  炼丹系统动效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现状：炼丹操作瞬间完成，仅有文字通知。</w:t>
      </w:r>
    </w:p>
    <w:p>
      <w:pPr>
        <w:spacing w:after="120" w:before="200"/>
      </w:pPr>
      <w:r>
        <w:rPr>
          <w:rFonts w:ascii="Arial" w:eastAsia="Noto Sans CJK SC" w:hAnsi="Arial"/>
          <w:b/>
          <w:bCs/>
          <w:color w:val="4a2d7a"/>
          <w:sz w:val="26"/>
          <w:szCs w:val="26"/>
        </w:rPr>
        <w:t xml:space="preserve">优化方案——炼丹过程动画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动效描述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投料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500ms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灵草图标从背包位置飞向炼丹炉（CSS translate + opacity）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炼制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1500ms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炉火加强（furnaceGlow 加速 + 颜色加深），底部进度条填充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成功/失败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800ms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成功：金色光芒 + 丹药图标弹出；失败：炉火熄灭 + 灰色烟雾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收集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500ms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丹药图标飞入背包（反向投料动画）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4.4  灵草园动效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播种：土地微微翻动（scale Y 翻转）+ 种子图标从上方落下。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生长：小苗从土地中“长出”（scaleY 0→1），配合绿色微光。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成熟：保留现有 readyPulse 脉冲，增加微小摆动效果。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采摘：灵草图标向上飘起淡出 + 小型绿色粒子向四周散开。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4.5  装备与炼器动效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装备穿戴：装备图标飞入装备槽位 + 属性提升数字绿色飘浮显示。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炼器成功：装备周围金色光环 + 属性数字弹跳更新。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炼器失败：装备微微震动 + 红色闪烁。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4.6  金币/属性变化动效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现状：金币数量、属性数值瞬间变化，无过渡。</w:t>
      </w:r>
    </w:p>
    <w:p>
      <w:pPr>
        <w:spacing w:after="120" w:before="200"/>
      </w:pPr>
      <w:r>
        <w:rPr>
          <w:rFonts w:ascii="Arial" w:eastAsia="Noto Sans CJK SC" w:hAnsi="Arial"/>
          <w:b/>
          <w:bCs/>
          <w:color w:val="4a2d7a"/>
          <w:sz w:val="26"/>
          <w:szCs w:val="26"/>
        </w:rPr>
        <w:t xml:space="preserve">优化方案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数字滚动效果：属性值变化时，数字从旧值快速滚动到新值（类似老虎机效果）。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实现方式：JS requestAnimationFrame 驱动，数值插值时间 400ms，使用 easeOut 缓动曲线。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金币增加时数字变为金色，减少时变为红色，300ms 后恢复。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4.7  转生飞升动效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现状：转生仅使用 confirm() 弹窗，完全没有动效。转生是游戏最重要的里程碑事件，应该有最华丽的动效。</w:t>
      </w:r>
    </w:p>
    <w:p>
      <w:pPr>
        <w:spacing w:after="120" w:before="200"/>
      </w:pPr>
      <w:r>
        <w:rPr>
          <w:rFonts w:ascii="Arial" w:eastAsia="Noto Sans CJK SC" w:hAnsi="Arial"/>
          <w:b/>
          <w:bCs/>
          <w:color w:val="4a2d7a"/>
          <w:sz w:val="26"/>
          <w:szCs w:val="26"/>
        </w:rPr>
        <w:t xml:space="preserve">转生序列动画设计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动效描述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灵魂升华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2000ms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玩家头像化为光点向上飘升，背景星空化，多层光环扩散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层层突破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1500ms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每个境界名称依次闪现（炼气→筑基→...→渡劫），每个配合对应颜色光效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重生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1500ms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白色光芒爆发，新的玩家头像从光中凝结，继承属性数字飘入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天赋开启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1000ms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三个天赋卡片依次翻转出现（CSS 3D rotateY），等待玩家选择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4.8  其他中观动效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00"/>
        <w:gridCol w:w="12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动效描述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天赋选择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卡片翻转确认（3D Y轴旋转）+ 选中卡片金色光芒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600ms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天赋刷新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三张卡片同时翻转消失，新卡片翻转出现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800ms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秘境进入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传送门光效（圆形光环缩小）+ 场景淡入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1000ms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秘境BOSS战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引入现有战斗动效，增加BOSS特有的重击屏幕震动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同战斗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图鉴解锁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图鉴卡片从灰色变为彩色（去灰效果）+ 金色边框闪烁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500ms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存档保存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屏幕右下角出现“已保存”标记 + 淡入淡出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1500ms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灵石不足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按钮水平拖动（CSS shake）+ 文字变红闪烁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400ms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color w:val="1a0a2e"/>
          <w:sz w:val="36"/>
          <w:szCs w:val="36"/>
        </w:rPr>
        <w:t xml:space="preserve">5  宏观层动效优化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5.1  天气系统过渡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现状：天气切换仅有日志文字提示，无视觉变化。</w:t>
      </w:r>
    </w:p>
    <w:p>
      <w:pPr>
        <w:spacing w:after="120" w:before="200"/>
      </w:pPr>
      <w:r>
        <w:rPr>
          <w:rFonts w:ascii="Arial" w:eastAsia="Noto Sans CJK SC" w:hAnsi="Arial"/>
          <w:b/>
          <w:bCs/>
          <w:color w:val="4a2d7a"/>
          <w:sz w:val="26"/>
          <w:szCs w:val="26"/>
        </w:rPr>
        <w:t xml:space="preserve">优化方案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背景渐变：使用 CSS transition 对背景色进行 2s 的平滑过渡。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天气图标动画：新天气图标从上方落下，旧图标向下消失。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特殊天气粒子：雨天添加雨滴粒子，雪天添加雪花飘落，雷暴随机闪电。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5.2  场景切换优化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现状：视图切换仅有 fadeIn 淡入，无淡出。</w:t>
      </w:r>
    </w:p>
    <w:p>
      <w:pPr>
        <w:spacing w:after="120" w:before="200"/>
      </w:pPr>
      <w:r>
        <w:rPr>
          <w:rFonts w:ascii="Arial" w:eastAsia="Noto Sans CJK SC" w:hAnsi="Arial"/>
          <w:b/>
          <w:bCs/>
          <w:color w:val="4a2d7a"/>
          <w:sz w:val="26"/>
          <w:szCs w:val="26"/>
        </w:rPr>
        <w:t xml:space="preserve">优化方案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旧视图先淡出（opacity 1→0 + translateY 0→-10px），时长 200ms。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新视图再淡入（opacity 0→1 + translateY 10px→0），时长 300ms。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通过 JS 延迟执行，确保淡出完成后再替换 innerHTML 触发淡入。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5.3  背景氛围动效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为游戏背景添加细微的动态元素，营造修仙氛围：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浮动灵气粒子：使用 CSS @keyframes 创建多个圆形光点，以不同速度向上漂浮，模拟灵气流动。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星辰背景：使用 CSS radial-gradient + animation 创建缓慢闪烁的星辰点。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使用 will-change: transform, opacity 优化性能，避免触发重排。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color w:val="1a0a2e"/>
          <w:sz w:val="36"/>
          <w:szCs w:val="36"/>
        </w:rPr>
        <w:t xml:space="preserve">6  技术实现方案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6.1  动效工具函数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封装通用动效工具函数，避免重复代码：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函数名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playAnimation(target, keyframes, duration)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播放指定动画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target: 元素, keyframes: 动画名, duration: 时长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sequenceAnimations(steps)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序列动画（按顺序执行）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steps: [{fn, delay}] 数组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showFloatingNumber(value, x, y, color)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飘浮数字（通用版）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value: 数值, x/y: 位置, color: 颜色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animateNumber(element, from, to, duration)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数字滚动效果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element: DOM, from/to: 起止值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screenShake(intensity, duration)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屏幕震动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intensity: 强度(px), duration: 时长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flyElement(from, to, duration)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元素飞行动画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from/to: 起止位置坐标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buttonReject(btn)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按钮拒绕动效（抖动）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btn: 按钮元素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6.2  新增 CSS 动画定义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需要新增的 @keyframes 动画定义：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动画名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核心属性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logSlideIn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日志滑入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translateX(100%) → translateX(0), opacity 0→1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shieldGlow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防御护盾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box-shadow 蓝色脉冲 + scale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numberPop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数字弹跳出现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scale(0.5) → scale(1.2) → scale(1)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screenShake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屏幕震动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translate 随机微移 3次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cardFlip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卡片翻转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rotateY(0) → rotateY(90deg) → rotateY(0)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particleFloat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粒子上浮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translateY(0) → translateY(-100px), opacity 1→0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fadeInOut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淡入淡出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opacity 0→1→0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goldShine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金色光芒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background-position 移动的线性渐变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colorReveal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去灰揭示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filter: grayscale(1) → grayscale(0) + brightness(1.2)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btnShake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按钮拒绕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translateX 左右抖动 3次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6.3  性能优化策略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仅使用 transform 和 opacity 触发 GPU 加速，避免使用 width/height/top/left 动画。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粒子效果使用 CSS animation 而非 JS 循环，利用 animation-delay 错开多个粒子。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对于大量粒子，使用单个 Canvas 元素渲染，避免 DOM 节点过多。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尊重 prefers-reduced-motion：在媒体查询中检测，自动缩短或跳过动画。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视图切换时避免全量 innerHTML 重建，优先使用显示/隐藏切换。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color w:val="1a0a2e"/>
          <w:sz w:val="36"/>
          <w:szCs w:val="36"/>
        </w:rPr>
        <w:t xml:space="preserve">7  实施计划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7.1  优先级排序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按影响范围和实现难度分为三个批次：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3800"/>
        <w:gridCol w:w="1200"/>
        <w:gridCol w:w="18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批次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预估工时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最高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战斗动效 + 突破动效重做 + 数字滚动 + 按钮点击反馈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4-6小时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战斗/修炼核心环节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炼丹过程动画 + 灵草园动效 + 装备/炼器动效 + 日志滑入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3-5小时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各系统操作反馈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转生飞升动画 + 天气过渡 + 背景氛围 + 场景切换优化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3-4小时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全局体验提升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7.2  每批次验收标准</w:t>
      </w:r>
    </w:p>
    <w:p>
      <w:pPr>
        <w:spacing w:after="120" w:before="200"/>
      </w:pPr>
      <w:r>
        <w:rPr>
          <w:rFonts w:ascii="Arial" w:eastAsia="Noto Sans CJK SC" w:hAnsi="Arial"/>
          <w:b/>
          <w:bCs/>
          <w:color w:val="4a2d7a"/>
          <w:sz w:val="26"/>
          <w:szCs w:val="26"/>
        </w:rPr>
        <w:t xml:space="preserve">P1 批次验收标准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战斗攻击时屏幕微震 + 怪物受击后移。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伤害数字弹跳出现，暴击数字加倍变大。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突破动画为四阶段序列动画，总时长约 2.9s。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金币、属性数值变化时有滚动效果。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所有按钮点击时有按压反馈。</w:t>
      </w:r>
    </w:p>
    <w:p>
      <w:pPr>
        <w:spacing w:after="120" w:before="200"/>
      </w:pPr>
      <w:r>
        <w:rPr>
          <w:rFonts w:ascii="Arial" w:eastAsia="Noto Sans CJK SC" w:hAnsi="Arial"/>
          <w:b/>
          <w:bCs/>
          <w:color w:val="4a2d7a"/>
          <w:sz w:val="26"/>
          <w:szCs w:val="26"/>
        </w:rPr>
        <w:t xml:space="preserve">P2 批次验收标准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炼丹过程有四步动画（投料→炼制→结果→收集）。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灵草播种/生长/采摘均有对应动效。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装备穿戴、炼器成功/失败有视觉反馈。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新日志条目从右侧滑入。</w:t>
      </w:r>
    </w:p>
    <w:p>
      <w:pPr>
        <w:spacing w:after="120" w:before="200"/>
      </w:pPr>
      <w:r>
        <w:rPr>
          <w:rFonts w:ascii="Arial" w:eastAsia="Noto Sans CJK SC" w:hAnsi="Arial"/>
          <w:b/>
          <w:bCs/>
          <w:color w:val="4a2d7a"/>
          <w:sz w:val="26"/>
          <w:szCs w:val="26"/>
        </w:rPr>
        <w:t xml:space="preserve">P3 批次验收标准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转生有四阶段序列动画，总时长约 6s。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天气切换时背景平滑过渡。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背景有浮动灵气粒子效果。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视图切换有淡出+淡入过渡。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7.3 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动效导致卡顿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低端设备性能下降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使用 GPU 加速属性，提供动效开关选项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动画延迟操作响应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玩家感觉迟钟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动画期间禁用重复点击，数据先更新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多动画同时触发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视觉混乱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使用动画队列管理，确保同一时间只有一个主动画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内存占用增加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长时间运行影响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粒子元素及时回收，避免 DOM 累积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Noto Sans CJK SC" w:hAnsi="Arial"/>
          <w:b/>
          <w:bCs/>
          <w:color w:val="1a0a2e"/>
          <w:sz w:val="36"/>
          <w:szCs w:val="36"/>
        </w:rPr>
        <w:t xml:space="preserve">8  附录</w:t>
      </w:r>
    </w:p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8.1  现有动效清单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本文档基于对 index.html 的全量代码审计，以下为现有动效的完整清单：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动效名称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titleGlow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@keyframes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第79行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自动循环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avatarPulse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@keyframes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第118行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自动循环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fadeIn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@keyframes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第412行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innerHTML替换时触发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readyPulse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@keyframes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第615行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灵草成熟时触发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furnaceGlow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@keyframes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第648行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自动循环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breakthroughFlash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@keyframes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第1008行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classList.add触发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damageFloat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@keyframes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第1031行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DOM创建触发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summonPulse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@keyframes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第1289行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自动循环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按钮hover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transition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26处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:hover伪类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进度条过渡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transition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4处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width属性变化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通知滑入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transition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第1049行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classList.add/remove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8.2  缺失动效完整清单</w:t>
      </w:r>
    </w:p>
    <w:p>
      <w:pPr>
        <w:spacing w:after="100" w:line="360"/>
        <w:jc w:val="left"/>
      </w:pPr>
      <w:r>
        <w:rPr>
          <w:rFonts w:ascii="Arial" w:eastAsia="Noto Sans CJK SC" w:hAnsi="Arial"/>
          <w:b w:val="false"/>
          <w:bCs w:val="false"/>
          <w:color w:val="333333"/>
          <w:sz w:val="22"/>
          <w:szCs w:val="22"/>
        </w:rPr>
        <w:t xml:space="preserve">以下为经审计确认缺少动效反馈的交互点（30+处）：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5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系统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4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计划批次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战斗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攻击/防御/技能点击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仅hover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战斗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胜利/失败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仅通知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战斗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逃跑成功/失败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仅通知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修炼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开始/停止按钮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文字即变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修炼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突破确认/取消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仅hover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金币/攻击/防御等数值变化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瞬间变化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炼丹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炼制过程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瞬间完成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灵草园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播种/生长/采摘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仅日志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装备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穿戴/更换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仅通知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炼器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强化/升阶/附魔/炼魂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仅通知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市场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购买/出售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仅通知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功法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学习功法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仅通知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物品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使用丹药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仅通知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天赋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选择/刷新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仅通知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转生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飞升转生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天气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天气切换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仅日志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秘境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进入/BOSS战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仅通知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图鉴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解锁/领取奖励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仅日志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存档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保存/加载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无视觉反馈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日志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新增条目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直接出现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全局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灵石不足/条件不满足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仅通知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Noto Sans CJK SC" w:hAnsi="Arial"/>
          <w:b/>
          <w:bCs/>
          <w:color w:val="2d1b4e"/>
          <w:sz w:val="30"/>
          <w:szCs w:val="30"/>
        </w:rPr>
        <w:t xml:space="preserve">8.3  参考资料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CSS Animations Level 1 (W3C Specification): https://www.w3.org/TR/css-animations-1/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Web Animation API (MDN): https://developer.mozilla.org/en-US/docs/Web/API/Web_Animations_API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Material Design Motion Guidelines: https://m3.material.io/styles/motion/overview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Game UI Animation Best Practices (GDC Talk): “The Art of Screen Shake”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Noto Sans CJK SC" w:hAnsi="Arial"/>
          <w:color w:val="333333"/>
          <w:sz w:val="22"/>
          <w:szCs w:val="22"/>
        </w:rPr>
        <w:t xml:space="preserve">prefers-reduced-motion (MDN): https://developer.mozilla.org/en-US/docs/Web/CSS/@media/prefers-reduced-motion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Noto Sans CJK SC" w:hAnsi="Arial"/>
        <w:color w:val="999999"/>
        <w:sz w:val="18"/>
        <w:szCs w:val="18"/>
      </w:rPr>
      <w:t xml:space="preserve">第 </w:t>
    </w:r>
    <w:r>
      <w:rPr>
        <w:rFonts w:ascii="Arial" w:eastAsia="Noto Sans CJK SC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Noto Sans CJK SC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Noto Sans CJK SC" w:hAnsi="Arial"/>
        <w:color w:val="999999"/>
        <w:sz w:val="18"/>
        <w:szCs w:val="18"/>
      </w:rPr>
      <w:t xml:space="preserve">凡人修仙传 v2.5 · 动效优化设计文档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Noto Sans CJK SC" w:hAnsi="Arial"/>
      <w:b/>
      <w:bCs/>
      <w:color w:val="1a0a2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Noto Sans CJK SC" w:hAnsi="Arial"/>
      <w:b/>
      <w:bCs/>
      <w:color w:val="2d1b4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2026-05-14T10:08:49.612Z</dcterms:created>
  <dcterms:modified xsi:type="dcterms:W3CDTF">2026-05-14T10:08:49.612Z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