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04A68" w14:textId="745549F8" w:rsidR="0026376A" w:rsidRPr="00B07804" w:rsidRDefault="00B07804">
      <w:pPr>
        <w:rPr>
          <w:b/>
          <w:bCs/>
        </w:rPr>
      </w:pPr>
      <w:r w:rsidRPr="00B07804">
        <w:rPr>
          <w:b/>
          <w:bCs/>
        </w:rPr>
        <w:t xml:space="preserve">Introduction : </w:t>
      </w:r>
      <w:r>
        <w:rPr>
          <w:b/>
          <w:bCs/>
        </w:rPr>
        <w:t>(Feyza)</w:t>
      </w:r>
    </w:p>
    <w:p w14:paraId="18DE7FC8" w14:textId="45A2196A" w:rsidR="00B07804" w:rsidRDefault="00B07804">
      <w:r>
        <w:t>Bonjour, nous allons vous parler des études et des mises en œuvre des mesures nécessaires que nous savons faite pour assurer la conformité juridique de notre site Uber. Notre objectif était de comprendre la notion de RGPD et renforcer la sécurité des données de notre site ainsi que de proposer des outils adaptés pour cela.</w:t>
      </w:r>
    </w:p>
    <w:p w14:paraId="3BCCAD10" w14:textId="77777777" w:rsidR="00B07804" w:rsidRDefault="00B07804"/>
    <w:p w14:paraId="42E4EDB5" w14:textId="40417076" w:rsidR="00B07804" w:rsidRDefault="00B07804">
      <w:pPr>
        <w:rPr>
          <w:b/>
          <w:bCs/>
        </w:rPr>
      </w:pPr>
      <w:r w:rsidRPr="00B07804">
        <w:rPr>
          <w:b/>
          <w:bCs/>
        </w:rPr>
        <w:t xml:space="preserve">Question 1 : </w:t>
      </w:r>
      <w:r>
        <w:rPr>
          <w:b/>
          <w:bCs/>
        </w:rPr>
        <w:t>Réglementation relative aux cookies (Amir)</w:t>
      </w:r>
    </w:p>
    <w:p w14:paraId="7E918778" w14:textId="404D9C62" w:rsidR="00BA769C" w:rsidRDefault="00BA769C">
      <w:pPr>
        <w:rPr>
          <w:b/>
          <w:bCs/>
        </w:rPr>
      </w:pPr>
      <w:r w:rsidRPr="5D539A80">
        <w:rPr>
          <w:b/>
          <w:bCs/>
        </w:rPr>
        <w:t>(</w:t>
      </w:r>
      <w:r w:rsidR="00AC1B9C" w:rsidRPr="5D539A80">
        <w:rPr>
          <w:b/>
          <w:bCs/>
        </w:rPr>
        <w:t>Regarde</w:t>
      </w:r>
      <w:r w:rsidRPr="5D539A80">
        <w:rPr>
          <w:b/>
          <w:bCs/>
        </w:rPr>
        <w:t xml:space="preserve"> le pp pour voir avec quelle page tu </w:t>
      </w:r>
      <w:r w:rsidR="00AC1B9C" w:rsidRPr="5D539A80">
        <w:rPr>
          <w:b/>
          <w:bCs/>
        </w:rPr>
        <w:t>parles</w:t>
      </w:r>
      <w:r w:rsidRPr="5D539A80">
        <w:rPr>
          <w:b/>
          <w:bCs/>
        </w:rPr>
        <w:t xml:space="preserve"> sinon </w:t>
      </w:r>
      <w:r w:rsidR="00D624EC" w:rsidRPr="5D539A80">
        <w:rPr>
          <w:b/>
          <w:bCs/>
        </w:rPr>
        <w:t>ce n’est</w:t>
      </w:r>
      <w:r w:rsidRPr="5D539A80">
        <w:rPr>
          <w:b/>
          <w:bCs/>
        </w:rPr>
        <w:t xml:space="preserve"> pas long </w:t>
      </w:r>
      <w:r w:rsidR="005A0BCE" w:rsidRPr="5D539A80">
        <w:rPr>
          <w:b/>
          <w:bCs/>
        </w:rPr>
        <w:t>la première question</w:t>
      </w:r>
      <w:r w:rsidRPr="5D539A80">
        <w:rPr>
          <w:b/>
          <w:bCs/>
        </w:rPr>
        <w:t xml:space="preserve"> tu </w:t>
      </w:r>
      <w:r w:rsidR="00AC1B9C" w:rsidRPr="5D539A80">
        <w:rPr>
          <w:b/>
          <w:bCs/>
        </w:rPr>
        <w:t>dois</w:t>
      </w:r>
      <w:r w:rsidRPr="5D539A80">
        <w:rPr>
          <w:b/>
          <w:bCs/>
        </w:rPr>
        <w:t xml:space="preserve"> interagir avec le public si </w:t>
      </w:r>
      <w:r w:rsidR="70839D7F" w:rsidRPr="5D539A80">
        <w:rPr>
          <w:b/>
          <w:bCs/>
        </w:rPr>
        <w:t>tu ne vois pas</w:t>
      </w:r>
      <w:r w:rsidRPr="5D539A80">
        <w:rPr>
          <w:b/>
          <w:bCs/>
        </w:rPr>
        <w:t xml:space="preserve"> quand je te montre demain)</w:t>
      </w:r>
    </w:p>
    <w:p w14:paraId="2EB7BC5F" w14:textId="796AF82A" w:rsidR="00B07804" w:rsidRPr="00B07804" w:rsidRDefault="00B07804">
      <w:pPr>
        <w:rPr>
          <w:i/>
          <w:iCs/>
          <w:u w:val="single"/>
        </w:rPr>
      </w:pPr>
      <w:r w:rsidRPr="00B07804">
        <w:rPr>
          <w:i/>
          <w:iCs/>
          <w:u w:val="single"/>
        </w:rPr>
        <w:t>Les bandeaux cookies d’Uber sont non conforme au RGPD car :</w:t>
      </w:r>
    </w:p>
    <w:p w14:paraId="774A18C5" w14:textId="37F25705" w:rsidR="00B07804" w:rsidRPr="00B07804" w:rsidRDefault="00B07804" w:rsidP="00B07804">
      <w:pPr>
        <w:pStyle w:val="ListParagraph"/>
        <w:numPr>
          <w:ilvl w:val="0"/>
          <w:numId w:val="1"/>
        </w:numPr>
      </w:pPr>
      <w:r w:rsidRPr="00B07804">
        <w:t>Bouton "Accepter" mis en avant, "Refuser" moins visible.</w:t>
      </w:r>
    </w:p>
    <w:p w14:paraId="70A532AD" w14:textId="2EFC8AE2" w:rsidR="00B07804" w:rsidRPr="00B07804" w:rsidRDefault="00B07804" w:rsidP="00B07804">
      <w:pPr>
        <w:pStyle w:val="ListParagraph"/>
        <w:numPr>
          <w:ilvl w:val="0"/>
          <w:numId w:val="1"/>
        </w:numPr>
      </w:pPr>
      <w:r w:rsidRPr="00B07804">
        <w:t>Cookies essentiels pré-cochés par défaut.</w:t>
      </w:r>
    </w:p>
    <w:p w14:paraId="439D7702" w14:textId="0DAF82D8" w:rsidR="00B07804" w:rsidRPr="00B07804" w:rsidRDefault="00B07804">
      <w:pPr>
        <w:pStyle w:val="ListParagraph"/>
        <w:numPr>
          <w:ilvl w:val="0"/>
          <w:numId w:val="1"/>
        </w:numPr>
        <w:rPr>
          <w:b/>
          <w:bCs/>
        </w:rPr>
      </w:pPr>
      <w:r w:rsidRPr="00B07804">
        <w:t xml:space="preserve">Boutons </w:t>
      </w:r>
      <w:r>
        <w:t>accepter positionner à droite.</w:t>
      </w:r>
    </w:p>
    <w:p w14:paraId="78C98C82" w14:textId="4B3C5014" w:rsidR="00B07804" w:rsidRDefault="00B07804" w:rsidP="00B07804">
      <w:pPr>
        <w:rPr>
          <w:i/>
          <w:iCs/>
          <w:u w:val="single"/>
        </w:rPr>
      </w:pPr>
      <w:r w:rsidRPr="00B07804">
        <w:rPr>
          <w:i/>
          <w:iCs/>
          <w:u w:val="single"/>
        </w:rPr>
        <w:t>Solution proposée</w:t>
      </w:r>
      <w:r>
        <w:rPr>
          <w:i/>
          <w:iCs/>
          <w:u w:val="single"/>
        </w:rPr>
        <w:t>, c</w:t>
      </w:r>
      <w:r w:rsidRPr="00B07804">
        <w:rPr>
          <w:i/>
          <w:iCs/>
          <w:u w:val="single"/>
        </w:rPr>
        <w:t>réation de bandeaux conformes :</w:t>
      </w:r>
    </w:p>
    <w:p w14:paraId="1B4B3B05" w14:textId="77777777" w:rsidR="00B07804" w:rsidRPr="00B07804" w:rsidRDefault="00B07804" w:rsidP="00B07804">
      <w:pPr>
        <w:pStyle w:val="ListParagraph"/>
        <w:numPr>
          <w:ilvl w:val="0"/>
          <w:numId w:val="1"/>
        </w:numPr>
      </w:pPr>
      <w:r w:rsidRPr="00B07804">
        <w:t>Boutons équilibrés (aucun n’est mis en avant).</w:t>
      </w:r>
    </w:p>
    <w:p w14:paraId="3023F76C" w14:textId="17ADFA84" w:rsidR="00B07804" w:rsidRPr="00B07804" w:rsidRDefault="00B07804" w:rsidP="00B07804">
      <w:pPr>
        <w:pStyle w:val="ListParagraph"/>
        <w:numPr>
          <w:ilvl w:val="0"/>
          <w:numId w:val="1"/>
        </w:numPr>
      </w:pPr>
      <w:r w:rsidRPr="00B07804">
        <w:t>Cookies essentiels décochés par défaut</w:t>
      </w:r>
      <w:r>
        <w:t xml:space="preserve">, avec </w:t>
      </w:r>
      <w:r w:rsidR="007749B3">
        <w:t>une description claire de leur fonctionnalité</w:t>
      </w:r>
      <w:r w:rsidRPr="00B07804">
        <w:t>.</w:t>
      </w:r>
    </w:p>
    <w:p w14:paraId="15AF88BF" w14:textId="6ED7C472" w:rsidR="00B07804" w:rsidRDefault="00B07804" w:rsidP="00B07804">
      <w:pPr>
        <w:pStyle w:val="ListParagraph"/>
        <w:numPr>
          <w:ilvl w:val="0"/>
          <w:numId w:val="1"/>
        </w:numPr>
      </w:pPr>
      <w:r w:rsidRPr="00B07804">
        <w:t>Positionnement clair, en bas et visible.</w:t>
      </w:r>
    </w:p>
    <w:p w14:paraId="785C32F7" w14:textId="3A98593A" w:rsidR="00B07804" w:rsidRDefault="00B07804" w:rsidP="00B07804">
      <w:pPr>
        <w:rPr>
          <w:b/>
          <w:bCs/>
        </w:rPr>
      </w:pPr>
      <w:r w:rsidRPr="00B07804">
        <w:rPr>
          <w:b/>
          <w:bCs/>
        </w:rPr>
        <w:t>Questions 2 : Politique de protection des données personnelles </w:t>
      </w:r>
      <w:r>
        <w:rPr>
          <w:b/>
          <w:bCs/>
        </w:rPr>
        <w:t>(Nazar et Feyza)</w:t>
      </w:r>
    </w:p>
    <w:p w14:paraId="3CDFD1BA" w14:textId="7C13AF97" w:rsidR="007749B3" w:rsidRPr="007749B3" w:rsidRDefault="007749B3" w:rsidP="007749B3">
      <w:pPr>
        <w:rPr>
          <w:b/>
          <w:bCs/>
        </w:rPr>
      </w:pPr>
      <w:r w:rsidRPr="007749B3">
        <w:rPr>
          <w:b/>
          <w:bCs/>
        </w:rPr>
        <w:t>Objectif de la question</w:t>
      </w:r>
      <w:r w:rsidR="00BA769C">
        <w:rPr>
          <w:b/>
          <w:bCs/>
        </w:rPr>
        <w:t xml:space="preserve"> partie 1 (</w:t>
      </w:r>
      <w:r w:rsidR="00D624EC">
        <w:rPr>
          <w:b/>
          <w:bCs/>
        </w:rPr>
        <w:t>Nazar</w:t>
      </w:r>
      <w:r w:rsidR="00BA769C">
        <w:rPr>
          <w:b/>
          <w:bCs/>
        </w:rPr>
        <w:t>)</w:t>
      </w:r>
    </w:p>
    <w:p w14:paraId="6296B5C8" w14:textId="2F04BD79" w:rsidR="007749B3" w:rsidRDefault="007749B3" w:rsidP="007749B3">
      <w:pPr>
        <w:rPr>
          <w:i/>
          <w:iCs/>
        </w:rPr>
      </w:pPr>
      <w:r w:rsidRPr="007749B3">
        <w:rPr>
          <w:i/>
          <w:iCs/>
        </w:rPr>
        <w:t>Proposer un contenu pertinent pour la page "Politique de protection des données personnelles" sur le site internet d'Uber, en conformité avec le RGPD.</w:t>
      </w:r>
    </w:p>
    <w:p w14:paraId="08FF1E9D" w14:textId="77777777" w:rsidR="00BA769C" w:rsidRPr="00BA769C" w:rsidRDefault="00BA769C" w:rsidP="00BA769C">
      <w:pPr>
        <w:rPr>
          <w:b/>
          <w:bCs/>
          <w:i/>
          <w:iCs/>
        </w:rPr>
      </w:pPr>
      <w:r w:rsidRPr="00BA769C">
        <w:rPr>
          <w:b/>
          <w:bCs/>
          <w:i/>
          <w:iCs/>
        </w:rPr>
        <w:t>Introduction à la politique de protection des données personnelles</w:t>
      </w:r>
    </w:p>
    <w:p w14:paraId="3E460F6D" w14:textId="77777777" w:rsidR="00BA769C" w:rsidRPr="00BA769C" w:rsidRDefault="00BA769C" w:rsidP="00BA769C">
      <w:pPr>
        <w:numPr>
          <w:ilvl w:val="0"/>
          <w:numId w:val="8"/>
        </w:numPr>
        <w:rPr>
          <w:i/>
          <w:iCs/>
        </w:rPr>
      </w:pPr>
      <w:r w:rsidRPr="00BA769C">
        <w:rPr>
          <w:i/>
          <w:iCs/>
        </w:rPr>
        <w:t>Présentation de l’objectif de cette politique : protéger les données des utilisateurs et respecter le RGPD.</w:t>
      </w:r>
    </w:p>
    <w:p w14:paraId="20CAB0C0" w14:textId="77777777" w:rsidR="00BA769C" w:rsidRPr="00BA769C" w:rsidRDefault="00BA769C" w:rsidP="00BA769C">
      <w:pPr>
        <w:numPr>
          <w:ilvl w:val="0"/>
          <w:numId w:val="8"/>
        </w:numPr>
        <w:rPr>
          <w:i/>
          <w:iCs/>
        </w:rPr>
      </w:pPr>
      <w:r w:rsidRPr="00BA769C">
        <w:rPr>
          <w:i/>
          <w:iCs/>
        </w:rPr>
        <w:t>Contexte d'Uber : une entreprise qui collecte un grand volume de données sensibles à travers ses activités.</w:t>
      </w:r>
    </w:p>
    <w:p w14:paraId="1AEB7BA9" w14:textId="77777777" w:rsidR="00BA769C" w:rsidRPr="00BA769C" w:rsidRDefault="00BA769C" w:rsidP="00BA769C">
      <w:pPr>
        <w:rPr>
          <w:b/>
          <w:bCs/>
          <w:i/>
          <w:iCs/>
        </w:rPr>
      </w:pPr>
      <w:r w:rsidRPr="00BA769C">
        <w:rPr>
          <w:b/>
          <w:bCs/>
          <w:i/>
          <w:iCs/>
        </w:rPr>
        <w:t>2. Types de données personnelles collectées</w:t>
      </w:r>
    </w:p>
    <w:p w14:paraId="56F3C7ED" w14:textId="77777777" w:rsidR="00BA769C" w:rsidRPr="00BA769C" w:rsidRDefault="00BA769C" w:rsidP="00BA769C">
      <w:pPr>
        <w:numPr>
          <w:ilvl w:val="0"/>
          <w:numId w:val="9"/>
        </w:numPr>
        <w:rPr>
          <w:i/>
          <w:iCs/>
        </w:rPr>
      </w:pPr>
      <w:r w:rsidRPr="00BA769C">
        <w:rPr>
          <w:b/>
          <w:bCs/>
          <w:i/>
          <w:iCs/>
        </w:rPr>
        <w:t>Données transmises directement</w:t>
      </w:r>
      <w:r w:rsidRPr="00BA769C">
        <w:rPr>
          <w:i/>
          <w:iCs/>
        </w:rPr>
        <w:t xml:space="preserve"> :</w:t>
      </w:r>
    </w:p>
    <w:p w14:paraId="6149BE84" w14:textId="77777777" w:rsidR="00BA769C" w:rsidRPr="00BA769C" w:rsidRDefault="00BA769C" w:rsidP="00BA769C">
      <w:pPr>
        <w:numPr>
          <w:ilvl w:val="1"/>
          <w:numId w:val="9"/>
        </w:numPr>
        <w:rPr>
          <w:i/>
          <w:iCs/>
        </w:rPr>
      </w:pPr>
      <w:r w:rsidRPr="00BA769C">
        <w:rPr>
          <w:i/>
          <w:iCs/>
        </w:rPr>
        <w:t>Exemple : nom, prénom, email, numéro de téléphone, moyen de paiement.</w:t>
      </w:r>
    </w:p>
    <w:p w14:paraId="651EAB9D" w14:textId="77777777" w:rsidR="00BA769C" w:rsidRPr="00BA769C" w:rsidRDefault="00BA769C" w:rsidP="00BA769C">
      <w:pPr>
        <w:numPr>
          <w:ilvl w:val="1"/>
          <w:numId w:val="9"/>
        </w:numPr>
        <w:rPr>
          <w:i/>
          <w:iCs/>
        </w:rPr>
      </w:pPr>
      <w:r w:rsidRPr="00BA769C">
        <w:rPr>
          <w:i/>
          <w:iCs/>
        </w:rPr>
        <w:t>Données des chauffeurs : permis de conduire, assurance, etc.</w:t>
      </w:r>
    </w:p>
    <w:p w14:paraId="64AA81D2" w14:textId="77777777" w:rsidR="00BA769C" w:rsidRPr="00BA769C" w:rsidRDefault="00BA769C" w:rsidP="00BA769C">
      <w:pPr>
        <w:numPr>
          <w:ilvl w:val="0"/>
          <w:numId w:val="9"/>
        </w:numPr>
        <w:rPr>
          <w:i/>
          <w:iCs/>
        </w:rPr>
      </w:pPr>
      <w:r w:rsidRPr="00BA769C">
        <w:rPr>
          <w:b/>
          <w:bCs/>
          <w:i/>
          <w:iCs/>
        </w:rPr>
        <w:t>Données collectées automatiquement</w:t>
      </w:r>
      <w:r w:rsidRPr="00BA769C">
        <w:rPr>
          <w:i/>
          <w:iCs/>
        </w:rPr>
        <w:t xml:space="preserve"> :</w:t>
      </w:r>
    </w:p>
    <w:p w14:paraId="7C4342AE" w14:textId="77777777" w:rsidR="00BA769C" w:rsidRPr="00BA769C" w:rsidRDefault="00BA769C" w:rsidP="00BA769C">
      <w:pPr>
        <w:numPr>
          <w:ilvl w:val="1"/>
          <w:numId w:val="9"/>
        </w:numPr>
        <w:rPr>
          <w:i/>
          <w:iCs/>
        </w:rPr>
      </w:pPr>
      <w:r w:rsidRPr="00BA769C">
        <w:rPr>
          <w:i/>
          <w:iCs/>
        </w:rPr>
        <w:t>Exemple : adresse IP, type de navigateur, durée de navigation, via des cookies.</w:t>
      </w:r>
    </w:p>
    <w:p w14:paraId="3B6214E8" w14:textId="77777777" w:rsidR="00BA769C" w:rsidRPr="00BA769C" w:rsidRDefault="00BA769C" w:rsidP="00BA769C">
      <w:pPr>
        <w:rPr>
          <w:b/>
          <w:bCs/>
          <w:i/>
          <w:iCs/>
        </w:rPr>
      </w:pPr>
      <w:r w:rsidRPr="00BA769C">
        <w:rPr>
          <w:b/>
          <w:bCs/>
          <w:i/>
          <w:iCs/>
        </w:rPr>
        <w:t>3. Finalité des données collectées</w:t>
      </w:r>
    </w:p>
    <w:p w14:paraId="3CC8E053" w14:textId="77777777" w:rsidR="00BA769C" w:rsidRPr="00BA769C" w:rsidRDefault="00BA769C" w:rsidP="00BA769C">
      <w:pPr>
        <w:numPr>
          <w:ilvl w:val="0"/>
          <w:numId w:val="10"/>
        </w:numPr>
        <w:rPr>
          <w:i/>
          <w:iCs/>
        </w:rPr>
      </w:pPr>
      <w:r w:rsidRPr="00BA769C">
        <w:rPr>
          <w:i/>
          <w:iCs/>
        </w:rPr>
        <w:t>Recontacte l’utilisateur (par exemple, en cas de problème).</w:t>
      </w:r>
    </w:p>
    <w:p w14:paraId="0152940B" w14:textId="77777777" w:rsidR="00BA769C" w:rsidRPr="00BA769C" w:rsidRDefault="00BA769C" w:rsidP="00BA769C">
      <w:pPr>
        <w:numPr>
          <w:ilvl w:val="0"/>
          <w:numId w:val="10"/>
        </w:numPr>
        <w:rPr>
          <w:i/>
          <w:iCs/>
        </w:rPr>
      </w:pPr>
      <w:r w:rsidRPr="00BA769C">
        <w:rPr>
          <w:i/>
          <w:iCs/>
        </w:rPr>
        <w:t>Optimise l’expérience utilisateur (exemple : cookies pour préférences linguistiques).</w:t>
      </w:r>
    </w:p>
    <w:p w14:paraId="58060CD6" w14:textId="77777777" w:rsidR="00BA769C" w:rsidRPr="00BA769C" w:rsidRDefault="00BA769C" w:rsidP="00BA769C">
      <w:pPr>
        <w:numPr>
          <w:ilvl w:val="0"/>
          <w:numId w:val="10"/>
        </w:numPr>
        <w:rPr>
          <w:i/>
          <w:iCs/>
        </w:rPr>
      </w:pPr>
      <w:r w:rsidRPr="00BA769C">
        <w:rPr>
          <w:i/>
          <w:iCs/>
        </w:rPr>
        <w:t>Répond aux obligations légales (archivage des données des chauffeurs).</w:t>
      </w:r>
    </w:p>
    <w:p w14:paraId="7B275956" w14:textId="77777777" w:rsidR="00BA769C" w:rsidRPr="00BA769C" w:rsidRDefault="00BA769C" w:rsidP="00BA769C">
      <w:pPr>
        <w:rPr>
          <w:b/>
          <w:bCs/>
          <w:i/>
          <w:iCs/>
        </w:rPr>
      </w:pPr>
      <w:r w:rsidRPr="00BA769C">
        <w:rPr>
          <w:b/>
          <w:bCs/>
          <w:i/>
          <w:iCs/>
        </w:rPr>
        <w:t>4. Base légale</w:t>
      </w:r>
    </w:p>
    <w:p w14:paraId="2F9B3D9E" w14:textId="77777777" w:rsidR="00BA769C" w:rsidRPr="00BA769C" w:rsidRDefault="00BA769C" w:rsidP="00BA769C">
      <w:pPr>
        <w:numPr>
          <w:ilvl w:val="0"/>
          <w:numId w:val="11"/>
        </w:numPr>
        <w:rPr>
          <w:i/>
          <w:iCs/>
        </w:rPr>
      </w:pPr>
      <w:r w:rsidRPr="00BA769C">
        <w:rPr>
          <w:i/>
          <w:iCs/>
        </w:rPr>
        <w:t xml:space="preserve">Importance du </w:t>
      </w:r>
      <w:r w:rsidRPr="00BA769C">
        <w:rPr>
          <w:b/>
          <w:bCs/>
          <w:i/>
          <w:iCs/>
        </w:rPr>
        <w:t>consentement explicite</w:t>
      </w:r>
      <w:r w:rsidRPr="00BA769C">
        <w:rPr>
          <w:i/>
          <w:iCs/>
        </w:rPr>
        <w:t xml:space="preserve"> :</w:t>
      </w:r>
    </w:p>
    <w:p w14:paraId="71979629" w14:textId="77777777" w:rsidR="00BA769C" w:rsidRPr="00BA769C" w:rsidRDefault="00BA769C" w:rsidP="00BA769C">
      <w:pPr>
        <w:numPr>
          <w:ilvl w:val="1"/>
          <w:numId w:val="11"/>
        </w:numPr>
        <w:rPr>
          <w:i/>
          <w:iCs/>
        </w:rPr>
      </w:pPr>
      <w:r w:rsidRPr="00BA769C">
        <w:rPr>
          <w:i/>
          <w:iCs/>
        </w:rPr>
        <w:t>L’utilisateur doit donner son accord librement (par exemple, via des cases à cocher).</w:t>
      </w:r>
    </w:p>
    <w:p w14:paraId="7EEA3F14" w14:textId="4C8195E0" w:rsidR="00BA769C" w:rsidRPr="00BA769C" w:rsidRDefault="00BA769C" w:rsidP="00BA769C">
      <w:pPr>
        <w:numPr>
          <w:ilvl w:val="1"/>
          <w:numId w:val="11"/>
        </w:numPr>
        <w:pBdr>
          <w:bottom w:val="single" w:sz="6" w:space="1" w:color="auto"/>
        </w:pBdr>
        <w:rPr>
          <w:i/>
          <w:iCs/>
        </w:rPr>
      </w:pPr>
      <w:r w:rsidRPr="00BA769C">
        <w:rPr>
          <w:i/>
          <w:iCs/>
        </w:rPr>
        <w:t>Le consentement doit être clair et sans ambiguïté.</w:t>
      </w:r>
    </w:p>
    <w:p w14:paraId="6B019343" w14:textId="2B949980" w:rsidR="00BA769C" w:rsidRPr="00BA769C" w:rsidRDefault="00BA769C" w:rsidP="00BA769C">
      <w:pPr>
        <w:rPr>
          <w:b/>
          <w:bCs/>
          <w:i/>
          <w:iCs/>
        </w:rPr>
      </w:pPr>
      <w:r w:rsidRPr="00BA769C">
        <w:rPr>
          <w:b/>
          <w:bCs/>
          <w:i/>
          <w:iCs/>
        </w:rPr>
        <w:t>Durée de conservation des données</w:t>
      </w:r>
      <w:r>
        <w:rPr>
          <w:b/>
          <w:bCs/>
          <w:i/>
          <w:iCs/>
        </w:rPr>
        <w:t xml:space="preserve"> partie 2 (feyza)</w:t>
      </w:r>
    </w:p>
    <w:p w14:paraId="367B5BE4" w14:textId="77777777" w:rsidR="00BA769C" w:rsidRPr="00BA769C" w:rsidRDefault="00BA769C" w:rsidP="00BA769C">
      <w:pPr>
        <w:numPr>
          <w:ilvl w:val="0"/>
          <w:numId w:val="12"/>
        </w:numPr>
        <w:rPr>
          <w:i/>
          <w:iCs/>
        </w:rPr>
      </w:pPr>
      <w:r w:rsidRPr="00BA769C">
        <w:rPr>
          <w:b/>
          <w:bCs/>
          <w:i/>
          <w:iCs/>
        </w:rPr>
        <w:t>Données utilisateurs</w:t>
      </w:r>
      <w:r w:rsidRPr="00BA769C">
        <w:rPr>
          <w:i/>
          <w:iCs/>
        </w:rPr>
        <w:t xml:space="preserve"> : Conservées 3 ans en cas d’inactivité.</w:t>
      </w:r>
    </w:p>
    <w:p w14:paraId="3580F8B2" w14:textId="77777777" w:rsidR="00BA769C" w:rsidRPr="00BA769C" w:rsidRDefault="00BA769C" w:rsidP="00BA769C">
      <w:pPr>
        <w:numPr>
          <w:ilvl w:val="0"/>
          <w:numId w:val="12"/>
        </w:numPr>
        <w:rPr>
          <w:i/>
          <w:iCs/>
        </w:rPr>
      </w:pPr>
      <w:r w:rsidRPr="00BA769C">
        <w:rPr>
          <w:b/>
          <w:bCs/>
          <w:i/>
          <w:iCs/>
        </w:rPr>
        <w:t>Données chauffeurs</w:t>
      </w:r>
      <w:r w:rsidRPr="00BA769C">
        <w:rPr>
          <w:i/>
          <w:iCs/>
        </w:rPr>
        <w:t xml:space="preserve"> : Conservées 5 ans après la fin de leur activité pour des raisons légales.</w:t>
      </w:r>
    </w:p>
    <w:p w14:paraId="2FD1875A" w14:textId="77777777" w:rsidR="00BA769C" w:rsidRPr="00BA769C" w:rsidRDefault="00BA769C" w:rsidP="00BA769C">
      <w:pPr>
        <w:numPr>
          <w:ilvl w:val="0"/>
          <w:numId w:val="12"/>
        </w:numPr>
        <w:rPr>
          <w:i/>
          <w:iCs/>
        </w:rPr>
      </w:pPr>
      <w:r w:rsidRPr="00BA769C">
        <w:rPr>
          <w:b/>
          <w:bCs/>
          <w:i/>
          <w:iCs/>
        </w:rPr>
        <w:t>Données anonymisées</w:t>
      </w:r>
      <w:r w:rsidRPr="00BA769C">
        <w:rPr>
          <w:i/>
          <w:iCs/>
        </w:rPr>
        <w:t xml:space="preserve"> : Utilisées pour des statistiques ou analyses et conservées indéfiniment.</w:t>
      </w:r>
    </w:p>
    <w:p w14:paraId="14425480" w14:textId="77777777" w:rsidR="00BA769C" w:rsidRPr="00BA769C" w:rsidRDefault="00BA769C" w:rsidP="00BA769C">
      <w:pPr>
        <w:rPr>
          <w:b/>
          <w:bCs/>
          <w:i/>
          <w:iCs/>
        </w:rPr>
      </w:pPr>
      <w:r w:rsidRPr="00BA769C">
        <w:rPr>
          <w:b/>
          <w:bCs/>
          <w:i/>
          <w:iCs/>
        </w:rPr>
        <w:t>2. Gestion des cookies et des préférences</w:t>
      </w:r>
    </w:p>
    <w:p w14:paraId="4FB06CF2" w14:textId="77777777" w:rsidR="00BA769C" w:rsidRPr="00BA769C" w:rsidRDefault="00BA769C" w:rsidP="00BA769C">
      <w:pPr>
        <w:numPr>
          <w:ilvl w:val="0"/>
          <w:numId w:val="13"/>
        </w:numPr>
        <w:rPr>
          <w:i/>
          <w:iCs/>
        </w:rPr>
      </w:pPr>
      <w:r w:rsidRPr="00BA769C">
        <w:rPr>
          <w:b/>
          <w:bCs/>
          <w:i/>
          <w:iCs/>
        </w:rPr>
        <w:t>Types de cookies</w:t>
      </w:r>
      <w:r w:rsidRPr="00BA769C">
        <w:rPr>
          <w:i/>
          <w:iCs/>
        </w:rPr>
        <w:t xml:space="preserve"> :</w:t>
      </w:r>
    </w:p>
    <w:p w14:paraId="3E504D77" w14:textId="77777777" w:rsidR="00BA769C" w:rsidRPr="00BA769C" w:rsidRDefault="00BA769C" w:rsidP="00BA769C">
      <w:pPr>
        <w:numPr>
          <w:ilvl w:val="1"/>
          <w:numId w:val="13"/>
        </w:numPr>
        <w:rPr>
          <w:i/>
          <w:iCs/>
        </w:rPr>
      </w:pPr>
      <w:r w:rsidRPr="00BA769C">
        <w:rPr>
          <w:i/>
          <w:iCs/>
        </w:rPr>
        <w:t>Cookies strictement nécessaires (connexion, transactions).</w:t>
      </w:r>
    </w:p>
    <w:p w14:paraId="29B8A7FF" w14:textId="77777777" w:rsidR="00BA769C" w:rsidRPr="00BA769C" w:rsidRDefault="00BA769C" w:rsidP="00BA769C">
      <w:pPr>
        <w:numPr>
          <w:ilvl w:val="1"/>
          <w:numId w:val="13"/>
        </w:numPr>
        <w:rPr>
          <w:i/>
          <w:iCs/>
        </w:rPr>
      </w:pPr>
      <w:r w:rsidRPr="00BA769C">
        <w:rPr>
          <w:i/>
          <w:iCs/>
        </w:rPr>
        <w:t>Cookies personnalisés (mémorisation des préférences linguistiques).</w:t>
      </w:r>
    </w:p>
    <w:p w14:paraId="2C11AC57" w14:textId="77777777" w:rsidR="00BA769C" w:rsidRPr="00BA769C" w:rsidRDefault="00BA769C" w:rsidP="00BA769C">
      <w:pPr>
        <w:numPr>
          <w:ilvl w:val="1"/>
          <w:numId w:val="13"/>
        </w:numPr>
        <w:rPr>
          <w:i/>
          <w:iCs/>
        </w:rPr>
      </w:pPr>
      <w:r w:rsidRPr="00BA769C">
        <w:rPr>
          <w:i/>
          <w:iCs/>
        </w:rPr>
        <w:t>Cookies publicitaires (personnalisation des annonces).</w:t>
      </w:r>
    </w:p>
    <w:p w14:paraId="3D0D631E" w14:textId="77777777" w:rsidR="00BA769C" w:rsidRPr="00BA769C" w:rsidRDefault="00BA769C" w:rsidP="00BA769C">
      <w:pPr>
        <w:numPr>
          <w:ilvl w:val="0"/>
          <w:numId w:val="13"/>
        </w:numPr>
        <w:rPr>
          <w:i/>
          <w:iCs/>
        </w:rPr>
      </w:pPr>
      <w:r w:rsidRPr="00BA769C">
        <w:rPr>
          <w:b/>
          <w:bCs/>
          <w:i/>
          <w:iCs/>
        </w:rPr>
        <w:t>Consentement</w:t>
      </w:r>
      <w:r w:rsidRPr="00BA769C">
        <w:rPr>
          <w:i/>
          <w:iCs/>
        </w:rPr>
        <w:t xml:space="preserve"> :</w:t>
      </w:r>
    </w:p>
    <w:p w14:paraId="45A043C0" w14:textId="77777777" w:rsidR="00BA769C" w:rsidRPr="00BA769C" w:rsidRDefault="00BA769C" w:rsidP="00BA769C">
      <w:pPr>
        <w:numPr>
          <w:ilvl w:val="1"/>
          <w:numId w:val="14"/>
        </w:numPr>
        <w:rPr>
          <w:i/>
          <w:iCs/>
        </w:rPr>
      </w:pPr>
      <w:r w:rsidRPr="00BA769C">
        <w:rPr>
          <w:i/>
          <w:iCs/>
        </w:rPr>
        <w:t xml:space="preserve">Cookies publicitaires </w:t>
      </w:r>
      <w:r w:rsidRPr="00BA769C">
        <w:rPr>
          <w:b/>
          <w:bCs/>
          <w:i/>
          <w:iCs/>
        </w:rPr>
        <w:t>désactivés par défaut</w:t>
      </w:r>
      <w:r w:rsidRPr="00BA769C">
        <w:rPr>
          <w:i/>
          <w:iCs/>
        </w:rPr>
        <w:t>, activés uniquement après consentement explicite.</w:t>
      </w:r>
    </w:p>
    <w:p w14:paraId="3053EC07" w14:textId="77777777" w:rsidR="00BA769C" w:rsidRPr="00BA769C" w:rsidRDefault="00BA769C" w:rsidP="00BA769C">
      <w:pPr>
        <w:rPr>
          <w:b/>
          <w:bCs/>
          <w:i/>
          <w:iCs/>
        </w:rPr>
      </w:pPr>
      <w:r w:rsidRPr="00BA769C">
        <w:rPr>
          <w:b/>
          <w:bCs/>
          <w:i/>
          <w:iCs/>
        </w:rPr>
        <w:t>3. Obligations organisationnelles d’Uber</w:t>
      </w:r>
    </w:p>
    <w:p w14:paraId="1E9282C4" w14:textId="77777777" w:rsidR="00BA769C" w:rsidRPr="00BA769C" w:rsidRDefault="00BA769C" w:rsidP="00BA769C">
      <w:pPr>
        <w:numPr>
          <w:ilvl w:val="0"/>
          <w:numId w:val="15"/>
        </w:numPr>
        <w:rPr>
          <w:i/>
          <w:iCs/>
        </w:rPr>
      </w:pPr>
      <w:r w:rsidRPr="00BA769C">
        <w:rPr>
          <w:b/>
          <w:bCs/>
          <w:i/>
          <w:iCs/>
        </w:rPr>
        <w:t>Nomination d’un DPO (Délégué à la Protection des Données)</w:t>
      </w:r>
      <w:r w:rsidRPr="00BA769C">
        <w:rPr>
          <w:i/>
          <w:iCs/>
        </w:rPr>
        <w:t xml:space="preserve"> :</w:t>
      </w:r>
    </w:p>
    <w:p w14:paraId="75AF51D9" w14:textId="77777777" w:rsidR="00BA769C" w:rsidRPr="00BA769C" w:rsidRDefault="00BA769C" w:rsidP="00BA769C">
      <w:pPr>
        <w:numPr>
          <w:ilvl w:val="1"/>
          <w:numId w:val="15"/>
        </w:numPr>
        <w:rPr>
          <w:i/>
          <w:iCs/>
        </w:rPr>
      </w:pPr>
      <w:r w:rsidRPr="00BA769C">
        <w:rPr>
          <w:i/>
          <w:iCs/>
        </w:rPr>
        <w:t>Supervise les traitements et répond aux demandes des utilisateurs.</w:t>
      </w:r>
    </w:p>
    <w:p w14:paraId="61E3D7F5" w14:textId="77777777" w:rsidR="00BA769C" w:rsidRPr="00BA769C" w:rsidRDefault="00BA769C" w:rsidP="00BA769C">
      <w:pPr>
        <w:numPr>
          <w:ilvl w:val="1"/>
          <w:numId w:val="15"/>
        </w:numPr>
        <w:rPr>
          <w:i/>
          <w:iCs/>
        </w:rPr>
      </w:pPr>
      <w:r w:rsidRPr="00BA769C">
        <w:rPr>
          <w:i/>
          <w:iCs/>
        </w:rPr>
        <w:t>Rôle clé dans la transparence et la conformité.</w:t>
      </w:r>
    </w:p>
    <w:p w14:paraId="7CE0C205" w14:textId="77777777" w:rsidR="00BA769C" w:rsidRPr="00BA769C" w:rsidRDefault="00BA769C" w:rsidP="00BA769C">
      <w:pPr>
        <w:numPr>
          <w:ilvl w:val="0"/>
          <w:numId w:val="15"/>
        </w:numPr>
        <w:rPr>
          <w:i/>
          <w:iCs/>
        </w:rPr>
      </w:pPr>
      <w:r w:rsidRPr="00BA769C">
        <w:rPr>
          <w:b/>
          <w:bCs/>
          <w:i/>
          <w:iCs/>
        </w:rPr>
        <w:t>Analyse d’Impact relative à la Protection des Données (AIPD)</w:t>
      </w:r>
      <w:r w:rsidRPr="00BA769C">
        <w:rPr>
          <w:i/>
          <w:iCs/>
        </w:rPr>
        <w:t xml:space="preserve"> :</w:t>
      </w:r>
    </w:p>
    <w:p w14:paraId="558028DC" w14:textId="77777777" w:rsidR="00BA769C" w:rsidRPr="00BA769C" w:rsidRDefault="00BA769C" w:rsidP="00BA769C">
      <w:pPr>
        <w:numPr>
          <w:ilvl w:val="1"/>
          <w:numId w:val="15"/>
        </w:numPr>
        <w:rPr>
          <w:i/>
          <w:iCs/>
        </w:rPr>
      </w:pPr>
      <w:r w:rsidRPr="00BA769C">
        <w:rPr>
          <w:i/>
          <w:iCs/>
        </w:rPr>
        <w:t>Évalue les risques liés aux traitements sensibles, comme la géolocalisation en temps réel ou le profilage des utilisateurs.</w:t>
      </w:r>
    </w:p>
    <w:p w14:paraId="30AC6141" w14:textId="77777777" w:rsidR="00BA769C" w:rsidRPr="00BA769C" w:rsidRDefault="00BA769C" w:rsidP="00BA769C">
      <w:pPr>
        <w:rPr>
          <w:b/>
          <w:bCs/>
          <w:i/>
          <w:iCs/>
        </w:rPr>
      </w:pPr>
      <w:r w:rsidRPr="00BA769C">
        <w:rPr>
          <w:b/>
          <w:bCs/>
          <w:i/>
          <w:iCs/>
        </w:rPr>
        <w:t>4. Droits des utilisateurs</w:t>
      </w:r>
    </w:p>
    <w:p w14:paraId="601BD294" w14:textId="77777777" w:rsidR="00BA769C" w:rsidRPr="00BA769C" w:rsidRDefault="00BA769C" w:rsidP="00BA769C">
      <w:pPr>
        <w:numPr>
          <w:ilvl w:val="0"/>
          <w:numId w:val="16"/>
        </w:numPr>
        <w:rPr>
          <w:i/>
          <w:iCs/>
        </w:rPr>
      </w:pPr>
      <w:r w:rsidRPr="00BA769C">
        <w:rPr>
          <w:b/>
          <w:bCs/>
          <w:i/>
          <w:iCs/>
        </w:rPr>
        <w:t>Consultation</w:t>
      </w:r>
      <w:r w:rsidRPr="00BA769C">
        <w:rPr>
          <w:i/>
          <w:iCs/>
        </w:rPr>
        <w:t xml:space="preserve"> : Accéder à leurs données.</w:t>
      </w:r>
    </w:p>
    <w:p w14:paraId="266A5B0C" w14:textId="77777777" w:rsidR="00BA769C" w:rsidRPr="00BA769C" w:rsidRDefault="00BA769C" w:rsidP="00BA769C">
      <w:pPr>
        <w:numPr>
          <w:ilvl w:val="0"/>
          <w:numId w:val="16"/>
        </w:numPr>
        <w:rPr>
          <w:i/>
          <w:iCs/>
        </w:rPr>
      </w:pPr>
      <w:r w:rsidRPr="00BA769C">
        <w:rPr>
          <w:b/>
          <w:bCs/>
          <w:i/>
          <w:iCs/>
        </w:rPr>
        <w:t>Modification</w:t>
      </w:r>
      <w:r w:rsidRPr="00BA769C">
        <w:rPr>
          <w:i/>
          <w:iCs/>
        </w:rPr>
        <w:t xml:space="preserve"> : Corriger ou mettre à jour les informations.</w:t>
      </w:r>
    </w:p>
    <w:p w14:paraId="5933A8AF" w14:textId="77777777" w:rsidR="00BA769C" w:rsidRPr="00BA769C" w:rsidRDefault="00BA769C" w:rsidP="00BA769C">
      <w:pPr>
        <w:numPr>
          <w:ilvl w:val="0"/>
          <w:numId w:val="16"/>
        </w:numPr>
        <w:rPr>
          <w:i/>
          <w:iCs/>
        </w:rPr>
      </w:pPr>
      <w:r w:rsidRPr="00BA769C">
        <w:rPr>
          <w:b/>
          <w:bCs/>
          <w:i/>
          <w:iCs/>
        </w:rPr>
        <w:t>Effacement</w:t>
      </w:r>
      <w:r w:rsidRPr="00BA769C">
        <w:rPr>
          <w:i/>
          <w:iCs/>
        </w:rPr>
        <w:t xml:space="preserve"> : Demander la suppression des données.</w:t>
      </w:r>
    </w:p>
    <w:p w14:paraId="2DDB2CCC" w14:textId="77777777" w:rsidR="00BA769C" w:rsidRPr="00BA769C" w:rsidRDefault="00BA769C" w:rsidP="00BA769C">
      <w:pPr>
        <w:numPr>
          <w:ilvl w:val="0"/>
          <w:numId w:val="16"/>
        </w:numPr>
        <w:rPr>
          <w:i/>
          <w:iCs/>
        </w:rPr>
      </w:pPr>
      <w:r w:rsidRPr="00BA769C">
        <w:rPr>
          <w:b/>
          <w:bCs/>
          <w:i/>
          <w:iCs/>
        </w:rPr>
        <w:t>Retrait du consentement</w:t>
      </w:r>
      <w:r w:rsidRPr="00BA769C">
        <w:rPr>
          <w:i/>
          <w:iCs/>
        </w:rPr>
        <w:t xml:space="preserve"> : Refuser un traitement déjà accepté (par exemple, désactiver les cookies publicitaires).</w:t>
      </w:r>
    </w:p>
    <w:p w14:paraId="2BCC6676" w14:textId="77777777" w:rsidR="00BA769C" w:rsidRPr="00BA769C" w:rsidRDefault="00BA769C" w:rsidP="00BA769C">
      <w:pPr>
        <w:rPr>
          <w:i/>
          <w:iCs/>
        </w:rPr>
      </w:pPr>
    </w:p>
    <w:p w14:paraId="566B0AB5" w14:textId="77DF2080" w:rsidR="007749B3" w:rsidRPr="007749B3" w:rsidRDefault="007749B3" w:rsidP="007749B3">
      <w:pPr>
        <w:rPr>
          <w:i/>
          <w:iCs/>
          <w:u w:val="single"/>
        </w:rPr>
      </w:pPr>
      <w:r w:rsidRPr="007749B3">
        <w:rPr>
          <w:i/>
          <w:iCs/>
          <w:u w:val="single"/>
        </w:rPr>
        <w:t>Obligations et propositions pour Uber :</w:t>
      </w:r>
      <w:r>
        <w:rPr>
          <w:i/>
          <w:iCs/>
          <w:u w:val="single"/>
        </w:rPr>
        <w:t xml:space="preserve"> </w:t>
      </w:r>
    </w:p>
    <w:p w14:paraId="6386A003" w14:textId="77777777" w:rsidR="007749B3" w:rsidRPr="007749B3" w:rsidRDefault="007749B3" w:rsidP="007749B3">
      <w:pPr>
        <w:numPr>
          <w:ilvl w:val="0"/>
          <w:numId w:val="7"/>
        </w:numPr>
      </w:pPr>
      <w:r w:rsidRPr="007749B3">
        <w:t>Nommer un DPO (Délégué à la Protection des Données) :</w:t>
      </w:r>
    </w:p>
    <w:p w14:paraId="3EB58043" w14:textId="77777777" w:rsidR="007749B3" w:rsidRPr="007749B3" w:rsidRDefault="007749B3" w:rsidP="007749B3">
      <w:pPr>
        <w:numPr>
          <w:ilvl w:val="1"/>
          <w:numId w:val="7"/>
        </w:numPr>
      </w:pPr>
      <w:r w:rsidRPr="007749B3">
        <w:t>Un expert chargé de vérifier que tout le traitement des données respecte le RGPD.</w:t>
      </w:r>
    </w:p>
    <w:p w14:paraId="540656C4" w14:textId="77777777" w:rsidR="007749B3" w:rsidRPr="007749B3" w:rsidRDefault="007749B3" w:rsidP="007749B3">
      <w:pPr>
        <w:numPr>
          <w:ilvl w:val="1"/>
          <w:numId w:val="7"/>
        </w:numPr>
      </w:pPr>
      <w:r w:rsidRPr="007749B3">
        <w:t>Par exemple, notre DPO proposé est Feyza Tinastepe.</w:t>
      </w:r>
    </w:p>
    <w:p w14:paraId="123B8189" w14:textId="77777777" w:rsidR="007749B3" w:rsidRPr="007749B3" w:rsidRDefault="007749B3" w:rsidP="007749B3">
      <w:pPr>
        <w:numPr>
          <w:ilvl w:val="0"/>
          <w:numId w:val="7"/>
        </w:numPr>
      </w:pPr>
      <w:r w:rsidRPr="007749B3">
        <w:t>Réaliser une AIPD (Analyse d’Impact relative à la Protection des Données) :</w:t>
      </w:r>
    </w:p>
    <w:p w14:paraId="0FE52091" w14:textId="77777777" w:rsidR="007749B3" w:rsidRPr="007749B3" w:rsidRDefault="007749B3" w:rsidP="007749B3">
      <w:pPr>
        <w:numPr>
          <w:ilvl w:val="1"/>
          <w:numId w:val="7"/>
        </w:numPr>
      </w:pPr>
      <w:r w:rsidRPr="007749B3">
        <w:t>Nécessaire car Uber gère des données à haut risque, comme la géolocalisation en temps réel et le profilage des utilisateurs (par exemple, pour fixer des prix).</w:t>
      </w:r>
    </w:p>
    <w:p w14:paraId="641F0C34" w14:textId="77777777" w:rsidR="007749B3" w:rsidRPr="007749B3" w:rsidRDefault="007749B3" w:rsidP="007749B3">
      <w:pPr>
        <w:numPr>
          <w:ilvl w:val="1"/>
          <w:numId w:val="7"/>
        </w:numPr>
      </w:pPr>
      <w:r w:rsidRPr="007749B3">
        <w:t>Cette analyse évalue les risques et propose des solutions pour protéger les données sensibles.</w:t>
      </w:r>
    </w:p>
    <w:p w14:paraId="682A6494" w14:textId="77777777" w:rsidR="007749B3" w:rsidRDefault="007749B3" w:rsidP="00B07804">
      <w:pPr>
        <w:rPr>
          <w:b/>
          <w:bCs/>
        </w:rPr>
      </w:pPr>
    </w:p>
    <w:p w14:paraId="55B89C4C" w14:textId="389D92C2" w:rsidR="00B07804" w:rsidRDefault="00B07804" w:rsidP="00B07804">
      <w:pPr>
        <w:rPr>
          <w:b/>
          <w:bCs/>
        </w:rPr>
      </w:pPr>
      <w:r w:rsidRPr="00B07804">
        <w:rPr>
          <w:b/>
          <w:bCs/>
        </w:rPr>
        <w:t xml:space="preserve">Questions </w:t>
      </w:r>
      <w:r>
        <w:rPr>
          <w:b/>
          <w:bCs/>
        </w:rPr>
        <w:t>3</w:t>
      </w:r>
      <w:r w:rsidRPr="00B07804">
        <w:rPr>
          <w:b/>
          <w:bCs/>
        </w:rPr>
        <w:t xml:space="preserve"> : </w:t>
      </w:r>
      <w:r>
        <w:rPr>
          <w:b/>
          <w:bCs/>
        </w:rPr>
        <w:t>Registre des traitements (Nathan)</w:t>
      </w:r>
    </w:p>
    <w:p w14:paraId="1339B871" w14:textId="51A7CF2E" w:rsidR="00BA769C" w:rsidRPr="00BA769C" w:rsidRDefault="00BA769C" w:rsidP="00B07804">
      <w:pPr>
        <w:rPr>
          <w:b/>
          <w:bCs/>
          <w:sz w:val="24"/>
          <w:szCs w:val="24"/>
        </w:rPr>
      </w:pPr>
      <w:r w:rsidRPr="00BA769C">
        <w:rPr>
          <w:b/>
          <w:bCs/>
          <w:sz w:val="24"/>
          <w:szCs w:val="24"/>
        </w:rPr>
        <w:t>(</w:t>
      </w:r>
      <w:r w:rsidR="5EF63340" w:rsidRPr="5D40D424">
        <w:rPr>
          <w:b/>
          <w:bCs/>
          <w:sz w:val="24"/>
          <w:szCs w:val="24"/>
        </w:rPr>
        <w:t xml:space="preserve"> </w:t>
      </w:r>
      <w:r w:rsidRPr="00BA769C">
        <w:rPr>
          <w:b/>
          <w:bCs/>
          <w:sz w:val="24"/>
          <w:szCs w:val="24"/>
        </w:rPr>
        <w:t>je te laisse gérer </w:t>
      </w:r>
      <w:r w:rsidRPr="5D40D424">
        <w:rPr>
          <w:rFonts w:ascii="Segoe UI Emoji" w:eastAsia="Segoe UI Emoji" w:hAnsi="Segoe UI Emoji" w:cs="Segoe UI Emoji"/>
        </w:rPr>
        <w:t>😊</w:t>
      </w:r>
      <w:r w:rsidRPr="00BA769C">
        <w:rPr>
          <w:b/>
          <w:bCs/>
          <w:sz w:val="24"/>
          <w:szCs w:val="24"/>
        </w:rPr>
        <w:t>)</w:t>
      </w:r>
    </w:p>
    <w:p w14:paraId="2650FC7B" w14:textId="61C39BCC" w:rsidR="00B07804" w:rsidRDefault="00B07804" w:rsidP="00B07804">
      <w:pPr>
        <w:rPr>
          <w:b/>
          <w:bCs/>
        </w:rPr>
      </w:pPr>
      <w:r w:rsidRPr="00B07804">
        <w:rPr>
          <w:b/>
          <w:bCs/>
        </w:rPr>
        <w:t xml:space="preserve">Questions </w:t>
      </w:r>
      <w:r>
        <w:rPr>
          <w:b/>
          <w:bCs/>
        </w:rPr>
        <w:t>4</w:t>
      </w:r>
      <w:r w:rsidRPr="00B07804">
        <w:rPr>
          <w:b/>
          <w:bCs/>
        </w:rPr>
        <w:t> : Politique de protection des données personnelles </w:t>
      </w:r>
      <w:r>
        <w:rPr>
          <w:b/>
          <w:bCs/>
        </w:rPr>
        <w:t>(Melih)</w:t>
      </w:r>
    </w:p>
    <w:p w14:paraId="752C24C1" w14:textId="48F39DED" w:rsidR="00BA769C" w:rsidRPr="00BA769C" w:rsidRDefault="00BA769C" w:rsidP="00B07804">
      <w:pPr>
        <w:rPr>
          <w:b/>
          <w:bCs/>
          <w:sz w:val="28"/>
          <w:szCs w:val="28"/>
        </w:rPr>
      </w:pPr>
      <w:r w:rsidRPr="00BA769C">
        <w:rPr>
          <w:b/>
          <w:bCs/>
          <w:sz w:val="28"/>
          <w:szCs w:val="28"/>
        </w:rPr>
        <w:t>(</w:t>
      </w:r>
      <w:r w:rsidR="00300E1C">
        <w:rPr>
          <w:b/>
          <w:bCs/>
          <w:sz w:val="28"/>
          <w:szCs w:val="28"/>
        </w:rPr>
        <w:t>Si</w:t>
      </w:r>
      <w:r>
        <w:rPr>
          <w:b/>
          <w:bCs/>
          <w:sz w:val="28"/>
          <w:szCs w:val="28"/>
        </w:rPr>
        <w:t xml:space="preserve"> tu veux </w:t>
      </w:r>
      <w:r w:rsidRPr="00BA769C">
        <w:rPr>
          <w:b/>
          <w:bCs/>
          <w:sz w:val="28"/>
          <w:szCs w:val="28"/>
        </w:rPr>
        <w:t>tu peux juste prendre ce qui est écrit dans le rapport ce n’est pas long et t’a un schéma fait à la main c’est pour expliquer le concept de mitigation étape par étape</w:t>
      </w:r>
      <w:r>
        <w:rPr>
          <w:b/>
          <w:bCs/>
          <w:sz w:val="28"/>
          <w:szCs w:val="28"/>
        </w:rPr>
        <w:t>, j’ai quand même mis ton résumer</w:t>
      </w:r>
      <w:r w:rsidRPr="00BA769C">
        <w:rPr>
          <w:b/>
          <w:bCs/>
          <w:sz w:val="28"/>
          <w:szCs w:val="28"/>
        </w:rPr>
        <w:t>)</w:t>
      </w:r>
    </w:p>
    <w:p w14:paraId="43D66646" w14:textId="77777777" w:rsidR="007749B3" w:rsidRPr="007749B3" w:rsidRDefault="007749B3" w:rsidP="5D539A80">
      <w:pPr>
        <w:rPr>
          <w:i/>
          <w:iCs/>
          <w:u w:val="single"/>
        </w:rPr>
      </w:pPr>
      <w:r w:rsidRPr="5D539A80">
        <w:rPr>
          <w:i/>
          <w:iCs/>
          <w:u w:val="single"/>
        </w:rPr>
        <w:t xml:space="preserve">Article 6 – Protection contre les attaques </w:t>
      </w:r>
      <w:bookmarkStart w:id="0" w:name="_Int_J5JUIwPL"/>
      <w:r w:rsidRPr="5D539A80">
        <w:rPr>
          <w:i/>
          <w:iCs/>
          <w:u w:val="single"/>
        </w:rPr>
        <w:t>DoS</w:t>
      </w:r>
      <w:bookmarkEnd w:id="0"/>
      <w:r w:rsidRPr="5D539A80">
        <w:rPr>
          <w:i/>
          <w:iCs/>
          <w:u w:val="single"/>
        </w:rPr>
        <w:t>/DDoS :</w:t>
      </w:r>
    </w:p>
    <w:p w14:paraId="131E6AD1" w14:textId="77777777" w:rsidR="007749B3" w:rsidRPr="007749B3" w:rsidRDefault="007749B3" w:rsidP="007749B3">
      <w:pPr>
        <w:numPr>
          <w:ilvl w:val="0"/>
          <w:numId w:val="4"/>
        </w:numPr>
      </w:pPr>
      <w:r w:rsidRPr="007749B3">
        <w:t xml:space="preserve">OVH propose un système de </w:t>
      </w:r>
      <w:r w:rsidRPr="007749B3">
        <w:rPr>
          <w:b/>
          <w:bCs/>
        </w:rPr>
        <w:t>mitigation</w:t>
      </w:r>
      <w:r w:rsidRPr="007749B3">
        <w:t xml:space="preserve"> :</w:t>
      </w:r>
    </w:p>
    <w:p w14:paraId="10F4902C" w14:textId="77777777" w:rsidR="007749B3" w:rsidRPr="007749B3" w:rsidRDefault="007749B3" w:rsidP="007749B3">
      <w:pPr>
        <w:numPr>
          <w:ilvl w:val="1"/>
          <w:numId w:val="4"/>
        </w:numPr>
      </w:pPr>
      <w:r w:rsidRPr="007749B3">
        <w:t>Analyse en temps réel du trafic.</w:t>
      </w:r>
    </w:p>
    <w:p w14:paraId="114B9CF6" w14:textId="77777777" w:rsidR="007749B3" w:rsidRPr="007749B3" w:rsidRDefault="007749B3" w:rsidP="007749B3">
      <w:pPr>
        <w:numPr>
          <w:ilvl w:val="1"/>
          <w:numId w:val="4"/>
        </w:numPr>
      </w:pPr>
      <w:r w:rsidRPr="007749B3">
        <w:t>Bloque automatiquement les anomalies (exemple : tentatives de surcharge des serveurs).</w:t>
      </w:r>
    </w:p>
    <w:p w14:paraId="1CD14CF4" w14:textId="77777777" w:rsidR="007749B3" w:rsidRPr="007749B3" w:rsidRDefault="007749B3" w:rsidP="007749B3">
      <w:pPr>
        <w:numPr>
          <w:ilvl w:val="1"/>
          <w:numId w:val="4"/>
        </w:numPr>
      </w:pPr>
      <w:r w:rsidRPr="007749B3">
        <w:rPr>
          <w:b/>
          <w:bCs/>
        </w:rPr>
        <w:t>Avantage</w:t>
      </w:r>
      <w:r w:rsidRPr="007749B3">
        <w:t xml:space="preserve"> : Protège Uber contre les pertes économiques et sauvegarde sa réputation.</w:t>
      </w:r>
    </w:p>
    <w:p w14:paraId="24820056" w14:textId="77777777" w:rsidR="007749B3" w:rsidRPr="007749B3" w:rsidRDefault="007749B3" w:rsidP="007749B3">
      <w:pPr>
        <w:rPr>
          <w:i/>
          <w:iCs/>
          <w:u w:val="single"/>
        </w:rPr>
      </w:pPr>
      <w:r w:rsidRPr="007749B3">
        <w:rPr>
          <w:i/>
          <w:iCs/>
          <w:u w:val="single"/>
        </w:rPr>
        <w:t>Article 7 – Engagement de service :</w:t>
      </w:r>
    </w:p>
    <w:p w14:paraId="2A53B8F6" w14:textId="77777777" w:rsidR="007749B3" w:rsidRPr="007749B3" w:rsidRDefault="007749B3" w:rsidP="007749B3">
      <w:pPr>
        <w:numPr>
          <w:ilvl w:val="0"/>
          <w:numId w:val="5"/>
        </w:numPr>
      </w:pPr>
      <w:r w:rsidRPr="007749B3">
        <w:t>En cas de panne, OVH garantit une intervention rapide.</w:t>
      </w:r>
    </w:p>
    <w:p w14:paraId="68EB8769" w14:textId="77777777" w:rsidR="007749B3" w:rsidRPr="007749B3" w:rsidRDefault="007749B3" w:rsidP="007749B3">
      <w:pPr>
        <w:numPr>
          <w:ilvl w:val="0"/>
          <w:numId w:val="5"/>
        </w:numPr>
      </w:pPr>
      <w:r w:rsidRPr="007749B3">
        <w:t>Uber peut signaler les incidents et demander un dédommagement si le problème persiste.</w:t>
      </w:r>
    </w:p>
    <w:p w14:paraId="2EB6C361" w14:textId="77777777" w:rsidR="007749B3" w:rsidRPr="007749B3" w:rsidRDefault="007749B3" w:rsidP="007749B3">
      <w:pPr>
        <w:numPr>
          <w:ilvl w:val="0"/>
          <w:numId w:val="5"/>
        </w:numPr>
      </w:pPr>
      <w:r w:rsidRPr="007749B3">
        <w:t>Cela renforce la confiance entre Uber et ses prestataires techniques.</w:t>
      </w:r>
    </w:p>
    <w:p w14:paraId="3155005C" w14:textId="77777777" w:rsidR="00B07804" w:rsidRPr="00B07804" w:rsidRDefault="00B07804" w:rsidP="00B07804"/>
    <w:p w14:paraId="342F7545" w14:textId="77777777" w:rsidR="004710BD" w:rsidRPr="00B07804" w:rsidRDefault="004710BD" w:rsidP="00B07804"/>
    <w:p w14:paraId="3DD292EE" w14:textId="2B0E9935" w:rsidR="00B07804" w:rsidRDefault="00B07804" w:rsidP="00B07804">
      <w:pPr>
        <w:rPr>
          <w:b/>
          <w:bCs/>
        </w:rPr>
      </w:pPr>
      <w:r w:rsidRPr="5D539A80">
        <w:rPr>
          <w:b/>
          <w:bCs/>
        </w:rPr>
        <w:t>Conclusion</w:t>
      </w:r>
      <w:r w:rsidR="00BA769C" w:rsidRPr="5D539A80">
        <w:rPr>
          <w:b/>
          <w:bCs/>
        </w:rPr>
        <w:t xml:space="preserve"> </w:t>
      </w:r>
      <w:r w:rsidR="671716B4" w:rsidRPr="5D539A80">
        <w:rPr>
          <w:b/>
          <w:bCs/>
        </w:rPr>
        <w:t>rapide (</w:t>
      </w:r>
      <w:r w:rsidRPr="5D539A80">
        <w:rPr>
          <w:b/>
          <w:bCs/>
        </w:rPr>
        <w:t>Amir)</w:t>
      </w:r>
    </w:p>
    <w:p w14:paraId="70B10F51" w14:textId="77777777" w:rsidR="007749B3" w:rsidRPr="007749B3" w:rsidRDefault="007749B3" w:rsidP="007749B3">
      <w:pPr>
        <w:rPr>
          <w:i/>
          <w:iCs/>
          <w:u w:val="single"/>
        </w:rPr>
      </w:pPr>
      <w:r w:rsidRPr="007749B3">
        <w:rPr>
          <w:i/>
          <w:iCs/>
          <w:u w:val="single"/>
        </w:rPr>
        <w:t>Le projet propose des solutions concrètes pour aligner Uber avec les exigences du RGPD :</w:t>
      </w:r>
    </w:p>
    <w:p w14:paraId="53A5883E" w14:textId="77777777" w:rsidR="007749B3" w:rsidRPr="007749B3" w:rsidRDefault="007749B3" w:rsidP="007749B3">
      <w:pPr>
        <w:numPr>
          <w:ilvl w:val="1"/>
          <w:numId w:val="2"/>
        </w:numPr>
      </w:pPr>
      <w:r w:rsidRPr="007749B3">
        <w:t>Bandeaux cookies conformes pour la transparence.</w:t>
      </w:r>
    </w:p>
    <w:p w14:paraId="10688912" w14:textId="77777777" w:rsidR="007749B3" w:rsidRPr="007749B3" w:rsidRDefault="007749B3" w:rsidP="007749B3">
      <w:pPr>
        <w:numPr>
          <w:ilvl w:val="1"/>
          <w:numId w:val="2"/>
        </w:numPr>
      </w:pPr>
      <w:r w:rsidRPr="007749B3">
        <w:t>Politique de protection des données claires, avec un DPO et une AIPD.</w:t>
      </w:r>
    </w:p>
    <w:p w14:paraId="155F2326" w14:textId="77777777" w:rsidR="007749B3" w:rsidRPr="007749B3" w:rsidRDefault="007749B3" w:rsidP="007749B3">
      <w:pPr>
        <w:numPr>
          <w:ilvl w:val="1"/>
          <w:numId w:val="2"/>
        </w:numPr>
      </w:pPr>
      <w:r w:rsidRPr="007749B3">
        <w:t>Registres bien documentés pour garantir la traçabilité des données.</w:t>
      </w:r>
    </w:p>
    <w:p w14:paraId="7DD437B3" w14:textId="77777777" w:rsidR="007749B3" w:rsidRPr="007749B3" w:rsidRDefault="007749B3" w:rsidP="007749B3">
      <w:pPr>
        <w:numPr>
          <w:ilvl w:val="1"/>
          <w:numId w:val="2"/>
        </w:numPr>
      </w:pPr>
      <w:r w:rsidRPr="007749B3">
        <w:t>Utilisation d’outils techniques robustes (OVH) pour protéger l’infrastructure.</w:t>
      </w:r>
    </w:p>
    <w:p w14:paraId="5169D87E" w14:textId="77777777" w:rsidR="007749B3" w:rsidRPr="007749B3" w:rsidRDefault="007749B3" w:rsidP="007749B3">
      <w:pPr>
        <w:rPr>
          <w:i/>
          <w:iCs/>
          <w:u w:val="single"/>
        </w:rPr>
      </w:pPr>
      <w:r w:rsidRPr="007749B3">
        <w:rPr>
          <w:i/>
          <w:iCs/>
          <w:u w:val="single"/>
        </w:rPr>
        <w:t>Impact :</w:t>
      </w:r>
    </w:p>
    <w:p w14:paraId="64A34D63" w14:textId="77777777" w:rsidR="007749B3" w:rsidRPr="007749B3" w:rsidRDefault="007749B3" w:rsidP="007749B3">
      <w:pPr>
        <w:numPr>
          <w:ilvl w:val="0"/>
          <w:numId w:val="3"/>
        </w:numPr>
      </w:pPr>
      <w:r w:rsidRPr="007749B3">
        <w:t>Une meilleure conformité juridique, une sécurité renforcée et une expérience utilisateur améliorée.</w:t>
      </w:r>
    </w:p>
    <w:p w14:paraId="5BB29474" w14:textId="77777777" w:rsidR="007749B3" w:rsidRDefault="007749B3" w:rsidP="00B07804">
      <w:pPr>
        <w:rPr>
          <w:b/>
          <w:bCs/>
        </w:rPr>
      </w:pPr>
    </w:p>
    <w:p w14:paraId="4D0D5C8C" w14:textId="77777777" w:rsidR="00B07804" w:rsidRPr="00B07804" w:rsidRDefault="00B07804" w:rsidP="00B07804">
      <w:pPr>
        <w:rPr>
          <w:b/>
          <w:bCs/>
        </w:rPr>
      </w:pPr>
    </w:p>
    <w:p w14:paraId="567F0471" w14:textId="77777777" w:rsidR="00B07804" w:rsidRDefault="00B07804"/>
    <w:sectPr w:rsidR="00B07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J5JUIwPL" int2:invalidationBookmarkName="" int2:hashCode="Ru3Of8NtxkcIPy" int2:id="1PFyLtz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9202A"/>
    <w:multiLevelType w:val="multilevel"/>
    <w:tmpl w:val="5B5C7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27A"/>
    <w:multiLevelType w:val="multilevel"/>
    <w:tmpl w:val="5DDE7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E384D"/>
    <w:multiLevelType w:val="multilevel"/>
    <w:tmpl w:val="5962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974C7"/>
    <w:multiLevelType w:val="multilevel"/>
    <w:tmpl w:val="8054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66254"/>
    <w:multiLevelType w:val="multilevel"/>
    <w:tmpl w:val="ED14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E5CE9"/>
    <w:multiLevelType w:val="multilevel"/>
    <w:tmpl w:val="260E3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07D35"/>
    <w:multiLevelType w:val="multilevel"/>
    <w:tmpl w:val="433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AF15CE"/>
    <w:multiLevelType w:val="multilevel"/>
    <w:tmpl w:val="5DF60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E1EB6"/>
    <w:multiLevelType w:val="multilevel"/>
    <w:tmpl w:val="E9668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1D7B76"/>
    <w:multiLevelType w:val="multilevel"/>
    <w:tmpl w:val="7D1E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477C8"/>
    <w:multiLevelType w:val="multilevel"/>
    <w:tmpl w:val="231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C20E2"/>
    <w:multiLevelType w:val="multilevel"/>
    <w:tmpl w:val="6E6A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B2583"/>
    <w:multiLevelType w:val="hybridMultilevel"/>
    <w:tmpl w:val="78C6AA2C"/>
    <w:lvl w:ilvl="0" w:tplc="843A451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481172"/>
    <w:multiLevelType w:val="multilevel"/>
    <w:tmpl w:val="FFF6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91243"/>
    <w:multiLevelType w:val="multilevel"/>
    <w:tmpl w:val="996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192678">
    <w:abstractNumId w:val="12"/>
  </w:num>
  <w:num w:numId="2" w16cid:durableId="495419006">
    <w:abstractNumId w:val="7"/>
  </w:num>
  <w:num w:numId="3" w16cid:durableId="969284312">
    <w:abstractNumId w:val="14"/>
  </w:num>
  <w:num w:numId="4" w16cid:durableId="1514026449">
    <w:abstractNumId w:val="10"/>
  </w:num>
  <w:num w:numId="5" w16cid:durableId="73865577">
    <w:abstractNumId w:val="11"/>
  </w:num>
  <w:num w:numId="6" w16cid:durableId="677923802">
    <w:abstractNumId w:val="2"/>
  </w:num>
  <w:num w:numId="7" w16cid:durableId="2018848448">
    <w:abstractNumId w:val="3"/>
  </w:num>
  <w:num w:numId="8" w16cid:durableId="1572302325">
    <w:abstractNumId w:val="4"/>
  </w:num>
  <w:num w:numId="9" w16cid:durableId="1314290692">
    <w:abstractNumId w:val="0"/>
  </w:num>
  <w:num w:numId="10" w16cid:durableId="1142775836">
    <w:abstractNumId w:val="13"/>
  </w:num>
  <w:num w:numId="11" w16cid:durableId="555825534">
    <w:abstractNumId w:val="8"/>
  </w:num>
  <w:num w:numId="12" w16cid:durableId="1415929826">
    <w:abstractNumId w:val="9"/>
  </w:num>
  <w:num w:numId="13" w16cid:durableId="1918399298">
    <w:abstractNumId w:val="5"/>
  </w:num>
  <w:num w:numId="14" w16cid:durableId="100868179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44801734">
    <w:abstractNumId w:val="1"/>
  </w:num>
  <w:num w:numId="16" w16cid:durableId="12253341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04"/>
    <w:rsid w:val="000937A3"/>
    <w:rsid w:val="00103BF0"/>
    <w:rsid w:val="001374DF"/>
    <w:rsid w:val="00235261"/>
    <w:rsid w:val="00256582"/>
    <w:rsid w:val="0026376A"/>
    <w:rsid w:val="00300E1C"/>
    <w:rsid w:val="00355809"/>
    <w:rsid w:val="00362DB5"/>
    <w:rsid w:val="004710BD"/>
    <w:rsid w:val="005060AA"/>
    <w:rsid w:val="005A0BCE"/>
    <w:rsid w:val="005A6B09"/>
    <w:rsid w:val="00690C77"/>
    <w:rsid w:val="007749B3"/>
    <w:rsid w:val="009F57C4"/>
    <w:rsid w:val="00AC1B9C"/>
    <w:rsid w:val="00B07804"/>
    <w:rsid w:val="00B94087"/>
    <w:rsid w:val="00BA769C"/>
    <w:rsid w:val="00D624EC"/>
    <w:rsid w:val="00D94678"/>
    <w:rsid w:val="00E35C20"/>
    <w:rsid w:val="00EC6704"/>
    <w:rsid w:val="5D40D424"/>
    <w:rsid w:val="5D539A80"/>
    <w:rsid w:val="5EF63340"/>
    <w:rsid w:val="671716B4"/>
    <w:rsid w:val="70839D7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22EE"/>
  <w15:chartTrackingRefBased/>
  <w15:docId w15:val="{CD3609B4-17B7-4E75-82B5-107795B7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804"/>
    <w:rPr>
      <w:rFonts w:eastAsiaTheme="majorEastAsia" w:cstheme="majorBidi"/>
      <w:color w:val="272727" w:themeColor="text1" w:themeTint="D8"/>
    </w:rPr>
  </w:style>
  <w:style w:type="paragraph" w:styleId="Title">
    <w:name w:val="Title"/>
    <w:basedOn w:val="Normal"/>
    <w:next w:val="Normal"/>
    <w:link w:val="TitleChar"/>
    <w:uiPriority w:val="10"/>
    <w:qFormat/>
    <w:rsid w:val="00B07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804"/>
    <w:pPr>
      <w:spacing w:before="160"/>
      <w:jc w:val="center"/>
    </w:pPr>
    <w:rPr>
      <w:i/>
      <w:iCs/>
      <w:color w:val="404040" w:themeColor="text1" w:themeTint="BF"/>
    </w:rPr>
  </w:style>
  <w:style w:type="character" w:customStyle="1" w:styleId="QuoteChar">
    <w:name w:val="Quote Char"/>
    <w:basedOn w:val="DefaultParagraphFont"/>
    <w:link w:val="Quote"/>
    <w:uiPriority w:val="29"/>
    <w:rsid w:val="00B07804"/>
    <w:rPr>
      <w:i/>
      <w:iCs/>
      <w:color w:val="404040" w:themeColor="text1" w:themeTint="BF"/>
    </w:rPr>
  </w:style>
  <w:style w:type="paragraph" w:styleId="ListParagraph">
    <w:name w:val="List Paragraph"/>
    <w:basedOn w:val="Normal"/>
    <w:uiPriority w:val="34"/>
    <w:qFormat/>
    <w:rsid w:val="00B07804"/>
    <w:pPr>
      <w:ind w:left="720"/>
      <w:contextualSpacing/>
    </w:pPr>
  </w:style>
  <w:style w:type="character" w:styleId="IntenseEmphasis">
    <w:name w:val="Intense Emphasis"/>
    <w:basedOn w:val="DefaultParagraphFont"/>
    <w:uiPriority w:val="21"/>
    <w:qFormat/>
    <w:rsid w:val="00B07804"/>
    <w:rPr>
      <w:i/>
      <w:iCs/>
      <w:color w:val="0F4761" w:themeColor="accent1" w:themeShade="BF"/>
    </w:rPr>
  </w:style>
  <w:style w:type="paragraph" w:styleId="IntenseQuote">
    <w:name w:val="Intense Quote"/>
    <w:basedOn w:val="Normal"/>
    <w:next w:val="Normal"/>
    <w:link w:val="IntenseQuoteChar"/>
    <w:uiPriority w:val="30"/>
    <w:qFormat/>
    <w:rsid w:val="00B07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804"/>
    <w:rPr>
      <w:i/>
      <w:iCs/>
      <w:color w:val="0F4761" w:themeColor="accent1" w:themeShade="BF"/>
    </w:rPr>
  </w:style>
  <w:style w:type="character" w:styleId="IntenseReference">
    <w:name w:val="Intense Reference"/>
    <w:basedOn w:val="DefaultParagraphFont"/>
    <w:uiPriority w:val="32"/>
    <w:qFormat/>
    <w:rsid w:val="00B078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42357">
      <w:bodyDiv w:val="1"/>
      <w:marLeft w:val="0"/>
      <w:marRight w:val="0"/>
      <w:marTop w:val="0"/>
      <w:marBottom w:val="0"/>
      <w:divBdr>
        <w:top w:val="none" w:sz="0" w:space="0" w:color="auto"/>
        <w:left w:val="none" w:sz="0" w:space="0" w:color="auto"/>
        <w:bottom w:val="none" w:sz="0" w:space="0" w:color="auto"/>
        <w:right w:val="none" w:sz="0" w:space="0" w:color="auto"/>
      </w:divBdr>
    </w:div>
    <w:div w:id="110395347">
      <w:bodyDiv w:val="1"/>
      <w:marLeft w:val="0"/>
      <w:marRight w:val="0"/>
      <w:marTop w:val="0"/>
      <w:marBottom w:val="0"/>
      <w:divBdr>
        <w:top w:val="none" w:sz="0" w:space="0" w:color="auto"/>
        <w:left w:val="none" w:sz="0" w:space="0" w:color="auto"/>
        <w:bottom w:val="none" w:sz="0" w:space="0" w:color="auto"/>
        <w:right w:val="none" w:sz="0" w:space="0" w:color="auto"/>
      </w:divBdr>
    </w:div>
    <w:div w:id="129131313">
      <w:bodyDiv w:val="1"/>
      <w:marLeft w:val="0"/>
      <w:marRight w:val="0"/>
      <w:marTop w:val="0"/>
      <w:marBottom w:val="0"/>
      <w:divBdr>
        <w:top w:val="none" w:sz="0" w:space="0" w:color="auto"/>
        <w:left w:val="none" w:sz="0" w:space="0" w:color="auto"/>
        <w:bottom w:val="none" w:sz="0" w:space="0" w:color="auto"/>
        <w:right w:val="none" w:sz="0" w:space="0" w:color="auto"/>
      </w:divBdr>
    </w:div>
    <w:div w:id="135415345">
      <w:bodyDiv w:val="1"/>
      <w:marLeft w:val="0"/>
      <w:marRight w:val="0"/>
      <w:marTop w:val="0"/>
      <w:marBottom w:val="0"/>
      <w:divBdr>
        <w:top w:val="none" w:sz="0" w:space="0" w:color="auto"/>
        <w:left w:val="none" w:sz="0" w:space="0" w:color="auto"/>
        <w:bottom w:val="none" w:sz="0" w:space="0" w:color="auto"/>
        <w:right w:val="none" w:sz="0" w:space="0" w:color="auto"/>
      </w:divBdr>
    </w:div>
    <w:div w:id="267278106">
      <w:bodyDiv w:val="1"/>
      <w:marLeft w:val="0"/>
      <w:marRight w:val="0"/>
      <w:marTop w:val="0"/>
      <w:marBottom w:val="0"/>
      <w:divBdr>
        <w:top w:val="none" w:sz="0" w:space="0" w:color="auto"/>
        <w:left w:val="none" w:sz="0" w:space="0" w:color="auto"/>
        <w:bottom w:val="none" w:sz="0" w:space="0" w:color="auto"/>
        <w:right w:val="none" w:sz="0" w:space="0" w:color="auto"/>
      </w:divBdr>
    </w:div>
    <w:div w:id="279072659">
      <w:bodyDiv w:val="1"/>
      <w:marLeft w:val="0"/>
      <w:marRight w:val="0"/>
      <w:marTop w:val="0"/>
      <w:marBottom w:val="0"/>
      <w:divBdr>
        <w:top w:val="none" w:sz="0" w:space="0" w:color="auto"/>
        <w:left w:val="none" w:sz="0" w:space="0" w:color="auto"/>
        <w:bottom w:val="none" w:sz="0" w:space="0" w:color="auto"/>
        <w:right w:val="none" w:sz="0" w:space="0" w:color="auto"/>
      </w:divBdr>
    </w:div>
    <w:div w:id="301079572">
      <w:bodyDiv w:val="1"/>
      <w:marLeft w:val="0"/>
      <w:marRight w:val="0"/>
      <w:marTop w:val="0"/>
      <w:marBottom w:val="0"/>
      <w:divBdr>
        <w:top w:val="none" w:sz="0" w:space="0" w:color="auto"/>
        <w:left w:val="none" w:sz="0" w:space="0" w:color="auto"/>
        <w:bottom w:val="none" w:sz="0" w:space="0" w:color="auto"/>
        <w:right w:val="none" w:sz="0" w:space="0" w:color="auto"/>
      </w:divBdr>
    </w:div>
    <w:div w:id="344017741">
      <w:bodyDiv w:val="1"/>
      <w:marLeft w:val="0"/>
      <w:marRight w:val="0"/>
      <w:marTop w:val="0"/>
      <w:marBottom w:val="0"/>
      <w:divBdr>
        <w:top w:val="none" w:sz="0" w:space="0" w:color="auto"/>
        <w:left w:val="none" w:sz="0" w:space="0" w:color="auto"/>
        <w:bottom w:val="none" w:sz="0" w:space="0" w:color="auto"/>
        <w:right w:val="none" w:sz="0" w:space="0" w:color="auto"/>
      </w:divBdr>
    </w:div>
    <w:div w:id="551384870">
      <w:bodyDiv w:val="1"/>
      <w:marLeft w:val="0"/>
      <w:marRight w:val="0"/>
      <w:marTop w:val="0"/>
      <w:marBottom w:val="0"/>
      <w:divBdr>
        <w:top w:val="none" w:sz="0" w:space="0" w:color="auto"/>
        <w:left w:val="none" w:sz="0" w:space="0" w:color="auto"/>
        <w:bottom w:val="none" w:sz="0" w:space="0" w:color="auto"/>
        <w:right w:val="none" w:sz="0" w:space="0" w:color="auto"/>
      </w:divBdr>
    </w:div>
    <w:div w:id="702367904">
      <w:bodyDiv w:val="1"/>
      <w:marLeft w:val="0"/>
      <w:marRight w:val="0"/>
      <w:marTop w:val="0"/>
      <w:marBottom w:val="0"/>
      <w:divBdr>
        <w:top w:val="none" w:sz="0" w:space="0" w:color="auto"/>
        <w:left w:val="none" w:sz="0" w:space="0" w:color="auto"/>
        <w:bottom w:val="none" w:sz="0" w:space="0" w:color="auto"/>
        <w:right w:val="none" w:sz="0" w:space="0" w:color="auto"/>
      </w:divBdr>
    </w:div>
    <w:div w:id="720862590">
      <w:bodyDiv w:val="1"/>
      <w:marLeft w:val="0"/>
      <w:marRight w:val="0"/>
      <w:marTop w:val="0"/>
      <w:marBottom w:val="0"/>
      <w:divBdr>
        <w:top w:val="none" w:sz="0" w:space="0" w:color="auto"/>
        <w:left w:val="none" w:sz="0" w:space="0" w:color="auto"/>
        <w:bottom w:val="none" w:sz="0" w:space="0" w:color="auto"/>
        <w:right w:val="none" w:sz="0" w:space="0" w:color="auto"/>
      </w:divBdr>
    </w:div>
    <w:div w:id="785975214">
      <w:bodyDiv w:val="1"/>
      <w:marLeft w:val="0"/>
      <w:marRight w:val="0"/>
      <w:marTop w:val="0"/>
      <w:marBottom w:val="0"/>
      <w:divBdr>
        <w:top w:val="none" w:sz="0" w:space="0" w:color="auto"/>
        <w:left w:val="none" w:sz="0" w:space="0" w:color="auto"/>
        <w:bottom w:val="none" w:sz="0" w:space="0" w:color="auto"/>
        <w:right w:val="none" w:sz="0" w:space="0" w:color="auto"/>
      </w:divBdr>
    </w:div>
    <w:div w:id="864245663">
      <w:bodyDiv w:val="1"/>
      <w:marLeft w:val="0"/>
      <w:marRight w:val="0"/>
      <w:marTop w:val="0"/>
      <w:marBottom w:val="0"/>
      <w:divBdr>
        <w:top w:val="none" w:sz="0" w:space="0" w:color="auto"/>
        <w:left w:val="none" w:sz="0" w:space="0" w:color="auto"/>
        <w:bottom w:val="none" w:sz="0" w:space="0" w:color="auto"/>
        <w:right w:val="none" w:sz="0" w:space="0" w:color="auto"/>
      </w:divBdr>
    </w:div>
    <w:div w:id="980770283">
      <w:bodyDiv w:val="1"/>
      <w:marLeft w:val="0"/>
      <w:marRight w:val="0"/>
      <w:marTop w:val="0"/>
      <w:marBottom w:val="0"/>
      <w:divBdr>
        <w:top w:val="none" w:sz="0" w:space="0" w:color="auto"/>
        <w:left w:val="none" w:sz="0" w:space="0" w:color="auto"/>
        <w:bottom w:val="none" w:sz="0" w:space="0" w:color="auto"/>
        <w:right w:val="none" w:sz="0" w:space="0" w:color="auto"/>
      </w:divBdr>
    </w:div>
    <w:div w:id="1308196074">
      <w:bodyDiv w:val="1"/>
      <w:marLeft w:val="0"/>
      <w:marRight w:val="0"/>
      <w:marTop w:val="0"/>
      <w:marBottom w:val="0"/>
      <w:divBdr>
        <w:top w:val="none" w:sz="0" w:space="0" w:color="auto"/>
        <w:left w:val="none" w:sz="0" w:space="0" w:color="auto"/>
        <w:bottom w:val="none" w:sz="0" w:space="0" w:color="auto"/>
        <w:right w:val="none" w:sz="0" w:space="0" w:color="auto"/>
      </w:divBdr>
    </w:div>
    <w:div w:id="1371220538">
      <w:bodyDiv w:val="1"/>
      <w:marLeft w:val="0"/>
      <w:marRight w:val="0"/>
      <w:marTop w:val="0"/>
      <w:marBottom w:val="0"/>
      <w:divBdr>
        <w:top w:val="none" w:sz="0" w:space="0" w:color="auto"/>
        <w:left w:val="none" w:sz="0" w:space="0" w:color="auto"/>
        <w:bottom w:val="none" w:sz="0" w:space="0" w:color="auto"/>
        <w:right w:val="none" w:sz="0" w:space="0" w:color="auto"/>
      </w:divBdr>
    </w:div>
    <w:div w:id="1469670097">
      <w:bodyDiv w:val="1"/>
      <w:marLeft w:val="0"/>
      <w:marRight w:val="0"/>
      <w:marTop w:val="0"/>
      <w:marBottom w:val="0"/>
      <w:divBdr>
        <w:top w:val="none" w:sz="0" w:space="0" w:color="auto"/>
        <w:left w:val="none" w:sz="0" w:space="0" w:color="auto"/>
        <w:bottom w:val="none" w:sz="0" w:space="0" w:color="auto"/>
        <w:right w:val="none" w:sz="0" w:space="0" w:color="auto"/>
      </w:divBdr>
    </w:div>
    <w:div w:id="1652322894">
      <w:bodyDiv w:val="1"/>
      <w:marLeft w:val="0"/>
      <w:marRight w:val="0"/>
      <w:marTop w:val="0"/>
      <w:marBottom w:val="0"/>
      <w:divBdr>
        <w:top w:val="none" w:sz="0" w:space="0" w:color="auto"/>
        <w:left w:val="none" w:sz="0" w:space="0" w:color="auto"/>
        <w:bottom w:val="none" w:sz="0" w:space="0" w:color="auto"/>
        <w:right w:val="none" w:sz="0" w:space="0" w:color="auto"/>
      </w:divBdr>
    </w:div>
    <w:div w:id="1782529148">
      <w:bodyDiv w:val="1"/>
      <w:marLeft w:val="0"/>
      <w:marRight w:val="0"/>
      <w:marTop w:val="0"/>
      <w:marBottom w:val="0"/>
      <w:divBdr>
        <w:top w:val="none" w:sz="0" w:space="0" w:color="auto"/>
        <w:left w:val="none" w:sz="0" w:space="0" w:color="auto"/>
        <w:bottom w:val="none" w:sz="0" w:space="0" w:color="auto"/>
        <w:right w:val="none" w:sz="0" w:space="0" w:color="auto"/>
      </w:divBdr>
    </w:div>
    <w:div w:id="182042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dddbba5-b978-48d2-8423-e20ef888851c">
      <Terms xmlns="http://schemas.microsoft.com/office/infopath/2007/PartnerControls"/>
    </lcf76f155ced4ddcb4097134ff3c332f>
    <TaxCatchAll xmlns="9cbf4eda-ffbf-4749-8832-4b449d3ab38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40DF669F74B54CA62FAE748EF65010" ma:contentTypeVersion="12" ma:contentTypeDescription="Create a new document." ma:contentTypeScope="" ma:versionID="f1bad38172d15ca38eb19eaac3ee9fcf">
  <xsd:schema xmlns:xsd="http://www.w3.org/2001/XMLSchema" xmlns:xs="http://www.w3.org/2001/XMLSchema" xmlns:p="http://schemas.microsoft.com/office/2006/metadata/properties" xmlns:ns2="9dddbba5-b978-48d2-8423-e20ef888851c" xmlns:ns3="9cbf4eda-ffbf-4749-8832-4b449d3ab386" targetNamespace="http://schemas.microsoft.com/office/2006/metadata/properties" ma:root="true" ma:fieldsID="3507d0cceb69dc3c119f757019c270cf" ns2:_="" ns3:_="">
    <xsd:import namespace="9dddbba5-b978-48d2-8423-e20ef888851c"/>
    <xsd:import namespace="9cbf4eda-ffbf-4749-8832-4b449d3ab3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bba5-b978-48d2-8423-e20ef8888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bf4eda-ffbf-4749-8832-4b449d3ab3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6ce62d-056a-4dc8-bac5-70aad661c328}" ma:internalName="TaxCatchAll" ma:showField="CatchAllData" ma:web="9cbf4eda-ffbf-4749-8832-4b449d3ab3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D88E6B-86EA-4D76-B09E-D3997BC1C1F8}">
  <ds:schemaRefs>
    <ds:schemaRef ds:uri="http://schemas.microsoft.com/office/2006/metadata/properties"/>
    <ds:schemaRef ds:uri="http://schemas.microsoft.com/office/infopath/2007/PartnerControls"/>
    <ds:schemaRef ds:uri="9dddbba5-b978-48d2-8423-e20ef888851c"/>
    <ds:schemaRef ds:uri="9cbf4eda-ffbf-4749-8832-4b449d3ab386"/>
  </ds:schemaRefs>
</ds:datastoreItem>
</file>

<file path=customXml/itemProps2.xml><?xml version="1.0" encoding="utf-8"?>
<ds:datastoreItem xmlns:ds="http://schemas.openxmlformats.org/officeDocument/2006/customXml" ds:itemID="{56073123-27E1-43C5-9516-9AE24B8EE1C7}"/>
</file>

<file path=customXml/itemProps3.xml><?xml version="1.0" encoding="utf-8"?>
<ds:datastoreItem xmlns:ds="http://schemas.openxmlformats.org/officeDocument/2006/customXml" ds:itemID="{319B8AD1-D20E-4D15-BBF2-366E5160F9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841</Words>
  <Characters>4794</Characters>
  <Application>Microsoft Office Word</Application>
  <DocSecurity>4</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Tinastepe</dc:creator>
  <cp:keywords/>
  <dc:description/>
  <cp:lastModifiedBy>Melih Cetinkaya</cp:lastModifiedBy>
  <cp:revision>10</cp:revision>
  <dcterms:created xsi:type="dcterms:W3CDTF">2024-12-02T04:57:00Z</dcterms:created>
  <dcterms:modified xsi:type="dcterms:W3CDTF">2024-12-02T23:22:00Z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0x010100CA40DF669F74B54CA62FAE748EF65010</vt:lpwstr>
  </property>
  <property fmtid="{D5CDD505-2E9C-101B-9397-08002B2CF9AE}" pid="3" name="MediaServiceImageTags">
    <vt:lpwstr/>
  </property>
</Properties>
</file>