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Film&amp;Dizi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Verilerinin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ncelenmesi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fland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lmas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ı</w:t>
      </w:r>
    </w:p>
    <w:p>
      <w:pPr>
        <w:tabs>
          <w:tab w:val="left" w:pos="1454" w:leader="none"/>
        </w:tabs>
        <w:spacing w:before="100" w:after="2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p>
      <w:pPr>
        <w:tabs>
          <w:tab w:val="left" w:pos="1454" w:leader="none"/>
        </w:tabs>
        <w:spacing w:before="360" w:after="28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Feyza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ynat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Bili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im Sistemleri M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hendisli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Kocaeli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niversitesi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Kocaeli,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rkiye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feyzamiynat@gmail.com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br/>
      </w:r>
    </w:p>
    <w:p>
      <w:pPr>
        <w:spacing w:before="0" w:after="120" w:line="240"/>
        <w:ind w:right="0" w:left="0" w:firstLine="274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Özetçe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Bu projede dizi/film verileri incelenmi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ş ve sınıflandırma modeli geliştirilmiştir. Python programlama dili kullanılarak numpy, pandas, matplotlib, seaborn, sklearn ve mlxtend 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ütüphaneleri yo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ğun olarak tercih edilmiştir. Veriler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üzenlenmi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ş, grafiklerle 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örselle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ştirilmiş ve Random Forest Classifier modeli oluşturularak sınıflandırma işlemi ger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ştirilmiştir.</w:t>
      </w:r>
    </w:p>
    <w:p>
      <w:pPr>
        <w:spacing w:before="0" w:after="120" w:line="240"/>
        <w:ind w:right="0" w:left="0" w:firstLine="274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Anahtar Kelimeler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model, algoritma, yapay zeka,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fland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rma, regresyon, 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meleme, 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  <w:t xml:space="preserve">phane.</w:t>
      </w:r>
    </w:p>
    <w:p>
      <w:pPr>
        <w:spacing w:before="0" w:after="120" w:line="240"/>
        <w:ind w:right="0" w:left="0" w:firstLine="274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numPr>
          <w:ilvl w:val="0"/>
          <w:numId w:val="5"/>
        </w:numPr>
        <w:tabs>
          <w:tab w:val="left" w:pos="576" w:leader="none"/>
        </w:tabs>
        <w:spacing w:before="160" w:after="80" w:line="240"/>
        <w:ind w:right="0" w:left="0" w:firstLine="216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Giri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ş</w:t>
      </w:r>
    </w:p>
    <w:p>
      <w:pPr>
        <w:tabs>
          <w:tab w:val="left" w:pos="288" w:leader="none"/>
        </w:tabs>
        <w:spacing w:before="0" w:after="120" w:line="240"/>
        <w:ind w:right="0" w:left="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Bu proje, Global AI Hub ve Aygaz bünyesinde düzenlenen Makine Ö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ğrenmesi Bootcamp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'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i 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çin Feyza M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ıynat tarafından hazırlanmıştır. 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1. Gerekli 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ütüphaneleri &amp; Veri Setini Import Etme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İşlemi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2. Veri Seti Hakk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ında Temel Bilgilerin İncelenmesi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3. Ke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şifsel Veri Analizi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4. Veri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İşleme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5.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özetimli Ö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ğrenme Modeli Kurma (Random Forest Classifier)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6.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özetimsiz Ö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ğrenme Modelleri Kurma ( k-Means &amp; Apriori Algoritmaları)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 </w:t>
      </w:r>
    </w:p>
    <w:p>
      <w:pPr>
        <w:tabs>
          <w:tab w:val="left" w:pos="288" w:leader="none"/>
        </w:tabs>
        <w:spacing w:before="0" w:after="120" w:line="240"/>
        <w:ind w:right="0" w:left="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ba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klar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olmak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zere 6 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mdan olu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maktad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r. 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0"/>
        </w:numPr>
        <w:tabs>
          <w:tab w:val="left" w:pos="576" w:leader="none"/>
        </w:tabs>
        <w:spacing w:before="160" w:after="80" w:line="240"/>
        <w:ind w:right="0" w:left="0" w:firstLine="216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Gerekli K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ütüphaneleri &amp; Veri Setini Import Etme 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310" w:dyaOrig="3420">
          <v:rect xmlns:o="urn:schemas-microsoft-com:office:office" xmlns:v="urn:schemas-microsoft-com:vml" id="rectole0000000000" style="width:415.500000pt;height:171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numPr>
          <w:ilvl w:val="0"/>
          <w:numId w:val="12"/>
        </w:numPr>
        <w:tabs>
          <w:tab w:val="left" w:pos="576" w:leader="none"/>
        </w:tabs>
        <w:spacing w:before="160" w:after="80" w:line="240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Veri Seti Hakk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ında Temel Bilgilerin İncelenmesi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Veri setimiz 15,000 sat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ır ve 29 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ütundan olu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şmaktadır. 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ütunlardan 2'si boolean, 2'si float64, 5'i int64, ve 20'si object türündedir.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Özet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İstatistikler: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Ortalama sezon sayısı 1.51, b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ölüm say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ısı ise 24.89'dur.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Oylama sayısının ortalaması 12.50, oy ortalaması 2.32'dir.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Pop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ülerlik ortalamas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 5.88 ve b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ölüm süresi ortalamas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 22.83 dakikadır.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Eksik Veriler: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name, overview, backdrop_path, homepage, poster_path, ve genres gibi 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ütunlarda belirgin eksiklikler bulunmaktad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Bu veriler veri setinin genel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özelliklerini ve eksik veri durumunu özetlemektedir.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numPr>
          <w:ilvl w:val="0"/>
          <w:numId w:val="15"/>
        </w:numPr>
        <w:tabs>
          <w:tab w:val="left" w:pos="288" w:leader="none"/>
        </w:tabs>
        <w:spacing w:before="0" w:after="120" w:line="240"/>
        <w:ind w:right="0" w:left="1008" w:hanging="360"/>
        <w:jc w:val="center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Ke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şifsel Veri Analizi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Veri seti detayl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incelendi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inde ula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lan grafikler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daki gibidir: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object w:dxaOrig="8310" w:dyaOrig="4080">
          <v:rect xmlns:o="urn:schemas-microsoft-com:office:office" xmlns:v="urn:schemas-microsoft-com:vml" id="rectole0000000001" style="width:415.500000pt;height:204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object w:dxaOrig="8310" w:dyaOrig="3855">
          <v:rect xmlns:o="urn:schemas-microsoft-com:office:office" xmlns:v="urn:schemas-microsoft-com:vml" id="rectole0000000002" style="width:415.500000pt;height:192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object w:dxaOrig="8310" w:dyaOrig="2294">
          <v:rect xmlns:o="urn:schemas-microsoft-com:office:office" xmlns:v="urn:schemas-microsoft-com:vml" id="rectole0000000003" style="width:415.500000pt;height:114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object w:dxaOrig="8310" w:dyaOrig="4860">
          <v:rect xmlns:o="urn:schemas-microsoft-com:office:office" xmlns:v="urn:schemas-microsoft-com:vml" id="rectole0000000004" style="width:415.5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tabs>
          <w:tab w:val="left" w:pos="288" w:leader="none"/>
        </w:tabs>
        <w:spacing w:before="0" w:after="120" w:line="240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Veri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Ön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İşleme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Veri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n 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leme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amas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nda veri setinde ilgili 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tunlara label encoding ve scaling 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lemleri uygulanm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, kurulacak modele haz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rl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kl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 hale getirilmi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tir. </w:t>
      </w:r>
    </w:p>
    <w:p>
      <w:pPr>
        <w:tabs>
          <w:tab w:val="left" w:pos="288" w:leader="none"/>
        </w:tabs>
        <w:spacing w:before="0" w:after="120" w:line="240"/>
        <w:ind w:right="0" w:left="720" w:firstLine="288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numPr>
          <w:ilvl w:val="0"/>
          <w:numId w:val="22"/>
        </w:numPr>
        <w:tabs>
          <w:tab w:val="left" w:pos="288" w:leader="none"/>
        </w:tabs>
        <w:spacing w:before="0" w:after="120" w:line="240"/>
        <w:ind w:right="0" w:left="1368" w:hanging="360"/>
        <w:jc w:val="center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G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özetimli Ö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ğrenme Modeli Kurma (Random Forest Classifier)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Random Forest Classifier Modelinin Kullan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ım Nedeni: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Random Forest Classifier, bir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çok karar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ğacının birleşiminden oluşan bir ansambl modelidir. Bu model, hem doğruluk hem de genelleme yeteneği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ısından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üçlüdür ve özellikle karma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şık veri setlerinde etkili olabilir. Aşağıdaki nedenlerden dolayı Random Forest tercih edilmiştir: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Çoklu Karar A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ğa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: Birden fazla karar ağacı kullanarak veriyi daha iyi sınıflandırabilir.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Overfitting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Önleme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: Karar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 tek başlarına aşırı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ğrenme (overfitting) yapabilirken, Random Forest bu riski azaltır.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Özellik Önem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Dereceleri: Özelliklerin önem derecelerini belirlemekte ba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şarılıdır, bu da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özellik mühendisli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ği ve model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ıklaması 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çin faydal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ıdır.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Hiperparametre optimizasyonu ile modele sa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lanan faydalar: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Do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ğruluk Skoru Artışı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: İkinci model, hiperparametre optimizasyonu ile doğruluk skorunu %68.8'e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ıkarmıştır. Bu, modelin genel performansında iyileşme sağladığını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östermektedir.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ınıflandırma Raporu: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High Kategorisi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: İkinci modelde, "High" kategorisinin precision, recall ve f1-score değerlerinde artış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özlemlenmi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ştir. Bu, modelin 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üksek popülerlikteki örnekleri daha iyi 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ınıflandırabildiğini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österir.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Low Kategorisi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: "Low" kategorisinde de performans iyile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şmiş,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özellikle precision art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ışı belirgindir.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0"/>
          <w:shd w:fill="auto" w:val="clear"/>
        </w:rPr>
        <w:t xml:space="preserve">Medium Kategorisi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: "Medium" kategorisinde, ikinci modelde recall ve f1-score'da bir iyileşme sağlanmıştır ancak precision hala 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ük kalmaktad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ır. Bu, "Medium" kategorisindeki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örneklerin hâlâ zay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ıf sınıflandırıldığını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östermektedir.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Genel Performans: Macro ve weighted average de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ğerlerinde de iyileşme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örülmektedir. Bu, modelin genel olarak daha dengeli ve do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ğru sınıflama sağladığını 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  <w:t xml:space="preserve">österir.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object w:dxaOrig="8310" w:dyaOrig="2775">
          <v:rect xmlns:o="urn:schemas-microsoft-com:office:office" xmlns:v="urn:schemas-microsoft-com:vml" id="rectole0000000005" style="width:415.500000pt;height:138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  <w:r>
        <w:object w:dxaOrig="8310" w:dyaOrig="2204">
          <v:rect xmlns:o="urn:schemas-microsoft-com:office:office" xmlns:v="urn:schemas-microsoft-com:vml" id="rectole0000000006" style="width:415.500000pt;height:110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0"/>
          <w:shd w:fill="auto" w:val="clear"/>
        </w:rPr>
      </w:pPr>
    </w:p>
    <w:p>
      <w:pPr>
        <w:keepNext w:val="true"/>
        <w:keepLines w:val="true"/>
        <w:numPr>
          <w:ilvl w:val="0"/>
          <w:numId w:val="29"/>
        </w:numPr>
        <w:tabs>
          <w:tab w:val="left" w:pos="576" w:leader="none"/>
        </w:tabs>
        <w:spacing w:before="160" w:after="80" w:line="240"/>
        <w:ind w:right="0" w:left="720" w:hanging="36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özetimsiz Ö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ğrenme Modelleri Kurma ( k-Means &amp; Apriori Algoritmaları)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k-Means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meleme modelinde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lacak veriler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zerinde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eklendirme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lemi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ndan kmeans modeli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turulmu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ve scatter grafi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i ile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rselle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tirilmi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tir. 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Apriori modelinde ise df['genres']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ütunundaki türler, virgüllerle ayr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ılarak bir liste haline getirildi.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Bu liste,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ürleri sütunlar olarak temsil eden bir DataFrame'e (df_genres) dönü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ürüldü.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TransactionEncoder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ılarak,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ürlerin ikili bir matris format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ına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ürülmesi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ğlandı.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apriori algoritması ile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ürlerin bulunma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ıklığı hesaplandı ve destek (support) değerine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öre filtreleme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ıldı.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Elde edilen sık kullanılan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ğe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ümeleri ile association_rules fonksiyonu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ılarak,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ındaki ilişkiler ve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üven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ğerlerine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öre kurallar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şturuldu.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numPr>
          <w:ilvl w:val="0"/>
          <w:numId w:val="31"/>
        </w:numPr>
        <w:tabs>
          <w:tab w:val="left" w:pos="576" w:leader="none"/>
        </w:tabs>
        <w:spacing w:before="160" w:after="80" w:line="240"/>
        <w:ind w:right="0" w:left="72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Sonu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ç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Proje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ında veri setinin analizi yapılmış, eksik veriler ve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ürlerin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ıklıkları değerlendirilmiştir. Random Forest Classifier modeli ile doğruluk skoru %67.2 olarak elde edilmiş, hiperparametre optimizasyonu sonrası bu skor %68.8'e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ükseltilmi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ştir. Ayrıca,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ürlerin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ıklığı ve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ındaki ilişkiler apriori ve association_rules algoritmaları kullanılarak analiz edilmiştir. "Documentary"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ürü en yüksek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ıklığa sahipken, belirli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ürler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ında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üçlü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şkiler tespit edilmiştir.</w:t>
      </w: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Kaynak veri seti: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https://www.kaggle.com/datasets/asaniczka/full-tmdb-tv-shows-dataset-2023-150k-shows</w:t>
        </w:r>
      </w:hyperlink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Proje Linki (Kaggle):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https://www.kaggle.com/code/feyzamynat/aygazbootcamp</w:t>
        </w:r>
      </w:hyperlink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576" w:leader="none"/>
        </w:tabs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5">
    <w:abstractNumId w:val="42"/>
  </w:num>
  <w:num w:numId="10">
    <w:abstractNumId w:val="36"/>
  </w:num>
  <w:num w:numId="12">
    <w:abstractNumId w:val="30"/>
  </w:num>
  <w:num w:numId="15">
    <w:abstractNumId w:val="24"/>
  </w:num>
  <w:num w:numId="19">
    <w:abstractNumId w:val="18"/>
  </w:num>
  <w:num w:numId="22">
    <w:abstractNumId w:val="12"/>
  </w:num>
  <w:num w:numId="29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Mode="External" Target="https://www.kaggle.com/datasets/asaniczka/full-tmdb-tv-shows-dataset-2023-150k-shows" Id="docRId14" Type="http://schemas.openxmlformats.org/officeDocument/2006/relationships/hyperlink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Mode="External" Target="https://www.kaggle.com/code/feyzamynat/aygazbootcamp" Id="docRId15" Type="http://schemas.openxmlformats.org/officeDocument/2006/relationships/hyperlink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