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918E8" w14:textId="308CB958" w:rsidR="00A31F80" w:rsidRDefault="00A31F80" w:rsidP="00A31F80">
      <w:pPr>
        <w:pBdr>
          <w:bottom w:val="single" w:sz="6" w:space="11" w:color="D6D4D4"/>
        </w:pBdr>
        <w:shd w:val="clear" w:color="auto" w:fill="FFFFFF"/>
        <w:spacing w:before="75" w:after="75" w:line="360" w:lineRule="atLeast"/>
        <w:outlineLvl w:val="0"/>
        <w:rPr>
          <w:rFonts w:ascii="Arial" w:eastAsia="Times New Roman" w:hAnsi="Arial" w:cs="Arial"/>
          <w:b/>
          <w:bCs/>
          <w:color w:val="D55000"/>
          <w:kern w:val="36"/>
          <w:sz w:val="43"/>
          <w:szCs w:val="43"/>
          <w:lang w:eastAsia="en-GB"/>
        </w:rPr>
      </w:pPr>
      <w:r w:rsidRPr="00A31F80">
        <w:rPr>
          <w:rFonts w:ascii="Arial" w:eastAsia="Times New Roman" w:hAnsi="Arial" w:cs="Arial"/>
          <w:b/>
          <w:bCs/>
          <w:color w:val="D55000"/>
          <w:kern w:val="36"/>
          <w:sz w:val="43"/>
          <w:szCs w:val="43"/>
          <w:lang w:eastAsia="en-GB"/>
        </w:rPr>
        <w:t>Simulink Basics Tutorial</w:t>
      </w:r>
    </w:p>
    <w:p w14:paraId="21AF41E2" w14:textId="5B7F3791" w:rsidR="00FD3D9A" w:rsidRPr="00A31F80" w:rsidRDefault="001B169A" w:rsidP="00A31F80">
      <w:pPr>
        <w:pBdr>
          <w:bottom w:val="single" w:sz="6" w:space="11" w:color="D6D4D4"/>
        </w:pBdr>
        <w:shd w:val="clear" w:color="auto" w:fill="FFFFFF"/>
        <w:spacing w:before="75" w:after="75" w:line="360" w:lineRule="atLeast"/>
        <w:outlineLvl w:val="0"/>
        <w:rPr>
          <w:rFonts w:ascii="Arial" w:eastAsia="Times New Roman" w:hAnsi="Arial" w:cs="Arial"/>
          <w:b/>
          <w:bCs/>
          <w:color w:val="D55000"/>
          <w:kern w:val="36"/>
          <w:sz w:val="43"/>
          <w:szCs w:val="43"/>
          <w:lang w:eastAsia="en-GB"/>
        </w:rPr>
      </w:pPr>
      <w:hyperlink r:id="rId10" w:history="1">
        <w:r w:rsidR="00FD3D9A" w:rsidRPr="00740EC9">
          <w:rPr>
            <w:rStyle w:val="Hyperlink"/>
            <w:sz w:val="20"/>
            <w:szCs w:val="20"/>
          </w:rPr>
          <w:t>http://ctms.engin.umich.edu/CTMS/</w:t>
        </w:r>
      </w:hyperlink>
    </w:p>
    <w:p w14:paraId="7F8D4A21"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 xml:space="preserve">Simulink is a graphical extension to MATLAB for </w:t>
      </w:r>
      <w:proofErr w:type="spellStart"/>
      <w:r w:rsidRPr="00A31F80">
        <w:rPr>
          <w:rFonts w:ascii="Arial" w:eastAsia="Times New Roman" w:hAnsi="Arial" w:cs="Arial"/>
          <w:color w:val="000000"/>
          <w:sz w:val="18"/>
          <w:szCs w:val="18"/>
          <w:lang w:eastAsia="en-GB"/>
        </w:rPr>
        <w:t>modeling</w:t>
      </w:r>
      <w:proofErr w:type="spellEnd"/>
      <w:r w:rsidRPr="00A31F80">
        <w:rPr>
          <w:rFonts w:ascii="Arial" w:eastAsia="Times New Roman" w:hAnsi="Arial" w:cs="Arial"/>
          <w:color w:val="000000"/>
          <w:sz w:val="18"/>
          <w:szCs w:val="18"/>
          <w:lang w:eastAsia="en-GB"/>
        </w:rPr>
        <w:t xml:space="preserve"> and simulation of systems. One of the main advantages of Simulink is the ability to model a nonlinear system, which a transfer function is unable to do. Another advantage of Simulink is the ability to take on initial conditions. When a transfer function is built, the initial conditions are assumed to be zero.</w:t>
      </w:r>
    </w:p>
    <w:p w14:paraId="6A61C9A0" w14:textId="77777777" w:rsidR="00A31F80" w:rsidRPr="00A31F80" w:rsidRDefault="00A31F80" w:rsidP="00A31F80">
      <w:pPr>
        <w:pBdr>
          <w:bottom w:val="single" w:sz="6" w:space="4" w:color="D6D4D4"/>
        </w:pBdr>
        <w:shd w:val="clear" w:color="auto" w:fill="FFFFFF"/>
        <w:spacing w:before="375" w:after="150" w:line="302" w:lineRule="atLeast"/>
        <w:outlineLvl w:val="1"/>
        <w:rPr>
          <w:rFonts w:ascii="Arial" w:eastAsia="Times New Roman" w:hAnsi="Arial" w:cs="Arial"/>
          <w:b/>
          <w:bCs/>
          <w:color w:val="000000"/>
          <w:sz w:val="29"/>
          <w:szCs w:val="29"/>
          <w:lang w:eastAsia="en-GB"/>
        </w:rPr>
      </w:pPr>
      <w:r w:rsidRPr="00A31F80">
        <w:rPr>
          <w:rFonts w:ascii="Arial" w:eastAsia="Times New Roman" w:hAnsi="Arial" w:cs="Arial"/>
          <w:b/>
          <w:bCs/>
          <w:color w:val="000000"/>
          <w:sz w:val="29"/>
          <w:szCs w:val="29"/>
          <w:lang w:eastAsia="en-GB"/>
        </w:rPr>
        <w:t>Contents</w:t>
      </w:r>
    </w:p>
    <w:p w14:paraId="7C2A7C74" w14:textId="77777777" w:rsidR="007D1B23" w:rsidRPr="00E3446A" w:rsidRDefault="007D1B23" w:rsidP="007D1B23">
      <w:pPr>
        <w:pStyle w:val="ListParagraph"/>
        <w:numPr>
          <w:ilvl w:val="0"/>
          <w:numId w:val="18"/>
        </w:numPr>
        <w:shd w:val="clear" w:color="auto" w:fill="FFFFFF"/>
        <w:jc w:val="both"/>
        <w:rPr>
          <w:rFonts w:ascii="Arial" w:hAnsi="Arial" w:cs="Arial"/>
          <w:sz w:val="18"/>
          <w:szCs w:val="18"/>
        </w:rPr>
      </w:pPr>
      <w:r w:rsidRPr="00E3446A">
        <w:rPr>
          <w:rFonts w:ascii="Arial" w:hAnsi="Arial" w:cs="Arial"/>
          <w:sz w:val="18"/>
          <w:szCs w:val="18"/>
        </w:rPr>
        <w:t>Starting Simulink</w:t>
      </w:r>
    </w:p>
    <w:p w14:paraId="04F5571E" w14:textId="77777777" w:rsidR="007D1B23" w:rsidRPr="00E3446A" w:rsidRDefault="007D1B23" w:rsidP="007D1B23">
      <w:pPr>
        <w:pStyle w:val="ListParagraph"/>
        <w:numPr>
          <w:ilvl w:val="0"/>
          <w:numId w:val="18"/>
        </w:numPr>
        <w:shd w:val="clear" w:color="auto" w:fill="FFFFFF"/>
        <w:jc w:val="both"/>
        <w:rPr>
          <w:rFonts w:ascii="Arial" w:hAnsi="Arial" w:cs="Arial"/>
          <w:sz w:val="18"/>
          <w:szCs w:val="18"/>
        </w:rPr>
      </w:pPr>
      <w:r w:rsidRPr="00E3446A">
        <w:rPr>
          <w:rFonts w:ascii="Arial" w:hAnsi="Arial" w:cs="Arial"/>
          <w:sz w:val="18"/>
          <w:szCs w:val="18"/>
        </w:rPr>
        <w:t>Model Files</w:t>
      </w:r>
    </w:p>
    <w:p w14:paraId="531BDFCE" w14:textId="77777777" w:rsidR="007D1B23" w:rsidRPr="00E3446A" w:rsidRDefault="007D1B23" w:rsidP="007D1B23">
      <w:pPr>
        <w:pStyle w:val="ListParagraph"/>
        <w:numPr>
          <w:ilvl w:val="0"/>
          <w:numId w:val="18"/>
        </w:numPr>
        <w:shd w:val="clear" w:color="auto" w:fill="FFFFFF"/>
        <w:jc w:val="both"/>
        <w:rPr>
          <w:rFonts w:ascii="Arial" w:hAnsi="Arial" w:cs="Arial"/>
          <w:sz w:val="18"/>
          <w:szCs w:val="18"/>
        </w:rPr>
      </w:pPr>
      <w:r w:rsidRPr="00E3446A">
        <w:rPr>
          <w:rFonts w:ascii="Arial" w:hAnsi="Arial" w:cs="Arial"/>
          <w:sz w:val="18"/>
          <w:szCs w:val="18"/>
        </w:rPr>
        <w:t>Basic Elements</w:t>
      </w:r>
    </w:p>
    <w:p w14:paraId="6F65CDBB" w14:textId="77777777" w:rsidR="007D1B23" w:rsidRPr="00E3446A" w:rsidRDefault="007D1B23" w:rsidP="007D1B23">
      <w:pPr>
        <w:pStyle w:val="ListParagraph"/>
        <w:numPr>
          <w:ilvl w:val="0"/>
          <w:numId w:val="18"/>
        </w:numPr>
        <w:shd w:val="clear" w:color="auto" w:fill="FFFFFF"/>
        <w:jc w:val="both"/>
        <w:rPr>
          <w:rFonts w:ascii="Arial" w:hAnsi="Arial" w:cs="Arial"/>
          <w:sz w:val="18"/>
          <w:szCs w:val="18"/>
        </w:rPr>
      </w:pPr>
      <w:r w:rsidRPr="00E3446A">
        <w:rPr>
          <w:rFonts w:ascii="Arial" w:hAnsi="Arial" w:cs="Arial"/>
          <w:sz w:val="18"/>
          <w:szCs w:val="18"/>
        </w:rPr>
        <w:t>Simple Example</w:t>
      </w:r>
    </w:p>
    <w:p w14:paraId="2F926E5A" w14:textId="77777777" w:rsidR="007D1B23" w:rsidRPr="00E3446A" w:rsidRDefault="007D1B23" w:rsidP="007D1B23">
      <w:pPr>
        <w:pStyle w:val="ListParagraph"/>
        <w:numPr>
          <w:ilvl w:val="0"/>
          <w:numId w:val="18"/>
        </w:numPr>
        <w:shd w:val="clear" w:color="auto" w:fill="FFFFFF"/>
        <w:jc w:val="both"/>
        <w:rPr>
          <w:rFonts w:ascii="Arial" w:hAnsi="Arial" w:cs="Arial"/>
          <w:sz w:val="18"/>
          <w:szCs w:val="18"/>
        </w:rPr>
      </w:pPr>
      <w:r w:rsidRPr="00E3446A">
        <w:rPr>
          <w:rFonts w:ascii="Arial" w:hAnsi="Arial" w:cs="Arial"/>
          <w:sz w:val="18"/>
          <w:szCs w:val="18"/>
        </w:rPr>
        <w:t>Running Simulations</w:t>
      </w:r>
    </w:p>
    <w:p w14:paraId="1FA0506F" w14:textId="77777777" w:rsidR="007D1B23" w:rsidRPr="00E3446A" w:rsidRDefault="007D1B23" w:rsidP="007D1B23">
      <w:pPr>
        <w:pStyle w:val="ListParagraph"/>
        <w:numPr>
          <w:ilvl w:val="0"/>
          <w:numId w:val="18"/>
        </w:numPr>
        <w:shd w:val="clear" w:color="auto" w:fill="FFFFFF"/>
        <w:jc w:val="both"/>
        <w:rPr>
          <w:rFonts w:ascii="Arial" w:hAnsi="Arial" w:cs="Arial"/>
          <w:sz w:val="18"/>
          <w:szCs w:val="18"/>
        </w:rPr>
      </w:pPr>
      <w:r w:rsidRPr="00E3446A">
        <w:rPr>
          <w:rFonts w:ascii="Arial" w:hAnsi="Arial" w:cs="Arial"/>
          <w:sz w:val="18"/>
          <w:szCs w:val="18"/>
        </w:rPr>
        <w:t>Building Systems</w:t>
      </w:r>
    </w:p>
    <w:p w14:paraId="547BD672"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 xml:space="preserve">In Simulink, systems are drawn on screen as block diagrams. Many elements of block diagrams are available, such as transfer functions, summing junctions, etc., as well as virtual input and output devices such as function generators and oscilloscopes. Simulink is integrated with MATLAB and data can be easily </w:t>
      </w:r>
      <w:proofErr w:type="spellStart"/>
      <w:r w:rsidRPr="00A31F80">
        <w:rPr>
          <w:rFonts w:ascii="Arial" w:eastAsia="Times New Roman" w:hAnsi="Arial" w:cs="Arial"/>
          <w:color w:val="000000"/>
          <w:sz w:val="18"/>
          <w:szCs w:val="18"/>
          <w:lang w:eastAsia="en-GB"/>
        </w:rPr>
        <w:t>transfered</w:t>
      </w:r>
      <w:proofErr w:type="spellEnd"/>
      <w:r w:rsidRPr="00A31F80">
        <w:rPr>
          <w:rFonts w:ascii="Arial" w:eastAsia="Times New Roman" w:hAnsi="Arial" w:cs="Arial"/>
          <w:color w:val="000000"/>
          <w:sz w:val="18"/>
          <w:szCs w:val="18"/>
          <w:lang w:eastAsia="en-GB"/>
        </w:rPr>
        <w:t xml:space="preserve"> between the programs. In these tutorials, we will apply Simulink to the examples from the MATLAB tutorials to model the systems, build controllers, and simulate the systems. Simulink is supported on Unix, Macintosh, and Windows environments; and is included in the student version of MATLAB for personal computers. For more information on Simulink, please visit the </w:t>
      </w:r>
      <w:hyperlink r:id="rId11" w:history="1">
        <w:r w:rsidRPr="00A31F80">
          <w:rPr>
            <w:rFonts w:ascii="Arial" w:eastAsia="Times New Roman" w:hAnsi="Arial" w:cs="Arial"/>
            <w:color w:val="004AA0"/>
            <w:sz w:val="18"/>
            <w:szCs w:val="18"/>
            <w:u w:val="single"/>
            <w:bdr w:val="none" w:sz="0" w:space="0" w:color="auto" w:frame="1"/>
            <w:lang w:eastAsia="en-GB"/>
          </w:rPr>
          <w:t>MathWorks</w:t>
        </w:r>
      </w:hyperlink>
      <w:r w:rsidRPr="00A31F80">
        <w:rPr>
          <w:rFonts w:ascii="Arial" w:eastAsia="Times New Roman" w:hAnsi="Arial" w:cs="Arial"/>
          <w:color w:val="000000"/>
          <w:sz w:val="18"/>
          <w:szCs w:val="18"/>
          <w:lang w:eastAsia="en-GB"/>
        </w:rPr>
        <w:t> home.</w:t>
      </w:r>
    </w:p>
    <w:p w14:paraId="2DDEC17C"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 xml:space="preserve">The idea behind these tutorials is that you can view them in one window while running Simulink in another window. System model files can be downloaded from the tutorials and opened in Simulink. You will modify and extend </w:t>
      </w:r>
      <w:proofErr w:type="gramStart"/>
      <w:r w:rsidRPr="00A31F80">
        <w:rPr>
          <w:rFonts w:ascii="Arial" w:eastAsia="Times New Roman" w:hAnsi="Arial" w:cs="Arial"/>
          <w:color w:val="000000"/>
          <w:sz w:val="18"/>
          <w:szCs w:val="18"/>
          <w:lang w:eastAsia="en-GB"/>
        </w:rPr>
        <w:t>these system</w:t>
      </w:r>
      <w:proofErr w:type="gramEnd"/>
      <w:r w:rsidRPr="00A31F80">
        <w:rPr>
          <w:rFonts w:ascii="Arial" w:eastAsia="Times New Roman" w:hAnsi="Arial" w:cs="Arial"/>
          <w:color w:val="000000"/>
          <w:sz w:val="18"/>
          <w:szCs w:val="18"/>
          <w:lang w:eastAsia="en-GB"/>
        </w:rPr>
        <w:t xml:space="preserve"> while learning to use Simulink for system </w:t>
      </w:r>
      <w:proofErr w:type="spellStart"/>
      <w:r w:rsidRPr="00A31F80">
        <w:rPr>
          <w:rFonts w:ascii="Arial" w:eastAsia="Times New Roman" w:hAnsi="Arial" w:cs="Arial"/>
          <w:color w:val="000000"/>
          <w:sz w:val="18"/>
          <w:szCs w:val="18"/>
          <w:lang w:eastAsia="en-GB"/>
        </w:rPr>
        <w:t>modeling</w:t>
      </w:r>
      <w:proofErr w:type="spellEnd"/>
      <w:r w:rsidRPr="00A31F80">
        <w:rPr>
          <w:rFonts w:ascii="Arial" w:eastAsia="Times New Roman" w:hAnsi="Arial" w:cs="Arial"/>
          <w:color w:val="000000"/>
          <w:sz w:val="18"/>
          <w:szCs w:val="18"/>
          <w:lang w:eastAsia="en-GB"/>
        </w:rPr>
        <w:t>, control, and simulation. Do not confuse the windows, icons, and menus in the tutorials for your actual Simulink windows. Most images in these tutorials are not live - they simply display what you should see in your own Simulink windows. All Simulink operations should be done in your Simulink windows.</w:t>
      </w:r>
    </w:p>
    <w:p w14:paraId="55B1855E" w14:textId="77777777" w:rsidR="00A31F80" w:rsidRPr="00A31F80" w:rsidRDefault="00A31F80" w:rsidP="00A31F80">
      <w:pPr>
        <w:pBdr>
          <w:bottom w:val="single" w:sz="6" w:space="4" w:color="D6D4D4"/>
        </w:pBdr>
        <w:shd w:val="clear" w:color="auto" w:fill="FFFFFF"/>
        <w:spacing w:line="302" w:lineRule="atLeast"/>
        <w:outlineLvl w:val="1"/>
        <w:rPr>
          <w:rFonts w:ascii="Arial" w:eastAsia="Times New Roman" w:hAnsi="Arial" w:cs="Arial"/>
          <w:b/>
          <w:bCs/>
          <w:color w:val="000000"/>
          <w:sz w:val="29"/>
          <w:szCs w:val="29"/>
          <w:lang w:eastAsia="en-GB"/>
        </w:rPr>
      </w:pPr>
      <w:r w:rsidRPr="00A31F80">
        <w:rPr>
          <w:rFonts w:ascii="Arial" w:eastAsia="Times New Roman" w:hAnsi="Arial" w:cs="Arial"/>
          <w:b/>
          <w:bCs/>
          <w:color w:val="000000"/>
          <w:sz w:val="29"/>
          <w:szCs w:val="29"/>
          <w:lang w:eastAsia="en-GB"/>
        </w:rPr>
        <w:t>Starting Simulink</w:t>
      </w:r>
      <w:bookmarkStart w:id="0" w:name="3"/>
      <w:bookmarkEnd w:id="0"/>
    </w:p>
    <w:p w14:paraId="16564064"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Simulink is started from the MATLAB command prompt by entering the following command:</w:t>
      </w:r>
    </w:p>
    <w:p w14:paraId="05F0FC9F" w14:textId="77777777" w:rsidR="00A31F80" w:rsidRPr="00A31F80" w:rsidRDefault="00A31F80" w:rsidP="00E3446A">
      <w:pPr>
        <w:shd w:val="clear" w:color="auto" w:fill="FFFFFF"/>
        <w:ind w:left="720"/>
        <w:jc w:val="both"/>
        <w:rPr>
          <w:rFonts w:ascii="Arial" w:eastAsia="Times New Roman" w:hAnsi="Arial" w:cs="Arial"/>
          <w:color w:val="000000"/>
          <w:sz w:val="18"/>
          <w:szCs w:val="18"/>
          <w:lang w:eastAsia="en-GB"/>
        </w:rPr>
      </w:pPr>
      <w:proofErr w:type="spellStart"/>
      <w:r w:rsidRPr="00A31F80">
        <w:rPr>
          <w:rFonts w:ascii="Courier New" w:eastAsia="Times New Roman" w:hAnsi="Courier New" w:cs="Courier New"/>
          <w:color w:val="000000"/>
          <w:sz w:val="18"/>
          <w:szCs w:val="18"/>
          <w:bdr w:val="none" w:sz="0" w:space="0" w:color="auto" w:frame="1"/>
          <w:lang w:eastAsia="en-GB"/>
        </w:rPr>
        <w:t>simulink</w:t>
      </w:r>
      <w:proofErr w:type="spellEnd"/>
    </w:p>
    <w:p w14:paraId="755FE32A" w14:textId="77777777" w:rsidR="00E3446A" w:rsidRDefault="00E3446A" w:rsidP="00A31F80">
      <w:pPr>
        <w:shd w:val="clear" w:color="auto" w:fill="FFFFFF"/>
        <w:jc w:val="both"/>
        <w:rPr>
          <w:rFonts w:ascii="Arial" w:eastAsia="Times New Roman" w:hAnsi="Arial" w:cs="Arial"/>
          <w:color w:val="000000"/>
          <w:sz w:val="18"/>
          <w:szCs w:val="18"/>
          <w:lang w:eastAsia="en-GB"/>
        </w:rPr>
      </w:pPr>
    </w:p>
    <w:p w14:paraId="09180D66" w14:textId="7A9ACAA0" w:rsid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Alternatively, you can hit the </w:t>
      </w:r>
      <w:r w:rsidRPr="00A31F80">
        <w:rPr>
          <w:rFonts w:ascii="Arial" w:eastAsia="Times New Roman" w:hAnsi="Arial" w:cs="Arial"/>
          <w:b/>
          <w:bCs/>
          <w:color w:val="000000"/>
          <w:sz w:val="18"/>
          <w:szCs w:val="18"/>
          <w:bdr w:val="none" w:sz="0" w:space="0" w:color="auto" w:frame="1"/>
          <w:lang w:eastAsia="en-GB"/>
        </w:rPr>
        <w:t>Simulink</w:t>
      </w:r>
      <w:r w:rsidRPr="00A31F80">
        <w:rPr>
          <w:rFonts w:ascii="Arial" w:eastAsia="Times New Roman" w:hAnsi="Arial" w:cs="Arial"/>
          <w:color w:val="000000"/>
          <w:sz w:val="18"/>
          <w:szCs w:val="18"/>
          <w:lang w:eastAsia="en-GB"/>
        </w:rPr>
        <w:t> button at the top of the MATLAB window as shown here:</w:t>
      </w:r>
    </w:p>
    <w:p w14:paraId="7AC6A6EB" w14:textId="592C166B" w:rsidR="00A31F80" w:rsidRPr="00A31F80" w:rsidRDefault="00A31F80" w:rsidP="00F1364A">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3063D089" wp14:editId="1CFA5F9D">
            <wp:extent cx="5010150" cy="927902"/>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290" cy="934410"/>
                    </a:xfrm>
                    <a:prstGeom prst="rect">
                      <a:avLst/>
                    </a:prstGeom>
                    <a:noFill/>
                    <a:ln>
                      <a:noFill/>
                    </a:ln>
                  </pic:spPr>
                </pic:pic>
              </a:graphicData>
            </a:graphic>
          </wp:inline>
        </w:drawing>
      </w:r>
    </w:p>
    <w:p w14:paraId="31FE6D4C" w14:textId="14BC494E" w:rsidR="00A31F80" w:rsidRDefault="00A31F80" w:rsidP="00547B3C">
      <w:pPr>
        <w:keepNext/>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When it starts, Simulink brings up a single window, entitled </w:t>
      </w:r>
      <w:r w:rsidRPr="00A31F80">
        <w:rPr>
          <w:rFonts w:ascii="Arial" w:eastAsia="Times New Roman" w:hAnsi="Arial" w:cs="Arial"/>
          <w:b/>
          <w:bCs/>
          <w:color w:val="000000"/>
          <w:sz w:val="18"/>
          <w:szCs w:val="18"/>
          <w:bdr w:val="none" w:sz="0" w:space="0" w:color="auto" w:frame="1"/>
          <w:lang w:eastAsia="en-GB"/>
        </w:rPr>
        <w:t>Simulink Start Page</w:t>
      </w:r>
      <w:r w:rsidRPr="00A31F80">
        <w:rPr>
          <w:rFonts w:ascii="Arial" w:eastAsia="Times New Roman" w:hAnsi="Arial" w:cs="Arial"/>
          <w:color w:val="000000"/>
          <w:sz w:val="18"/>
          <w:szCs w:val="18"/>
          <w:lang w:eastAsia="en-GB"/>
        </w:rPr>
        <w:t> which can be seen here.</w:t>
      </w:r>
    </w:p>
    <w:p w14:paraId="08B3D40E" w14:textId="735B6846" w:rsidR="00A31F80" w:rsidRPr="00A31F80" w:rsidRDefault="00A31F80" w:rsidP="00F1364A">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0043ED0B" wp14:editId="2615FE6D">
            <wp:extent cx="3524603" cy="2714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8843" cy="2756401"/>
                    </a:xfrm>
                    <a:prstGeom prst="rect">
                      <a:avLst/>
                    </a:prstGeom>
                    <a:noFill/>
                    <a:ln>
                      <a:noFill/>
                    </a:ln>
                  </pic:spPr>
                </pic:pic>
              </a:graphicData>
            </a:graphic>
          </wp:inline>
        </w:drawing>
      </w:r>
    </w:p>
    <w:p w14:paraId="75DACF96"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lastRenderedPageBreak/>
        <w:t>Once you click on </w:t>
      </w:r>
      <w:r w:rsidRPr="00A31F80">
        <w:rPr>
          <w:rFonts w:ascii="Arial" w:eastAsia="Times New Roman" w:hAnsi="Arial" w:cs="Arial"/>
          <w:b/>
          <w:bCs/>
          <w:color w:val="000000"/>
          <w:sz w:val="18"/>
          <w:szCs w:val="18"/>
          <w:bdr w:val="none" w:sz="0" w:space="0" w:color="auto" w:frame="1"/>
          <w:lang w:eastAsia="en-GB"/>
        </w:rPr>
        <w:t>Blank Model</w:t>
      </w:r>
      <w:r w:rsidRPr="00A31F80">
        <w:rPr>
          <w:rFonts w:ascii="Arial" w:eastAsia="Times New Roman" w:hAnsi="Arial" w:cs="Arial"/>
          <w:color w:val="000000"/>
          <w:sz w:val="18"/>
          <w:szCs w:val="18"/>
          <w:lang w:eastAsia="en-GB"/>
        </w:rPr>
        <w:t>, a new window will appear as shown below.</w:t>
      </w:r>
    </w:p>
    <w:p w14:paraId="665A97AA" w14:textId="76049D33" w:rsidR="00A31F80" w:rsidRPr="00A31F80" w:rsidRDefault="00A31F80" w:rsidP="00F1364A">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48E9673B" wp14:editId="667C2561">
            <wp:extent cx="4258494" cy="272415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8234" cy="2730381"/>
                    </a:xfrm>
                    <a:prstGeom prst="rect">
                      <a:avLst/>
                    </a:prstGeom>
                    <a:noFill/>
                    <a:ln>
                      <a:noFill/>
                    </a:ln>
                  </pic:spPr>
                </pic:pic>
              </a:graphicData>
            </a:graphic>
          </wp:inline>
        </w:drawing>
      </w:r>
    </w:p>
    <w:p w14:paraId="3C793D6F" w14:textId="77777777" w:rsidR="00A31F80" w:rsidRPr="00A31F80" w:rsidRDefault="00A31F80" w:rsidP="00A31F80">
      <w:pPr>
        <w:pBdr>
          <w:bottom w:val="single" w:sz="6" w:space="4" w:color="D6D4D4"/>
        </w:pBdr>
        <w:shd w:val="clear" w:color="auto" w:fill="FFFFFF"/>
        <w:spacing w:line="302" w:lineRule="atLeast"/>
        <w:outlineLvl w:val="1"/>
        <w:rPr>
          <w:rFonts w:ascii="Arial" w:eastAsia="Times New Roman" w:hAnsi="Arial" w:cs="Arial"/>
          <w:b/>
          <w:bCs/>
          <w:color w:val="000000"/>
          <w:sz w:val="29"/>
          <w:szCs w:val="29"/>
          <w:lang w:eastAsia="en-GB"/>
        </w:rPr>
      </w:pPr>
      <w:r w:rsidRPr="00A31F80">
        <w:rPr>
          <w:rFonts w:ascii="Arial" w:eastAsia="Times New Roman" w:hAnsi="Arial" w:cs="Arial"/>
          <w:b/>
          <w:bCs/>
          <w:color w:val="000000"/>
          <w:sz w:val="29"/>
          <w:szCs w:val="29"/>
          <w:lang w:eastAsia="en-GB"/>
        </w:rPr>
        <w:t>Model Files</w:t>
      </w:r>
      <w:bookmarkStart w:id="1" w:name="10"/>
      <w:bookmarkEnd w:id="1"/>
    </w:p>
    <w:p w14:paraId="12369BA7"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In Simulink, a model is a collection of blocks which, in general, represents a system. In addition to creating a model from scratch, previously saved model files can be loaded either from the </w:t>
      </w:r>
      <w:r w:rsidRPr="00A31F80">
        <w:rPr>
          <w:rFonts w:ascii="Arial" w:eastAsia="Times New Roman" w:hAnsi="Arial" w:cs="Arial"/>
          <w:b/>
          <w:bCs/>
          <w:color w:val="000000"/>
          <w:sz w:val="18"/>
          <w:szCs w:val="18"/>
          <w:bdr w:val="none" w:sz="0" w:space="0" w:color="auto" w:frame="1"/>
          <w:lang w:eastAsia="en-GB"/>
        </w:rPr>
        <w:t>File</w:t>
      </w:r>
      <w:r w:rsidRPr="00A31F80">
        <w:rPr>
          <w:rFonts w:ascii="Arial" w:eastAsia="Times New Roman" w:hAnsi="Arial" w:cs="Arial"/>
          <w:color w:val="000000"/>
          <w:sz w:val="18"/>
          <w:szCs w:val="18"/>
          <w:lang w:eastAsia="en-GB"/>
        </w:rPr>
        <w:t> menu or from the MATLAB command prompt. As an example, download the following model file by right-clicking on the following link and saving the file in the directory you are running MATLAB from.</w:t>
      </w:r>
    </w:p>
    <w:p w14:paraId="53FDFE5A" w14:textId="77777777" w:rsidR="00A31F80" w:rsidRPr="00A31F80" w:rsidRDefault="001B169A" w:rsidP="00A31F80">
      <w:pPr>
        <w:shd w:val="clear" w:color="auto" w:fill="FFFFFF"/>
        <w:jc w:val="both"/>
        <w:rPr>
          <w:rFonts w:ascii="Arial" w:eastAsia="Times New Roman" w:hAnsi="Arial" w:cs="Arial"/>
          <w:color w:val="000000"/>
          <w:sz w:val="18"/>
          <w:szCs w:val="18"/>
          <w:lang w:eastAsia="en-GB"/>
        </w:rPr>
      </w:pPr>
      <w:hyperlink r:id="rId15" w:history="1">
        <w:proofErr w:type="spellStart"/>
        <w:r w:rsidR="00A31F80" w:rsidRPr="00A31F80">
          <w:rPr>
            <w:rFonts w:ascii="Arial" w:eastAsia="Times New Roman" w:hAnsi="Arial" w:cs="Arial"/>
            <w:color w:val="004AA0"/>
            <w:sz w:val="18"/>
            <w:szCs w:val="18"/>
            <w:u w:val="single"/>
            <w:bdr w:val="none" w:sz="0" w:space="0" w:color="auto" w:frame="1"/>
            <w:lang w:eastAsia="en-GB"/>
          </w:rPr>
          <w:t>simple.slx</w:t>
        </w:r>
        <w:proofErr w:type="spellEnd"/>
      </w:hyperlink>
    </w:p>
    <w:p w14:paraId="5213B4BC"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Open this file in Simulink by entering the following command in the MATLAB command window. (Alternatively, you can load this file using the </w:t>
      </w:r>
      <w:r w:rsidRPr="00A31F80">
        <w:rPr>
          <w:rFonts w:ascii="Arial" w:eastAsia="Times New Roman" w:hAnsi="Arial" w:cs="Arial"/>
          <w:b/>
          <w:bCs/>
          <w:color w:val="000000"/>
          <w:sz w:val="18"/>
          <w:szCs w:val="18"/>
          <w:bdr w:val="none" w:sz="0" w:space="0" w:color="auto" w:frame="1"/>
          <w:lang w:eastAsia="en-GB"/>
        </w:rPr>
        <w:t>Open</w:t>
      </w:r>
      <w:r w:rsidRPr="00A31F80">
        <w:rPr>
          <w:rFonts w:ascii="Arial" w:eastAsia="Times New Roman" w:hAnsi="Arial" w:cs="Arial"/>
          <w:color w:val="000000"/>
          <w:sz w:val="18"/>
          <w:szCs w:val="18"/>
          <w:lang w:eastAsia="en-GB"/>
        </w:rPr>
        <w:t> option in the </w:t>
      </w:r>
      <w:r w:rsidRPr="00A31F80">
        <w:rPr>
          <w:rFonts w:ascii="Arial" w:eastAsia="Times New Roman" w:hAnsi="Arial" w:cs="Arial"/>
          <w:b/>
          <w:bCs/>
          <w:color w:val="000000"/>
          <w:sz w:val="18"/>
          <w:szCs w:val="18"/>
          <w:bdr w:val="none" w:sz="0" w:space="0" w:color="auto" w:frame="1"/>
          <w:lang w:eastAsia="en-GB"/>
        </w:rPr>
        <w:t>File</w:t>
      </w:r>
      <w:r w:rsidRPr="00A31F80">
        <w:rPr>
          <w:rFonts w:ascii="Arial" w:eastAsia="Times New Roman" w:hAnsi="Arial" w:cs="Arial"/>
          <w:color w:val="000000"/>
          <w:sz w:val="18"/>
          <w:szCs w:val="18"/>
          <w:lang w:eastAsia="en-GB"/>
        </w:rPr>
        <w:t> menu in Simulink, or by hitting </w:t>
      </w:r>
      <w:r w:rsidRPr="00A31F80">
        <w:rPr>
          <w:rFonts w:ascii="Arial" w:eastAsia="Times New Roman" w:hAnsi="Arial" w:cs="Arial"/>
          <w:b/>
          <w:bCs/>
          <w:color w:val="000000"/>
          <w:sz w:val="18"/>
          <w:szCs w:val="18"/>
          <w:bdr w:val="none" w:sz="0" w:space="0" w:color="auto" w:frame="1"/>
          <w:lang w:eastAsia="en-GB"/>
        </w:rPr>
        <w:t>Ctrl-O</w:t>
      </w:r>
      <w:r w:rsidRPr="00A31F80">
        <w:rPr>
          <w:rFonts w:ascii="Arial" w:eastAsia="Times New Roman" w:hAnsi="Arial" w:cs="Arial"/>
          <w:color w:val="000000"/>
          <w:sz w:val="18"/>
          <w:szCs w:val="18"/>
          <w:lang w:eastAsia="en-GB"/>
        </w:rPr>
        <w:t> in Simulink).</w:t>
      </w:r>
    </w:p>
    <w:p w14:paraId="59097BAB"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Courier New" w:eastAsia="Times New Roman" w:hAnsi="Courier New" w:cs="Courier New"/>
          <w:color w:val="000000"/>
          <w:sz w:val="18"/>
          <w:szCs w:val="18"/>
          <w:bdr w:val="none" w:sz="0" w:space="0" w:color="auto" w:frame="1"/>
          <w:lang w:eastAsia="en-GB"/>
        </w:rPr>
        <w:t>simple</w:t>
      </w:r>
    </w:p>
    <w:p w14:paraId="5BDA3420"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 following model window should appear.</w:t>
      </w:r>
    </w:p>
    <w:p w14:paraId="5D0E83C5" w14:textId="7782E243" w:rsidR="00A31F80" w:rsidRPr="00A31F80" w:rsidRDefault="00A31F80" w:rsidP="00F1364A">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3D2A3108" wp14:editId="756D0672">
            <wp:extent cx="4704804" cy="301942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83" cy="3038151"/>
                    </a:xfrm>
                    <a:prstGeom prst="rect">
                      <a:avLst/>
                    </a:prstGeom>
                    <a:noFill/>
                    <a:ln>
                      <a:noFill/>
                    </a:ln>
                  </pic:spPr>
                </pic:pic>
              </a:graphicData>
            </a:graphic>
          </wp:inline>
        </w:drawing>
      </w:r>
    </w:p>
    <w:p w14:paraId="10E1F5BC"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A new model can be created by selecting </w:t>
      </w:r>
      <w:r w:rsidRPr="00A31F80">
        <w:rPr>
          <w:rFonts w:ascii="Arial" w:eastAsia="Times New Roman" w:hAnsi="Arial" w:cs="Arial"/>
          <w:b/>
          <w:bCs/>
          <w:color w:val="000000"/>
          <w:sz w:val="18"/>
          <w:szCs w:val="18"/>
          <w:bdr w:val="none" w:sz="0" w:space="0" w:color="auto" w:frame="1"/>
          <w:lang w:eastAsia="en-GB"/>
        </w:rPr>
        <w:t>New</w:t>
      </w:r>
      <w:r w:rsidRPr="00A31F80">
        <w:rPr>
          <w:rFonts w:ascii="Arial" w:eastAsia="Times New Roman" w:hAnsi="Arial" w:cs="Arial"/>
          <w:color w:val="000000"/>
          <w:sz w:val="18"/>
          <w:szCs w:val="18"/>
          <w:lang w:eastAsia="en-GB"/>
        </w:rPr>
        <w:t> from the </w:t>
      </w:r>
      <w:r w:rsidRPr="00A31F80">
        <w:rPr>
          <w:rFonts w:ascii="Arial" w:eastAsia="Times New Roman" w:hAnsi="Arial" w:cs="Arial"/>
          <w:b/>
          <w:bCs/>
          <w:color w:val="000000"/>
          <w:sz w:val="18"/>
          <w:szCs w:val="18"/>
          <w:bdr w:val="none" w:sz="0" w:space="0" w:color="auto" w:frame="1"/>
          <w:lang w:eastAsia="en-GB"/>
        </w:rPr>
        <w:t>File</w:t>
      </w:r>
      <w:r w:rsidRPr="00A31F80">
        <w:rPr>
          <w:rFonts w:ascii="Arial" w:eastAsia="Times New Roman" w:hAnsi="Arial" w:cs="Arial"/>
          <w:color w:val="000000"/>
          <w:sz w:val="18"/>
          <w:szCs w:val="18"/>
          <w:lang w:eastAsia="en-GB"/>
        </w:rPr>
        <w:t> menu in any Simulink window (or by hitting </w:t>
      </w:r>
      <w:r w:rsidRPr="00A31F80">
        <w:rPr>
          <w:rFonts w:ascii="Arial" w:eastAsia="Times New Roman" w:hAnsi="Arial" w:cs="Arial"/>
          <w:b/>
          <w:bCs/>
          <w:color w:val="000000"/>
          <w:sz w:val="18"/>
          <w:szCs w:val="18"/>
          <w:bdr w:val="none" w:sz="0" w:space="0" w:color="auto" w:frame="1"/>
          <w:lang w:eastAsia="en-GB"/>
        </w:rPr>
        <w:t>Ctrl-N</w:t>
      </w:r>
      <w:r w:rsidRPr="00A31F80">
        <w:rPr>
          <w:rFonts w:ascii="Arial" w:eastAsia="Times New Roman" w:hAnsi="Arial" w:cs="Arial"/>
          <w:color w:val="000000"/>
          <w:sz w:val="18"/>
          <w:szCs w:val="18"/>
          <w:lang w:eastAsia="en-GB"/>
        </w:rPr>
        <w:t>).</w:t>
      </w:r>
    </w:p>
    <w:p w14:paraId="479CE69E" w14:textId="77777777" w:rsidR="00A31F80" w:rsidRPr="00A31F80" w:rsidRDefault="00A31F80" w:rsidP="007D3FC4">
      <w:pPr>
        <w:pBdr>
          <w:bottom w:val="single" w:sz="6" w:space="4" w:color="D6D4D4"/>
        </w:pBdr>
        <w:shd w:val="clear" w:color="auto" w:fill="FFFFFF"/>
        <w:spacing w:before="240" w:line="302" w:lineRule="atLeast"/>
        <w:outlineLvl w:val="1"/>
        <w:rPr>
          <w:rFonts w:ascii="Arial" w:eastAsia="Times New Roman" w:hAnsi="Arial" w:cs="Arial"/>
          <w:b/>
          <w:bCs/>
          <w:color w:val="000000"/>
          <w:sz w:val="29"/>
          <w:szCs w:val="29"/>
          <w:lang w:eastAsia="en-GB"/>
        </w:rPr>
      </w:pPr>
      <w:r w:rsidRPr="00A31F80">
        <w:rPr>
          <w:rFonts w:ascii="Arial" w:eastAsia="Times New Roman" w:hAnsi="Arial" w:cs="Arial"/>
          <w:b/>
          <w:bCs/>
          <w:color w:val="000000"/>
          <w:sz w:val="29"/>
          <w:szCs w:val="29"/>
          <w:lang w:eastAsia="en-GB"/>
        </w:rPr>
        <w:t>Basic Elements</w:t>
      </w:r>
      <w:bookmarkStart w:id="2" w:name="17"/>
      <w:bookmarkEnd w:id="2"/>
    </w:p>
    <w:p w14:paraId="69481383"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There are two major classes of items in Simulink: </w:t>
      </w:r>
      <w:r w:rsidRPr="00A31F80">
        <w:rPr>
          <w:rFonts w:ascii="Arial" w:eastAsia="Times New Roman" w:hAnsi="Arial" w:cs="Arial"/>
          <w:b/>
          <w:bCs/>
          <w:color w:val="000000"/>
          <w:sz w:val="18"/>
          <w:szCs w:val="18"/>
          <w:bdr w:val="none" w:sz="0" w:space="0" w:color="auto" w:frame="1"/>
          <w:lang w:eastAsia="en-GB"/>
        </w:rPr>
        <w:t>blocks</w:t>
      </w:r>
      <w:r w:rsidRPr="00A31F80">
        <w:rPr>
          <w:rFonts w:ascii="Arial" w:eastAsia="Times New Roman" w:hAnsi="Arial" w:cs="Arial"/>
          <w:color w:val="000000"/>
          <w:sz w:val="18"/>
          <w:szCs w:val="18"/>
          <w:lang w:eastAsia="en-GB"/>
        </w:rPr>
        <w:t> and </w:t>
      </w:r>
      <w:r w:rsidRPr="00A31F80">
        <w:rPr>
          <w:rFonts w:ascii="Arial" w:eastAsia="Times New Roman" w:hAnsi="Arial" w:cs="Arial"/>
          <w:b/>
          <w:bCs/>
          <w:color w:val="000000"/>
          <w:sz w:val="18"/>
          <w:szCs w:val="18"/>
          <w:bdr w:val="none" w:sz="0" w:space="0" w:color="auto" w:frame="1"/>
          <w:lang w:eastAsia="en-GB"/>
        </w:rPr>
        <w:t>lines</w:t>
      </w:r>
      <w:r w:rsidRPr="00A31F80">
        <w:rPr>
          <w:rFonts w:ascii="Arial" w:eastAsia="Times New Roman" w:hAnsi="Arial" w:cs="Arial"/>
          <w:color w:val="000000"/>
          <w:sz w:val="18"/>
          <w:szCs w:val="18"/>
          <w:lang w:eastAsia="en-GB"/>
        </w:rPr>
        <w:t>. Blocks are used to generate, modify, combine, output, and display signals. Lines are used to transfer signals from one block to another.</w:t>
      </w:r>
    </w:p>
    <w:p w14:paraId="0D2179CF"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b/>
          <w:bCs/>
          <w:color w:val="000000"/>
          <w:sz w:val="18"/>
          <w:szCs w:val="18"/>
          <w:bdr w:val="none" w:sz="0" w:space="0" w:color="auto" w:frame="1"/>
          <w:lang w:eastAsia="en-GB"/>
        </w:rPr>
        <w:t>Blocks</w:t>
      </w:r>
    </w:p>
    <w:p w14:paraId="584ABF48"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There are several general classes of blocks within the Simulink library:</w:t>
      </w:r>
    </w:p>
    <w:p w14:paraId="46991921" w14:textId="77777777" w:rsidR="00A31F80" w:rsidRPr="00A31F80" w:rsidRDefault="00A31F80" w:rsidP="00A31F80">
      <w:pPr>
        <w:numPr>
          <w:ilvl w:val="0"/>
          <w:numId w:val="2"/>
        </w:numPr>
        <w:shd w:val="clear" w:color="auto" w:fill="FFFFFF"/>
        <w:spacing w:after="30"/>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Sources: used to generate various signals</w:t>
      </w:r>
    </w:p>
    <w:p w14:paraId="7A65D702" w14:textId="77777777" w:rsidR="00A31F80" w:rsidRPr="00A31F80" w:rsidRDefault="00A31F80" w:rsidP="00A31F80">
      <w:pPr>
        <w:numPr>
          <w:ilvl w:val="0"/>
          <w:numId w:val="2"/>
        </w:numPr>
        <w:shd w:val="clear" w:color="auto" w:fill="FFFFFF"/>
        <w:spacing w:after="30"/>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Sinks: used to output or display signals</w:t>
      </w:r>
    </w:p>
    <w:p w14:paraId="2FF667A1" w14:textId="77777777" w:rsidR="00A31F80" w:rsidRPr="00A31F80" w:rsidRDefault="00A31F80" w:rsidP="00A31F80">
      <w:pPr>
        <w:numPr>
          <w:ilvl w:val="0"/>
          <w:numId w:val="2"/>
        </w:numPr>
        <w:shd w:val="clear" w:color="auto" w:fill="FFFFFF"/>
        <w:spacing w:after="30"/>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lastRenderedPageBreak/>
        <w:t>Continuous: continuous-time system elements (transfer functions, state-space models, PID controllers, etc.)</w:t>
      </w:r>
    </w:p>
    <w:p w14:paraId="1AF267BA" w14:textId="77777777" w:rsidR="00A31F80" w:rsidRPr="00A31F80" w:rsidRDefault="00A31F80" w:rsidP="00A31F80">
      <w:pPr>
        <w:numPr>
          <w:ilvl w:val="0"/>
          <w:numId w:val="2"/>
        </w:numPr>
        <w:shd w:val="clear" w:color="auto" w:fill="FFFFFF"/>
        <w:spacing w:after="30"/>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Discrete: linear, discrete-time system elements (discrete transfer functions, discrete state-space models, etc.)</w:t>
      </w:r>
    </w:p>
    <w:p w14:paraId="6082150C" w14:textId="77777777" w:rsidR="00A31F80" w:rsidRPr="00A31F80" w:rsidRDefault="00A31F80" w:rsidP="00A31F80">
      <w:pPr>
        <w:numPr>
          <w:ilvl w:val="0"/>
          <w:numId w:val="2"/>
        </w:numPr>
        <w:shd w:val="clear" w:color="auto" w:fill="FFFFFF"/>
        <w:spacing w:after="30"/>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Math Operations: contains many common math operations (gain, sum, product, absolute value, etc.)</w:t>
      </w:r>
    </w:p>
    <w:p w14:paraId="796E5C53" w14:textId="77777777" w:rsidR="00A31F80" w:rsidRPr="00A31F80" w:rsidRDefault="00A31F80" w:rsidP="00A31F80">
      <w:pPr>
        <w:numPr>
          <w:ilvl w:val="0"/>
          <w:numId w:val="2"/>
        </w:numPr>
        <w:shd w:val="clear" w:color="auto" w:fill="FFFFFF"/>
        <w:spacing w:after="30"/>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 xml:space="preserve">Ports &amp; </w:t>
      </w:r>
      <w:proofErr w:type="gramStart"/>
      <w:r w:rsidRPr="00A31F80">
        <w:rPr>
          <w:rFonts w:ascii="Arial" w:eastAsia="Times New Roman" w:hAnsi="Arial" w:cs="Arial"/>
          <w:color w:val="000000"/>
          <w:sz w:val="18"/>
          <w:szCs w:val="18"/>
          <w:lang w:eastAsia="en-GB"/>
        </w:rPr>
        <w:t>Subsystems:</w:t>
      </w:r>
      <w:proofErr w:type="gramEnd"/>
      <w:r w:rsidRPr="00A31F80">
        <w:rPr>
          <w:rFonts w:ascii="Arial" w:eastAsia="Times New Roman" w:hAnsi="Arial" w:cs="Arial"/>
          <w:color w:val="000000"/>
          <w:sz w:val="18"/>
          <w:szCs w:val="18"/>
          <w:lang w:eastAsia="en-GB"/>
        </w:rPr>
        <w:t xml:space="preserve"> contains useful blocks to build a system</w:t>
      </w:r>
    </w:p>
    <w:p w14:paraId="19D8DCBB"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Blocks have zero to several input terminals and zero to several output terminals. Unused input terminals are indicated by a small open triangle. Unused output terminals are indicated by a small triangular point. The block shown below has an unused input terminal on the left and an unused output terminal on the right.</w:t>
      </w:r>
    </w:p>
    <w:p w14:paraId="2F98C016" w14:textId="652B96EE" w:rsidR="00A31F80" w:rsidRPr="00A31F80" w:rsidRDefault="00A31F80" w:rsidP="00F1364A">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16A7C5AB" wp14:editId="431DB167">
            <wp:extent cx="1504950" cy="1047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950" cy="1047750"/>
                    </a:xfrm>
                    <a:prstGeom prst="rect">
                      <a:avLst/>
                    </a:prstGeom>
                    <a:noFill/>
                    <a:ln>
                      <a:noFill/>
                    </a:ln>
                  </pic:spPr>
                </pic:pic>
              </a:graphicData>
            </a:graphic>
          </wp:inline>
        </w:drawing>
      </w:r>
    </w:p>
    <w:p w14:paraId="120DD0C8"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b/>
          <w:bCs/>
          <w:color w:val="000000"/>
          <w:sz w:val="18"/>
          <w:szCs w:val="18"/>
          <w:bdr w:val="none" w:sz="0" w:space="0" w:color="auto" w:frame="1"/>
          <w:lang w:eastAsia="en-GB"/>
        </w:rPr>
        <w:t>Lines</w:t>
      </w:r>
    </w:p>
    <w:p w14:paraId="370F3264" w14:textId="4FA91812" w:rsid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Lines transmit signals in the direction indicated by the arrow. Lines must always transmit signals from the output terminal of one block to the input terminal of another block. On exception to this is a line can tap off of another line, splitting the signal to each of two destination blocks, as shown below (right-click </w:t>
      </w:r>
      <w:hyperlink r:id="rId18" w:history="1">
        <w:r w:rsidRPr="00A31F80">
          <w:rPr>
            <w:rFonts w:ascii="Arial" w:eastAsia="Times New Roman" w:hAnsi="Arial" w:cs="Arial"/>
            <w:color w:val="004AA0"/>
            <w:sz w:val="18"/>
            <w:szCs w:val="18"/>
            <w:u w:val="single"/>
            <w:bdr w:val="none" w:sz="0" w:space="0" w:color="auto" w:frame="1"/>
            <w:lang w:eastAsia="en-GB"/>
          </w:rPr>
          <w:t>here</w:t>
        </w:r>
      </w:hyperlink>
      <w:r w:rsidRPr="00A31F80">
        <w:rPr>
          <w:rFonts w:ascii="Arial" w:eastAsia="Times New Roman" w:hAnsi="Arial" w:cs="Arial"/>
          <w:color w:val="000000"/>
          <w:sz w:val="18"/>
          <w:szCs w:val="18"/>
          <w:lang w:eastAsia="en-GB"/>
        </w:rPr>
        <w:t> and then select </w:t>
      </w:r>
      <w:r w:rsidRPr="00A31F80">
        <w:rPr>
          <w:rFonts w:ascii="Arial" w:eastAsia="Times New Roman" w:hAnsi="Arial" w:cs="Arial"/>
          <w:b/>
          <w:bCs/>
          <w:color w:val="000000"/>
          <w:sz w:val="18"/>
          <w:szCs w:val="18"/>
          <w:bdr w:val="none" w:sz="0" w:space="0" w:color="auto" w:frame="1"/>
          <w:lang w:eastAsia="en-GB"/>
        </w:rPr>
        <w:t>Save link as ...</w:t>
      </w:r>
      <w:r w:rsidRPr="00A31F80">
        <w:rPr>
          <w:rFonts w:ascii="Arial" w:eastAsia="Times New Roman" w:hAnsi="Arial" w:cs="Arial"/>
          <w:color w:val="000000"/>
          <w:sz w:val="18"/>
          <w:szCs w:val="18"/>
          <w:lang w:eastAsia="en-GB"/>
        </w:rPr>
        <w:t xml:space="preserve"> to download the model file called </w:t>
      </w:r>
      <w:proofErr w:type="spellStart"/>
      <w:r w:rsidRPr="00A31F80">
        <w:rPr>
          <w:rFonts w:ascii="Arial" w:eastAsia="Times New Roman" w:hAnsi="Arial" w:cs="Arial"/>
          <w:color w:val="000000"/>
          <w:sz w:val="18"/>
          <w:szCs w:val="18"/>
          <w:lang w:eastAsia="en-GB"/>
        </w:rPr>
        <w:t>split.slx</w:t>
      </w:r>
      <w:proofErr w:type="spellEnd"/>
      <w:r w:rsidRPr="00A31F80">
        <w:rPr>
          <w:rFonts w:ascii="Arial" w:eastAsia="Times New Roman" w:hAnsi="Arial" w:cs="Arial"/>
          <w:color w:val="000000"/>
          <w:sz w:val="18"/>
          <w:szCs w:val="18"/>
          <w:lang w:eastAsia="en-GB"/>
        </w:rPr>
        <w:t>).</w:t>
      </w:r>
    </w:p>
    <w:p w14:paraId="250D5218" w14:textId="77777777" w:rsidR="004C29F1" w:rsidRPr="00A31F80" w:rsidRDefault="004C29F1" w:rsidP="00A31F80">
      <w:pPr>
        <w:shd w:val="clear" w:color="auto" w:fill="FFFFFF"/>
        <w:jc w:val="both"/>
        <w:rPr>
          <w:rFonts w:ascii="Arial" w:eastAsia="Times New Roman" w:hAnsi="Arial" w:cs="Arial"/>
          <w:color w:val="000000"/>
          <w:sz w:val="18"/>
          <w:szCs w:val="18"/>
          <w:lang w:eastAsia="en-GB"/>
        </w:rPr>
      </w:pPr>
    </w:p>
    <w:p w14:paraId="5D0D06D6" w14:textId="76451A37" w:rsidR="00A31F80" w:rsidRPr="00A31F80" w:rsidRDefault="00A31F80" w:rsidP="00F1364A">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3D56E8B8" wp14:editId="591BB9F5">
            <wp:extent cx="5124450" cy="328874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700" cy="3294679"/>
                    </a:xfrm>
                    <a:prstGeom prst="rect">
                      <a:avLst/>
                    </a:prstGeom>
                    <a:noFill/>
                    <a:ln>
                      <a:noFill/>
                    </a:ln>
                  </pic:spPr>
                </pic:pic>
              </a:graphicData>
            </a:graphic>
          </wp:inline>
        </w:drawing>
      </w:r>
    </w:p>
    <w:p w14:paraId="57CC17C8"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Lines can never inject a signal </w:t>
      </w:r>
      <w:r w:rsidRPr="00A31F80">
        <w:rPr>
          <w:rFonts w:ascii="Arial" w:eastAsia="Times New Roman" w:hAnsi="Arial" w:cs="Arial"/>
          <w:i/>
          <w:iCs/>
          <w:color w:val="000000"/>
          <w:sz w:val="18"/>
          <w:szCs w:val="18"/>
          <w:bdr w:val="none" w:sz="0" w:space="0" w:color="auto" w:frame="1"/>
          <w:lang w:eastAsia="en-GB"/>
        </w:rPr>
        <w:t>into</w:t>
      </w:r>
      <w:r w:rsidRPr="00A31F80">
        <w:rPr>
          <w:rFonts w:ascii="Arial" w:eastAsia="Times New Roman" w:hAnsi="Arial" w:cs="Arial"/>
          <w:color w:val="000000"/>
          <w:sz w:val="18"/>
          <w:szCs w:val="18"/>
          <w:lang w:eastAsia="en-GB"/>
        </w:rPr>
        <w:t> another line; lines must be combined through the use of a block such as a summing junction.</w:t>
      </w:r>
    </w:p>
    <w:p w14:paraId="4BB93DE7"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A signal can be either a scalar signal or a vector signal. For Single-Input, Single-Output (SISO) systems, scalar signals are generally used. For Multi-Input, Multi-Output (MIMO) systems, vector signals are often used, consisting of two or more scalar signals. The lines used to transmit scalar and vector signals are identical. The type of signal carried by a line is determined by the blocks on either end of the line.</w:t>
      </w:r>
    </w:p>
    <w:p w14:paraId="1C88B67D" w14:textId="77777777" w:rsidR="00A31F80" w:rsidRPr="00A31F80" w:rsidRDefault="00A31F80" w:rsidP="004C29F1">
      <w:pPr>
        <w:keepNext/>
        <w:pBdr>
          <w:bottom w:val="single" w:sz="6" w:space="4" w:color="D6D4D4"/>
        </w:pBdr>
        <w:shd w:val="clear" w:color="auto" w:fill="FFFFFF"/>
        <w:spacing w:line="302" w:lineRule="atLeast"/>
        <w:outlineLvl w:val="1"/>
        <w:rPr>
          <w:rFonts w:ascii="Arial" w:eastAsia="Times New Roman" w:hAnsi="Arial" w:cs="Arial"/>
          <w:b/>
          <w:bCs/>
          <w:color w:val="000000"/>
          <w:sz w:val="29"/>
          <w:szCs w:val="29"/>
          <w:lang w:eastAsia="en-GB"/>
        </w:rPr>
      </w:pPr>
      <w:r w:rsidRPr="00A31F80">
        <w:rPr>
          <w:rFonts w:ascii="Arial" w:eastAsia="Times New Roman" w:hAnsi="Arial" w:cs="Arial"/>
          <w:b/>
          <w:bCs/>
          <w:color w:val="000000"/>
          <w:sz w:val="29"/>
          <w:szCs w:val="29"/>
          <w:lang w:eastAsia="en-GB"/>
        </w:rPr>
        <w:lastRenderedPageBreak/>
        <w:t>Simple Example</w:t>
      </w:r>
      <w:bookmarkStart w:id="3" w:name="28"/>
      <w:bookmarkEnd w:id="3"/>
    </w:p>
    <w:p w14:paraId="43CD9EA5" w14:textId="7F9C576D" w:rsidR="00A31F80" w:rsidRPr="00A31F80" w:rsidRDefault="00A31F80" w:rsidP="004C29F1">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4A2AAC24" wp14:editId="5FB59DBE">
            <wp:extent cx="4294185" cy="27559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8167" cy="2764873"/>
                    </a:xfrm>
                    <a:prstGeom prst="rect">
                      <a:avLst/>
                    </a:prstGeom>
                    <a:noFill/>
                    <a:ln>
                      <a:noFill/>
                    </a:ln>
                  </pic:spPr>
                </pic:pic>
              </a:graphicData>
            </a:graphic>
          </wp:inline>
        </w:drawing>
      </w:r>
    </w:p>
    <w:p w14:paraId="424BF37D"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 </w:t>
      </w:r>
      <w:r w:rsidRPr="00A31F80">
        <w:rPr>
          <w:rFonts w:ascii="Courier New" w:eastAsia="Times New Roman" w:hAnsi="Courier New" w:cs="Courier New"/>
          <w:color w:val="000000"/>
          <w:sz w:val="18"/>
          <w:szCs w:val="18"/>
          <w:bdr w:val="none" w:sz="0" w:space="0" w:color="auto" w:frame="1"/>
          <w:lang w:eastAsia="en-GB"/>
        </w:rPr>
        <w:t>simple</w:t>
      </w:r>
      <w:r w:rsidRPr="00A31F80">
        <w:rPr>
          <w:rFonts w:ascii="Arial" w:eastAsia="Times New Roman" w:hAnsi="Arial" w:cs="Arial"/>
          <w:color w:val="000000"/>
          <w:sz w:val="18"/>
          <w:szCs w:val="18"/>
          <w:lang w:eastAsia="en-GB"/>
        </w:rPr>
        <w:t> model consists of three blocks: Step, Transfer Function, and Scope. The Step is a </w:t>
      </w:r>
      <w:r w:rsidRPr="00A31F80">
        <w:rPr>
          <w:rFonts w:ascii="Arial" w:eastAsia="Times New Roman" w:hAnsi="Arial" w:cs="Arial"/>
          <w:b/>
          <w:bCs/>
          <w:color w:val="000000"/>
          <w:sz w:val="18"/>
          <w:szCs w:val="18"/>
          <w:bdr w:val="none" w:sz="0" w:space="0" w:color="auto" w:frame="1"/>
          <w:lang w:eastAsia="en-GB"/>
        </w:rPr>
        <w:t>Source</w:t>
      </w:r>
      <w:r w:rsidRPr="00A31F80">
        <w:rPr>
          <w:rFonts w:ascii="Arial" w:eastAsia="Times New Roman" w:hAnsi="Arial" w:cs="Arial"/>
          <w:color w:val="000000"/>
          <w:sz w:val="18"/>
          <w:szCs w:val="18"/>
          <w:lang w:eastAsia="en-GB"/>
        </w:rPr>
        <w:t> block from which a step input signal originates. This signal is transferred through the </w:t>
      </w:r>
      <w:r w:rsidRPr="00A31F80">
        <w:rPr>
          <w:rFonts w:ascii="Arial" w:eastAsia="Times New Roman" w:hAnsi="Arial" w:cs="Arial"/>
          <w:b/>
          <w:bCs/>
          <w:color w:val="000000"/>
          <w:sz w:val="18"/>
          <w:szCs w:val="18"/>
          <w:bdr w:val="none" w:sz="0" w:space="0" w:color="auto" w:frame="1"/>
          <w:lang w:eastAsia="en-GB"/>
        </w:rPr>
        <w:t>line</w:t>
      </w:r>
      <w:r w:rsidRPr="00A31F80">
        <w:rPr>
          <w:rFonts w:ascii="Arial" w:eastAsia="Times New Roman" w:hAnsi="Arial" w:cs="Arial"/>
          <w:color w:val="000000"/>
          <w:sz w:val="18"/>
          <w:szCs w:val="18"/>
          <w:lang w:eastAsia="en-GB"/>
        </w:rPr>
        <w:t> in the direction indicated by the arrow to the </w:t>
      </w:r>
      <w:r w:rsidRPr="00A31F80">
        <w:rPr>
          <w:rFonts w:ascii="Arial" w:eastAsia="Times New Roman" w:hAnsi="Arial" w:cs="Arial"/>
          <w:i/>
          <w:iCs/>
          <w:color w:val="000000"/>
          <w:sz w:val="18"/>
          <w:szCs w:val="18"/>
          <w:bdr w:val="none" w:sz="0" w:space="0" w:color="auto" w:frame="1"/>
          <w:lang w:eastAsia="en-GB"/>
        </w:rPr>
        <w:t>Transfer Function</w:t>
      </w:r>
      <w:r w:rsidRPr="00A31F80">
        <w:rPr>
          <w:rFonts w:ascii="Arial" w:eastAsia="Times New Roman" w:hAnsi="Arial" w:cs="Arial"/>
          <w:color w:val="000000"/>
          <w:sz w:val="18"/>
          <w:szCs w:val="18"/>
          <w:lang w:eastAsia="en-GB"/>
        </w:rPr>
        <w:t> </w:t>
      </w:r>
      <w:r w:rsidRPr="00A31F80">
        <w:rPr>
          <w:rFonts w:ascii="Arial" w:eastAsia="Times New Roman" w:hAnsi="Arial" w:cs="Arial"/>
          <w:b/>
          <w:bCs/>
          <w:color w:val="000000"/>
          <w:sz w:val="18"/>
          <w:szCs w:val="18"/>
          <w:bdr w:val="none" w:sz="0" w:space="0" w:color="auto" w:frame="1"/>
          <w:lang w:eastAsia="en-GB"/>
        </w:rPr>
        <w:t>Continuous</w:t>
      </w:r>
      <w:r w:rsidRPr="00A31F80">
        <w:rPr>
          <w:rFonts w:ascii="Arial" w:eastAsia="Times New Roman" w:hAnsi="Arial" w:cs="Arial"/>
          <w:color w:val="000000"/>
          <w:sz w:val="18"/>
          <w:szCs w:val="18"/>
          <w:lang w:eastAsia="en-GB"/>
        </w:rPr>
        <w:t> block. The </w:t>
      </w:r>
      <w:r w:rsidRPr="00A31F80">
        <w:rPr>
          <w:rFonts w:ascii="Arial" w:eastAsia="Times New Roman" w:hAnsi="Arial" w:cs="Arial"/>
          <w:i/>
          <w:iCs/>
          <w:color w:val="000000"/>
          <w:sz w:val="18"/>
          <w:szCs w:val="18"/>
          <w:bdr w:val="none" w:sz="0" w:space="0" w:color="auto" w:frame="1"/>
          <w:lang w:eastAsia="en-GB"/>
        </w:rPr>
        <w:t>Transfer Function</w:t>
      </w:r>
      <w:r w:rsidRPr="00A31F80">
        <w:rPr>
          <w:rFonts w:ascii="Arial" w:eastAsia="Times New Roman" w:hAnsi="Arial" w:cs="Arial"/>
          <w:color w:val="000000"/>
          <w:sz w:val="18"/>
          <w:szCs w:val="18"/>
          <w:lang w:eastAsia="en-GB"/>
        </w:rPr>
        <w:t> block modifies its input signal and outputs a new signal on a line to the </w:t>
      </w:r>
      <w:r w:rsidRPr="00A31F80">
        <w:rPr>
          <w:rFonts w:ascii="Arial" w:eastAsia="Times New Roman" w:hAnsi="Arial" w:cs="Arial"/>
          <w:i/>
          <w:iCs/>
          <w:color w:val="000000"/>
          <w:sz w:val="18"/>
          <w:szCs w:val="18"/>
          <w:bdr w:val="none" w:sz="0" w:space="0" w:color="auto" w:frame="1"/>
          <w:lang w:eastAsia="en-GB"/>
        </w:rPr>
        <w:t>Scope</w:t>
      </w:r>
      <w:r w:rsidRPr="00A31F80">
        <w:rPr>
          <w:rFonts w:ascii="Arial" w:eastAsia="Times New Roman" w:hAnsi="Arial" w:cs="Arial"/>
          <w:color w:val="000000"/>
          <w:sz w:val="18"/>
          <w:szCs w:val="18"/>
          <w:lang w:eastAsia="en-GB"/>
        </w:rPr>
        <w:t>. The </w:t>
      </w:r>
      <w:r w:rsidRPr="00A31F80">
        <w:rPr>
          <w:rFonts w:ascii="Arial" w:eastAsia="Times New Roman" w:hAnsi="Arial" w:cs="Arial"/>
          <w:i/>
          <w:iCs/>
          <w:color w:val="000000"/>
          <w:sz w:val="18"/>
          <w:szCs w:val="18"/>
          <w:bdr w:val="none" w:sz="0" w:space="0" w:color="auto" w:frame="1"/>
          <w:lang w:eastAsia="en-GB"/>
        </w:rPr>
        <w:t>Scope</w:t>
      </w:r>
      <w:r w:rsidRPr="00A31F80">
        <w:rPr>
          <w:rFonts w:ascii="Arial" w:eastAsia="Times New Roman" w:hAnsi="Arial" w:cs="Arial"/>
          <w:color w:val="000000"/>
          <w:sz w:val="18"/>
          <w:szCs w:val="18"/>
          <w:lang w:eastAsia="en-GB"/>
        </w:rPr>
        <w:t> is a </w:t>
      </w:r>
      <w:r w:rsidRPr="00A31F80">
        <w:rPr>
          <w:rFonts w:ascii="Arial" w:eastAsia="Times New Roman" w:hAnsi="Arial" w:cs="Arial"/>
          <w:b/>
          <w:bCs/>
          <w:color w:val="000000"/>
          <w:sz w:val="18"/>
          <w:szCs w:val="18"/>
          <w:bdr w:val="none" w:sz="0" w:space="0" w:color="auto" w:frame="1"/>
          <w:lang w:eastAsia="en-GB"/>
        </w:rPr>
        <w:t>Sink</w:t>
      </w:r>
      <w:r w:rsidRPr="00A31F80">
        <w:rPr>
          <w:rFonts w:ascii="Arial" w:eastAsia="Times New Roman" w:hAnsi="Arial" w:cs="Arial"/>
          <w:color w:val="000000"/>
          <w:sz w:val="18"/>
          <w:szCs w:val="18"/>
          <w:lang w:eastAsia="en-GB"/>
        </w:rPr>
        <w:t> block used to display a signal much like an oscilloscope.</w:t>
      </w:r>
    </w:p>
    <w:p w14:paraId="76C8CA30"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There are many more types of blocks available in Simulink, some of which will be discussed later. Right now, we will examine just the three we have used in the </w:t>
      </w:r>
      <w:r w:rsidRPr="00A31F80">
        <w:rPr>
          <w:rFonts w:ascii="Courier New" w:eastAsia="Times New Roman" w:hAnsi="Courier New" w:cs="Courier New"/>
          <w:color w:val="000000"/>
          <w:sz w:val="18"/>
          <w:szCs w:val="18"/>
          <w:bdr w:val="none" w:sz="0" w:space="0" w:color="auto" w:frame="1"/>
          <w:lang w:eastAsia="en-GB"/>
        </w:rPr>
        <w:t>simple</w:t>
      </w:r>
      <w:r w:rsidRPr="00A31F80">
        <w:rPr>
          <w:rFonts w:ascii="Arial" w:eastAsia="Times New Roman" w:hAnsi="Arial" w:cs="Arial"/>
          <w:color w:val="000000"/>
          <w:sz w:val="18"/>
          <w:szCs w:val="18"/>
          <w:lang w:eastAsia="en-GB"/>
        </w:rPr>
        <w:t> model.</w:t>
      </w:r>
    </w:p>
    <w:p w14:paraId="10019418" w14:textId="77777777" w:rsidR="00A31F80" w:rsidRPr="00A31F80" w:rsidRDefault="00A31F80" w:rsidP="007D3FC4">
      <w:pPr>
        <w:shd w:val="clear" w:color="auto" w:fill="FFFFFF"/>
        <w:spacing w:before="240" w:after="120"/>
        <w:jc w:val="both"/>
        <w:rPr>
          <w:rFonts w:ascii="Arial" w:eastAsia="Times New Roman" w:hAnsi="Arial" w:cs="Arial"/>
          <w:color w:val="000000"/>
          <w:sz w:val="18"/>
          <w:szCs w:val="18"/>
          <w:lang w:eastAsia="en-GB"/>
        </w:rPr>
      </w:pPr>
      <w:r w:rsidRPr="00A31F80">
        <w:rPr>
          <w:rFonts w:ascii="Arial" w:eastAsia="Times New Roman" w:hAnsi="Arial" w:cs="Arial"/>
          <w:b/>
          <w:bCs/>
          <w:color w:val="000000"/>
          <w:sz w:val="18"/>
          <w:szCs w:val="18"/>
          <w:bdr w:val="none" w:sz="0" w:space="0" w:color="auto" w:frame="1"/>
          <w:lang w:eastAsia="en-GB"/>
        </w:rPr>
        <w:t>Modifying Blocks</w:t>
      </w:r>
    </w:p>
    <w:p w14:paraId="279B0B8D"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A block can be modified by double-clicking on it. For example, if you double-click on the </w:t>
      </w:r>
      <w:r w:rsidRPr="00A31F80">
        <w:rPr>
          <w:rFonts w:ascii="Arial" w:eastAsia="Times New Roman" w:hAnsi="Arial" w:cs="Arial"/>
          <w:i/>
          <w:iCs/>
          <w:color w:val="000000"/>
          <w:sz w:val="18"/>
          <w:szCs w:val="18"/>
          <w:bdr w:val="none" w:sz="0" w:space="0" w:color="auto" w:frame="1"/>
          <w:lang w:eastAsia="en-GB"/>
        </w:rPr>
        <w:t>Transfer Function</w:t>
      </w:r>
      <w:r w:rsidRPr="00A31F80">
        <w:rPr>
          <w:rFonts w:ascii="Arial" w:eastAsia="Times New Roman" w:hAnsi="Arial" w:cs="Arial"/>
          <w:color w:val="000000"/>
          <w:sz w:val="18"/>
          <w:szCs w:val="18"/>
          <w:lang w:eastAsia="en-GB"/>
        </w:rPr>
        <w:t> block in the </w:t>
      </w:r>
      <w:r w:rsidRPr="00A31F80">
        <w:rPr>
          <w:rFonts w:ascii="Courier New" w:eastAsia="Times New Roman" w:hAnsi="Courier New" w:cs="Courier New"/>
          <w:color w:val="000000"/>
          <w:sz w:val="18"/>
          <w:szCs w:val="18"/>
          <w:bdr w:val="none" w:sz="0" w:space="0" w:color="auto" w:frame="1"/>
          <w:lang w:eastAsia="en-GB"/>
        </w:rPr>
        <w:t>Simple</w:t>
      </w:r>
      <w:r w:rsidRPr="00A31F80">
        <w:rPr>
          <w:rFonts w:ascii="Arial" w:eastAsia="Times New Roman" w:hAnsi="Arial" w:cs="Arial"/>
          <w:color w:val="000000"/>
          <w:sz w:val="18"/>
          <w:szCs w:val="18"/>
          <w:lang w:eastAsia="en-GB"/>
        </w:rPr>
        <w:t> model, you will see the following dialog box.</w:t>
      </w:r>
    </w:p>
    <w:p w14:paraId="0216E7DC" w14:textId="0387E3F9" w:rsidR="00A31F80" w:rsidRPr="00A31F80" w:rsidRDefault="00A31F80" w:rsidP="004C29F1">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621ABDFD" wp14:editId="292D2E6E">
            <wp:extent cx="3413605" cy="308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2290" cy="3112033"/>
                    </a:xfrm>
                    <a:prstGeom prst="rect">
                      <a:avLst/>
                    </a:prstGeom>
                    <a:noFill/>
                    <a:ln>
                      <a:noFill/>
                    </a:ln>
                  </pic:spPr>
                </pic:pic>
              </a:graphicData>
            </a:graphic>
          </wp:inline>
        </w:drawing>
      </w:r>
    </w:p>
    <w:p w14:paraId="43C988E9"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This dialog box contains fields for the numerator and the denominator of the block's transfer function. By entering a vector containing the coefficients of the desired numerator or denominator polynomial, the desired transfer function can be entered. For example, to change the denominator to</w:t>
      </w:r>
    </w:p>
    <w:p w14:paraId="25963002" w14:textId="222FC66B" w:rsidR="00A31F80" w:rsidRPr="00A31F80" w:rsidRDefault="00E959AF" w:rsidP="00E10540">
      <w:pPr>
        <w:shd w:val="clear" w:color="auto" w:fill="FFFFFF"/>
        <w:spacing w:after="150"/>
        <w:jc w:val="center"/>
        <w:rPr>
          <w:rFonts w:ascii="Arial" w:eastAsia="Times New Roman" w:hAnsi="Arial" w:cs="Arial"/>
          <w:color w:val="000000"/>
          <w:sz w:val="18"/>
          <w:szCs w:val="18"/>
          <w:lang w:eastAsia="en-GB"/>
        </w:rPr>
      </w:pPr>
      <w:bookmarkStart w:id="4" w:name="_GoBack"/>
      <w:r w:rsidRPr="00A31F80">
        <w:rPr>
          <w:rFonts w:ascii="Arial" w:eastAsia="Times New Roman" w:hAnsi="Arial" w:cs="Arial"/>
          <w:noProof/>
          <w:color w:val="000000"/>
          <w:sz w:val="18"/>
          <w:szCs w:val="18"/>
          <w:lang w:eastAsia="en-GB"/>
        </w:rPr>
        <w:drawing>
          <wp:inline distT="0" distB="0" distL="0" distR="0" wp14:anchorId="7948B907" wp14:editId="14A36A50">
            <wp:extent cx="724205" cy="153197"/>
            <wp:effectExtent l="0" t="0" r="0" b="0"/>
            <wp:docPr id="30" name="Picture 30" descr="$$&#10;s^2 + 2s +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s^2 + 2s + 4&#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8812" cy="160518"/>
                    </a:xfrm>
                    <a:prstGeom prst="rect">
                      <a:avLst/>
                    </a:prstGeom>
                    <a:noFill/>
                    <a:ln>
                      <a:noFill/>
                    </a:ln>
                  </pic:spPr>
                </pic:pic>
              </a:graphicData>
            </a:graphic>
          </wp:inline>
        </w:drawing>
      </w:r>
      <w:bookmarkEnd w:id="4"/>
      <w:r w:rsidR="00E10540">
        <w:rPr>
          <w:rFonts w:ascii="Arial" w:eastAsia="Times New Roman" w:hAnsi="Arial" w:cs="Arial"/>
          <w:color w:val="000000"/>
          <w:sz w:val="18"/>
          <w:szCs w:val="18"/>
          <w:lang w:eastAsia="en-GB"/>
        </w:rPr>
        <w:tab/>
      </w:r>
      <w:r w:rsidR="00E10540">
        <w:rPr>
          <w:rFonts w:ascii="Arial" w:eastAsia="Times New Roman" w:hAnsi="Arial" w:cs="Arial"/>
          <w:color w:val="000000"/>
          <w:sz w:val="18"/>
          <w:szCs w:val="18"/>
          <w:lang w:eastAsia="en-GB"/>
        </w:rPr>
        <w:tab/>
      </w:r>
      <w:r w:rsidR="00A31F80" w:rsidRPr="00A31F80">
        <w:rPr>
          <w:rFonts w:ascii="Arial" w:eastAsia="Times New Roman" w:hAnsi="Arial" w:cs="Arial"/>
          <w:color w:val="000000"/>
          <w:sz w:val="18"/>
          <w:szCs w:val="18"/>
          <w:lang w:eastAsia="en-GB"/>
        </w:rPr>
        <w:t>(1)</w:t>
      </w:r>
    </w:p>
    <w:p w14:paraId="0DBC93A6" w14:textId="55C86633"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enter the following into the denominator field</w:t>
      </w:r>
    </w:p>
    <w:p w14:paraId="1678EF65" w14:textId="77777777" w:rsidR="00A31F80" w:rsidRPr="00A31F80" w:rsidRDefault="00A31F80" w:rsidP="004C29F1">
      <w:pPr>
        <w:shd w:val="clear" w:color="auto" w:fill="FFFFFF"/>
        <w:jc w:val="center"/>
        <w:rPr>
          <w:rFonts w:ascii="Arial" w:eastAsia="Times New Roman" w:hAnsi="Arial" w:cs="Arial"/>
          <w:color w:val="000000"/>
          <w:sz w:val="18"/>
          <w:szCs w:val="18"/>
          <w:lang w:eastAsia="en-GB"/>
        </w:rPr>
      </w:pPr>
      <w:r w:rsidRPr="00A31F80">
        <w:rPr>
          <w:rFonts w:ascii="Courier New" w:eastAsia="Times New Roman" w:hAnsi="Courier New" w:cs="Courier New"/>
          <w:color w:val="000000"/>
          <w:sz w:val="18"/>
          <w:szCs w:val="18"/>
          <w:bdr w:val="none" w:sz="0" w:space="0" w:color="auto" w:frame="1"/>
          <w:lang w:eastAsia="en-GB"/>
        </w:rPr>
        <w:t>[1 2 4]</w:t>
      </w:r>
    </w:p>
    <w:p w14:paraId="3884AFFD"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and hit the close button, the model window will change to the following,</w:t>
      </w:r>
    </w:p>
    <w:p w14:paraId="55603C86" w14:textId="127C9B18" w:rsidR="00A31F80" w:rsidRPr="00A31F80" w:rsidRDefault="00A31F80" w:rsidP="004C29F1">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4E6CC3E7" wp14:editId="149DB4E0">
            <wp:extent cx="4175452" cy="26797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829" cy="2685076"/>
                    </a:xfrm>
                    <a:prstGeom prst="rect">
                      <a:avLst/>
                    </a:prstGeom>
                    <a:noFill/>
                    <a:ln>
                      <a:noFill/>
                    </a:ln>
                  </pic:spPr>
                </pic:pic>
              </a:graphicData>
            </a:graphic>
          </wp:inline>
        </w:drawing>
      </w:r>
    </w:p>
    <w:p w14:paraId="67FEC2AF"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which reflects the change in the denominator of the transfer function.</w:t>
      </w:r>
    </w:p>
    <w:p w14:paraId="337FA3E5"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 </w:t>
      </w:r>
      <w:r w:rsidRPr="00A31F80">
        <w:rPr>
          <w:rFonts w:ascii="Arial" w:eastAsia="Times New Roman" w:hAnsi="Arial" w:cs="Arial"/>
          <w:i/>
          <w:iCs/>
          <w:color w:val="000000"/>
          <w:sz w:val="18"/>
          <w:szCs w:val="18"/>
          <w:bdr w:val="none" w:sz="0" w:space="0" w:color="auto" w:frame="1"/>
          <w:lang w:eastAsia="en-GB"/>
        </w:rPr>
        <w:t>Step</w:t>
      </w:r>
      <w:r w:rsidRPr="00A31F80">
        <w:rPr>
          <w:rFonts w:ascii="Arial" w:eastAsia="Times New Roman" w:hAnsi="Arial" w:cs="Arial"/>
          <w:color w:val="000000"/>
          <w:sz w:val="18"/>
          <w:szCs w:val="18"/>
          <w:lang w:eastAsia="en-GB"/>
        </w:rPr>
        <w:t> block can also be double-clicked, bringing up the following dialog box.</w:t>
      </w:r>
    </w:p>
    <w:p w14:paraId="42BF4662" w14:textId="22039B32" w:rsidR="00A31F80" w:rsidRPr="00A31F80" w:rsidRDefault="00A31F80" w:rsidP="004C29F1">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3DA45281" wp14:editId="20BA1816">
            <wp:extent cx="3410033"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5587" cy="3233768"/>
                    </a:xfrm>
                    <a:prstGeom prst="rect">
                      <a:avLst/>
                    </a:prstGeom>
                    <a:noFill/>
                    <a:ln>
                      <a:noFill/>
                    </a:ln>
                  </pic:spPr>
                </pic:pic>
              </a:graphicData>
            </a:graphic>
          </wp:inline>
        </w:drawing>
      </w:r>
    </w:p>
    <w:p w14:paraId="3EFBEE4D"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 default parameters in this dialog box generate a step function occurring at time = 1 sec, from an initial level of zero to a level of 1 (in other words, a unit step at t = 1). Each of these parameters can be changed. Close this dialog before continuing.</w:t>
      </w:r>
    </w:p>
    <w:p w14:paraId="61F1CB80"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 most complicated of these three blocks in the </w:t>
      </w:r>
      <w:r w:rsidRPr="00A31F80">
        <w:rPr>
          <w:rFonts w:ascii="Arial" w:eastAsia="Times New Roman" w:hAnsi="Arial" w:cs="Arial"/>
          <w:i/>
          <w:iCs/>
          <w:color w:val="000000"/>
          <w:sz w:val="18"/>
          <w:szCs w:val="18"/>
          <w:bdr w:val="none" w:sz="0" w:space="0" w:color="auto" w:frame="1"/>
          <w:lang w:eastAsia="en-GB"/>
        </w:rPr>
        <w:t>Scope</w:t>
      </w:r>
      <w:r w:rsidRPr="00A31F80">
        <w:rPr>
          <w:rFonts w:ascii="Arial" w:eastAsia="Times New Roman" w:hAnsi="Arial" w:cs="Arial"/>
          <w:color w:val="000000"/>
          <w:sz w:val="18"/>
          <w:szCs w:val="18"/>
          <w:lang w:eastAsia="en-GB"/>
        </w:rPr>
        <w:t> block. Double-clicking on this brings up a blank oscilloscope screen.</w:t>
      </w:r>
    </w:p>
    <w:p w14:paraId="1418CAF0" w14:textId="4AABE6F3" w:rsidR="00A31F80" w:rsidRPr="00A31F80" w:rsidRDefault="00A31F80" w:rsidP="004C29F1">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63FDF3AE" wp14:editId="762101F2">
            <wp:extent cx="3217846" cy="287020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6831" cy="2887134"/>
                    </a:xfrm>
                    <a:prstGeom prst="rect">
                      <a:avLst/>
                    </a:prstGeom>
                    <a:noFill/>
                    <a:ln>
                      <a:noFill/>
                    </a:ln>
                  </pic:spPr>
                </pic:pic>
              </a:graphicData>
            </a:graphic>
          </wp:inline>
        </w:drawing>
      </w:r>
    </w:p>
    <w:p w14:paraId="162E2013"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When a simulation is performed, the signal which feeds into the scope will be displayed in this window. Detailed operation of the scope will not be covered in this tutorial.</w:t>
      </w:r>
    </w:p>
    <w:p w14:paraId="029125F0" w14:textId="77777777" w:rsidR="00A31F80" w:rsidRPr="00A31F80" w:rsidRDefault="00A31F80" w:rsidP="00A31F80">
      <w:pPr>
        <w:pBdr>
          <w:bottom w:val="single" w:sz="6" w:space="4" w:color="D6D4D4"/>
        </w:pBdr>
        <w:shd w:val="clear" w:color="auto" w:fill="FFFFFF"/>
        <w:spacing w:line="302" w:lineRule="atLeast"/>
        <w:outlineLvl w:val="1"/>
        <w:rPr>
          <w:rFonts w:ascii="Arial" w:eastAsia="Times New Roman" w:hAnsi="Arial" w:cs="Arial"/>
          <w:b/>
          <w:bCs/>
          <w:color w:val="000000"/>
          <w:sz w:val="29"/>
          <w:szCs w:val="29"/>
          <w:lang w:eastAsia="en-GB"/>
        </w:rPr>
      </w:pPr>
      <w:r w:rsidRPr="00A31F80">
        <w:rPr>
          <w:rFonts w:ascii="Arial" w:eastAsia="Times New Roman" w:hAnsi="Arial" w:cs="Arial"/>
          <w:b/>
          <w:bCs/>
          <w:color w:val="000000"/>
          <w:sz w:val="29"/>
          <w:szCs w:val="29"/>
          <w:lang w:eastAsia="en-GB"/>
        </w:rPr>
        <w:t>Running Simulations</w:t>
      </w:r>
      <w:bookmarkStart w:id="5" w:name="48"/>
      <w:bookmarkEnd w:id="5"/>
    </w:p>
    <w:p w14:paraId="15692209"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To run a simulation, we will work with the following model file:</w:t>
      </w:r>
    </w:p>
    <w:p w14:paraId="7D4B6F70" w14:textId="77777777" w:rsidR="00A31F80" w:rsidRPr="00A31F80" w:rsidRDefault="001B169A" w:rsidP="00A31F80">
      <w:pPr>
        <w:shd w:val="clear" w:color="auto" w:fill="FFFFFF"/>
        <w:jc w:val="both"/>
        <w:rPr>
          <w:rFonts w:ascii="Arial" w:eastAsia="Times New Roman" w:hAnsi="Arial" w:cs="Arial"/>
          <w:color w:val="000000"/>
          <w:sz w:val="18"/>
          <w:szCs w:val="18"/>
          <w:lang w:eastAsia="en-GB"/>
        </w:rPr>
      </w:pPr>
      <w:hyperlink r:id="rId25" w:history="1">
        <w:r w:rsidR="00A31F80" w:rsidRPr="00A31F80">
          <w:rPr>
            <w:rFonts w:ascii="Arial" w:eastAsia="Times New Roman" w:hAnsi="Arial" w:cs="Arial"/>
            <w:color w:val="004AA0"/>
            <w:sz w:val="18"/>
            <w:szCs w:val="18"/>
            <w:u w:val="single"/>
            <w:bdr w:val="none" w:sz="0" w:space="0" w:color="auto" w:frame="1"/>
            <w:lang w:eastAsia="en-GB"/>
          </w:rPr>
          <w:t>simple2.slx</w:t>
        </w:r>
      </w:hyperlink>
      <w:r w:rsidR="00A31F80" w:rsidRPr="00A31F80">
        <w:rPr>
          <w:rFonts w:ascii="Arial" w:eastAsia="Times New Roman" w:hAnsi="Arial" w:cs="Arial"/>
          <w:color w:val="000000"/>
          <w:sz w:val="18"/>
          <w:szCs w:val="18"/>
          <w:lang w:eastAsia="en-GB"/>
        </w:rPr>
        <w:t> (right-click and then select </w:t>
      </w:r>
      <w:r w:rsidR="00A31F80" w:rsidRPr="00A31F80">
        <w:rPr>
          <w:rFonts w:ascii="Arial" w:eastAsia="Times New Roman" w:hAnsi="Arial" w:cs="Arial"/>
          <w:b/>
          <w:bCs/>
          <w:color w:val="000000"/>
          <w:sz w:val="18"/>
          <w:szCs w:val="18"/>
          <w:bdr w:val="none" w:sz="0" w:space="0" w:color="auto" w:frame="1"/>
          <w:lang w:eastAsia="en-GB"/>
        </w:rPr>
        <w:t>Save link as ...</w:t>
      </w:r>
      <w:r w:rsidR="00A31F80" w:rsidRPr="00A31F80">
        <w:rPr>
          <w:rFonts w:ascii="Arial" w:eastAsia="Times New Roman" w:hAnsi="Arial" w:cs="Arial"/>
          <w:color w:val="000000"/>
          <w:sz w:val="18"/>
          <w:szCs w:val="18"/>
          <w:lang w:eastAsia="en-GB"/>
        </w:rPr>
        <w:t>)</w:t>
      </w:r>
    </w:p>
    <w:p w14:paraId="51FF070F"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Download and open this file in Simulink following the previous instructions for this file. You should see the following model window.</w:t>
      </w:r>
    </w:p>
    <w:p w14:paraId="3FBEAF87" w14:textId="5E2FACB5" w:rsidR="00A31F80" w:rsidRPr="00A31F80" w:rsidRDefault="00A31F80" w:rsidP="004E73B4">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207A4BBB" wp14:editId="44386210">
            <wp:extent cx="4738255" cy="3040893"/>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0693" cy="3055293"/>
                    </a:xfrm>
                    <a:prstGeom prst="rect">
                      <a:avLst/>
                    </a:prstGeom>
                    <a:noFill/>
                    <a:ln>
                      <a:noFill/>
                    </a:ln>
                  </pic:spPr>
                </pic:pic>
              </a:graphicData>
            </a:graphic>
          </wp:inline>
        </w:drawing>
      </w:r>
    </w:p>
    <w:p w14:paraId="1160A929"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Before running a simulation of this system, first open the scope window by double-clicking on the scope block. Then, to start the simulation, either select </w:t>
      </w:r>
      <w:r w:rsidRPr="00A31F80">
        <w:rPr>
          <w:rFonts w:ascii="Arial" w:eastAsia="Times New Roman" w:hAnsi="Arial" w:cs="Arial"/>
          <w:b/>
          <w:bCs/>
          <w:color w:val="000000"/>
          <w:sz w:val="18"/>
          <w:szCs w:val="18"/>
          <w:bdr w:val="none" w:sz="0" w:space="0" w:color="auto" w:frame="1"/>
          <w:lang w:eastAsia="en-GB"/>
        </w:rPr>
        <w:t>Run</w:t>
      </w:r>
      <w:r w:rsidRPr="00A31F80">
        <w:rPr>
          <w:rFonts w:ascii="Arial" w:eastAsia="Times New Roman" w:hAnsi="Arial" w:cs="Arial"/>
          <w:color w:val="000000"/>
          <w:sz w:val="18"/>
          <w:szCs w:val="18"/>
          <w:lang w:eastAsia="en-GB"/>
        </w:rPr>
        <w:t> from the </w:t>
      </w:r>
      <w:r w:rsidRPr="00A31F80">
        <w:rPr>
          <w:rFonts w:ascii="Arial" w:eastAsia="Times New Roman" w:hAnsi="Arial" w:cs="Arial"/>
          <w:b/>
          <w:bCs/>
          <w:color w:val="000000"/>
          <w:sz w:val="18"/>
          <w:szCs w:val="18"/>
          <w:bdr w:val="none" w:sz="0" w:space="0" w:color="auto" w:frame="1"/>
          <w:lang w:eastAsia="en-GB"/>
        </w:rPr>
        <w:t>Simulation</w:t>
      </w:r>
      <w:r w:rsidRPr="00A31F80">
        <w:rPr>
          <w:rFonts w:ascii="Arial" w:eastAsia="Times New Roman" w:hAnsi="Arial" w:cs="Arial"/>
          <w:color w:val="000000"/>
          <w:sz w:val="18"/>
          <w:szCs w:val="18"/>
          <w:lang w:eastAsia="en-GB"/>
        </w:rPr>
        <w:t> menu, click the </w:t>
      </w:r>
      <w:r w:rsidRPr="00A31F80">
        <w:rPr>
          <w:rFonts w:ascii="Arial" w:eastAsia="Times New Roman" w:hAnsi="Arial" w:cs="Arial"/>
          <w:b/>
          <w:bCs/>
          <w:color w:val="000000"/>
          <w:sz w:val="18"/>
          <w:szCs w:val="18"/>
          <w:bdr w:val="none" w:sz="0" w:space="0" w:color="auto" w:frame="1"/>
          <w:lang w:eastAsia="en-GB"/>
        </w:rPr>
        <w:t>Play</w:t>
      </w:r>
      <w:r w:rsidRPr="00A31F80">
        <w:rPr>
          <w:rFonts w:ascii="Arial" w:eastAsia="Times New Roman" w:hAnsi="Arial" w:cs="Arial"/>
          <w:color w:val="000000"/>
          <w:sz w:val="18"/>
          <w:szCs w:val="18"/>
          <w:lang w:eastAsia="en-GB"/>
        </w:rPr>
        <w:t> button at the top of the screen, or hit </w:t>
      </w:r>
      <w:r w:rsidRPr="00A31F80">
        <w:rPr>
          <w:rFonts w:ascii="Arial" w:eastAsia="Times New Roman" w:hAnsi="Arial" w:cs="Arial"/>
          <w:b/>
          <w:bCs/>
          <w:color w:val="000000"/>
          <w:sz w:val="18"/>
          <w:szCs w:val="18"/>
          <w:bdr w:val="none" w:sz="0" w:space="0" w:color="auto" w:frame="1"/>
          <w:lang w:eastAsia="en-GB"/>
        </w:rPr>
        <w:t>Ctrl-T</w:t>
      </w:r>
      <w:r w:rsidRPr="00A31F80">
        <w:rPr>
          <w:rFonts w:ascii="Arial" w:eastAsia="Times New Roman" w:hAnsi="Arial" w:cs="Arial"/>
          <w:color w:val="000000"/>
          <w:sz w:val="18"/>
          <w:szCs w:val="18"/>
          <w:lang w:eastAsia="en-GB"/>
        </w:rPr>
        <w:t>.</w:t>
      </w:r>
    </w:p>
    <w:p w14:paraId="44463893" w14:textId="2892FBFF"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0EB7FF88" wp14:editId="73891846">
            <wp:extent cx="4856429" cy="2585143"/>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6035" cy="2611549"/>
                    </a:xfrm>
                    <a:prstGeom prst="rect">
                      <a:avLst/>
                    </a:prstGeom>
                    <a:noFill/>
                    <a:ln>
                      <a:noFill/>
                    </a:ln>
                  </pic:spPr>
                </pic:pic>
              </a:graphicData>
            </a:graphic>
          </wp:inline>
        </w:drawing>
      </w:r>
    </w:p>
    <w:p w14:paraId="54F53F76"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 xml:space="preserve">The simulation should run very </w:t>
      </w:r>
      <w:proofErr w:type="gramStart"/>
      <w:r w:rsidRPr="00A31F80">
        <w:rPr>
          <w:rFonts w:ascii="Arial" w:eastAsia="Times New Roman" w:hAnsi="Arial" w:cs="Arial"/>
          <w:color w:val="000000"/>
          <w:sz w:val="18"/>
          <w:szCs w:val="18"/>
          <w:lang w:eastAsia="en-GB"/>
        </w:rPr>
        <w:t>quickly</w:t>
      </w:r>
      <w:proofErr w:type="gramEnd"/>
      <w:r w:rsidRPr="00A31F80">
        <w:rPr>
          <w:rFonts w:ascii="Arial" w:eastAsia="Times New Roman" w:hAnsi="Arial" w:cs="Arial"/>
          <w:color w:val="000000"/>
          <w:sz w:val="18"/>
          <w:szCs w:val="18"/>
          <w:lang w:eastAsia="en-GB"/>
        </w:rPr>
        <w:t xml:space="preserve"> and the scope window will appear as shown below.</w:t>
      </w:r>
    </w:p>
    <w:p w14:paraId="5F906676" w14:textId="647562DA"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43D2B988" wp14:editId="6209501F">
            <wp:extent cx="3530607" cy="3151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8225" cy="3167057"/>
                    </a:xfrm>
                    <a:prstGeom prst="rect">
                      <a:avLst/>
                    </a:prstGeom>
                    <a:noFill/>
                    <a:ln>
                      <a:noFill/>
                    </a:ln>
                  </pic:spPr>
                </pic:pic>
              </a:graphicData>
            </a:graphic>
          </wp:inline>
        </w:drawing>
      </w:r>
    </w:p>
    <w:p w14:paraId="41B7997B"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Note that the step response does not begin until t = 1. This can be changed by double-clicking on the </w:t>
      </w:r>
      <w:r w:rsidRPr="00A31F80">
        <w:rPr>
          <w:rFonts w:ascii="Arial" w:eastAsia="Times New Roman" w:hAnsi="Arial" w:cs="Arial"/>
          <w:i/>
          <w:iCs/>
          <w:color w:val="000000"/>
          <w:sz w:val="18"/>
          <w:szCs w:val="18"/>
          <w:bdr w:val="none" w:sz="0" w:space="0" w:color="auto" w:frame="1"/>
          <w:lang w:eastAsia="en-GB"/>
        </w:rPr>
        <w:t>step</w:t>
      </w:r>
      <w:r w:rsidRPr="00A31F80">
        <w:rPr>
          <w:rFonts w:ascii="Arial" w:eastAsia="Times New Roman" w:hAnsi="Arial" w:cs="Arial"/>
          <w:color w:val="000000"/>
          <w:sz w:val="18"/>
          <w:szCs w:val="18"/>
          <w:lang w:eastAsia="en-GB"/>
        </w:rPr>
        <w:t> block. Now, we will change the parameters of the system and simulate the system again. Double-click on the </w:t>
      </w:r>
      <w:r w:rsidRPr="00A31F80">
        <w:rPr>
          <w:rFonts w:ascii="Arial" w:eastAsia="Times New Roman" w:hAnsi="Arial" w:cs="Arial"/>
          <w:i/>
          <w:iCs/>
          <w:color w:val="000000"/>
          <w:sz w:val="18"/>
          <w:szCs w:val="18"/>
          <w:bdr w:val="none" w:sz="0" w:space="0" w:color="auto" w:frame="1"/>
          <w:lang w:eastAsia="en-GB"/>
        </w:rPr>
        <w:t>Transfer Function</w:t>
      </w:r>
      <w:r w:rsidRPr="00A31F80">
        <w:rPr>
          <w:rFonts w:ascii="Arial" w:eastAsia="Times New Roman" w:hAnsi="Arial" w:cs="Arial"/>
          <w:color w:val="000000"/>
          <w:sz w:val="18"/>
          <w:szCs w:val="18"/>
          <w:lang w:eastAsia="en-GB"/>
        </w:rPr>
        <w:t> block in the model window and change the denominator to:</w:t>
      </w:r>
    </w:p>
    <w:p w14:paraId="3B87CAA4" w14:textId="77777777" w:rsidR="00A31F80" w:rsidRPr="00A31F80" w:rsidRDefault="00A31F80" w:rsidP="001D32DD">
      <w:pPr>
        <w:shd w:val="clear" w:color="auto" w:fill="FFFFFF"/>
        <w:jc w:val="center"/>
        <w:rPr>
          <w:rFonts w:ascii="Arial" w:eastAsia="Times New Roman" w:hAnsi="Arial" w:cs="Arial"/>
          <w:color w:val="000000"/>
          <w:sz w:val="18"/>
          <w:szCs w:val="18"/>
          <w:lang w:eastAsia="en-GB"/>
        </w:rPr>
      </w:pPr>
      <w:r w:rsidRPr="00A31F80">
        <w:rPr>
          <w:rFonts w:ascii="Courier New" w:eastAsia="Times New Roman" w:hAnsi="Courier New" w:cs="Courier New"/>
          <w:color w:val="000000"/>
          <w:sz w:val="18"/>
          <w:szCs w:val="18"/>
          <w:bdr w:val="none" w:sz="0" w:space="0" w:color="auto" w:frame="1"/>
          <w:lang w:eastAsia="en-GB"/>
        </w:rPr>
        <w:t>[1 20 400]</w:t>
      </w:r>
    </w:p>
    <w:p w14:paraId="1260AD39" w14:textId="77777777" w:rsidR="001D32DD" w:rsidRDefault="001D32DD" w:rsidP="00A31F80">
      <w:pPr>
        <w:shd w:val="clear" w:color="auto" w:fill="FFFFFF"/>
        <w:jc w:val="both"/>
        <w:rPr>
          <w:rFonts w:ascii="Arial" w:eastAsia="Times New Roman" w:hAnsi="Arial" w:cs="Arial"/>
          <w:color w:val="000000"/>
          <w:sz w:val="18"/>
          <w:szCs w:val="18"/>
          <w:lang w:eastAsia="en-GB"/>
        </w:rPr>
      </w:pPr>
    </w:p>
    <w:p w14:paraId="6375CFF1" w14:textId="1A538D4E"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Re-run the simulation (hit </w:t>
      </w:r>
      <w:r w:rsidRPr="00A31F80">
        <w:rPr>
          <w:rFonts w:ascii="Arial" w:eastAsia="Times New Roman" w:hAnsi="Arial" w:cs="Arial"/>
          <w:b/>
          <w:bCs/>
          <w:color w:val="000000"/>
          <w:sz w:val="18"/>
          <w:szCs w:val="18"/>
          <w:bdr w:val="none" w:sz="0" w:space="0" w:color="auto" w:frame="1"/>
          <w:lang w:eastAsia="en-GB"/>
        </w:rPr>
        <w:t>Ctrl-T</w:t>
      </w:r>
      <w:r w:rsidRPr="00A31F80">
        <w:rPr>
          <w:rFonts w:ascii="Arial" w:eastAsia="Times New Roman" w:hAnsi="Arial" w:cs="Arial"/>
          <w:color w:val="000000"/>
          <w:sz w:val="18"/>
          <w:szCs w:val="18"/>
          <w:lang w:eastAsia="en-GB"/>
        </w:rPr>
        <w:t>) and you should see the following in the scope window.</w:t>
      </w:r>
    </w:p>
    <w:p w14:paraId="39B72CA3" w14:textId="6A416C79"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062467EF" wp14:editId="255592B3">
            <wp:extent cx="2980791" cy="26600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4149" cy="2671994"/>
                    </a:xfrm>
                    <a:prstGeom prst="rect">
                      <a:avLst/>
                    </a:prstGeom>
                    <a:noFill/>
                    <a:ln>
                      <a:noFill/>
                    </a:ln>
                  </pic:spPr>
                </pic:pic>
              </a:graphicData>
            </a:graphic>
          </wp:inline>
        </w:drawing>
      </w:r>
    </w:p>
    <w:p w14:paraId="43384C1F"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Since the new transfer function has a very fast response, it compressed into a very narrow part of the scope window. This is not really a problem with the scope, but with the simulation itself. Simulink simulated the system for a full ten seconds even though the system had reached steady state shortly after one second.</w:t>
      </w:r>
    </w:p>
    <w:p w14:paraId="61CD121C"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To correct this, you need to change the parameters of the simulation itself. In the model window, select </w:t>
      </w:r>
      <w:r w:rsidRPr="00A31F80">
        <w:rPr>
          <w:rFonts w:ascii="Arial" w:eastAsia="Times New Roman" w:hAnsi="Arial" w:cs="Arial"/>
          <w:b/>
          <w:bCs/>
          <w:color w:val="000000"/>
          <w:sz w:val="18"/>
          <w:szCs w:val="18"/>
          <w:bdr w:val="none" w:sz="0" w:space="0" w:color="auto" w:frame="1"/>
          <w:lang w:eastAsia="en-GB"/>
        </w:rPr>
        <w:t>Model Configuration Parameters</w:t>
      </w:r>
      <w:r w:rsidRPr="00A31F80">
        <w:rPr>
          <w:rFonts w:ascii="Arial" w:eastAsia="Times New Roman" w:hAnsi="Arial" w:cs="Arial"/>
          <w:color w:val="000000"/>
          <w:sz w:val="18"/>
          <w:szCs w:val="18"/>
          <w:lang w:eastAsia="en-GB"/>
        </w:rPr>
        <w:t> from the </w:t>
      </w:r>
      <w:r w:rsidRPr="00A31F80">
        <w:rPr>
          <w:rFonts w:ascii="Arial" w:eastAsia="Times New Roman" w:hAnsi="Arial" w:cs="Arial"/>
          <w:b/>
          <w:bCs/>
          <w:color w:val="000000"/>
          <w:sz w:val="18"/>
          <w:szCs w:val="18"/>
          <w:bdr w:val="none" w:sz="0" w:space="0" w:color="auto" w:frame="1"/>
          <w:lang w:eastAsia="en-GB"/>
        </w:rPr>
        <w:t>Simulation</w:t>
      </w:r>
      <w:r w:rsidRPr="00A31F80">
        <w:rPr>
          <w:rFonts w:ascii="Arial" w:eastAsia="Times New Roman" w:hAnsi="Arial" w:cs="Arial"/>
          <w:color w:val="000000"/>
          <w:sz w:val="18"/>
          <w:szCs w:val="18"/>
          <w:lang w:eastAsia="en-GB"/>
        </w:rPr>
        <w:t> menu. You will see the following dialog box.</w:t>
      </w:r>
    </w:p>
    <w:p w14:paraId="133C95A4" w14:textId="0ADF54F2"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3DB3E0EA" wp14:editId="50673AC2">
            <wp:extent cx="4748300" cy="3270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0883" cy="3278916"/>
                    </a:xfrm>
                    <a:prstGeom prst="rect">
                      <a:avLst/>
                    </a:prstGeom>
                    <a:noFill/>
                    <a:ln>
                      <a:noFill/>
                    </a:ln>
                  </pic:spPr>
                </pic:pic>
              </a:graphicData>
            </a:graphic>
          </wp:inline>
        </w:drawing>
      </w:r>
    </w:p>
    <w:p w14:paraId="16456369"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 xml:space="preserve">There are many simulation </w:t>
      </w:r>
      <w:proofErr w:type="gramStart"/>
      <w:r w:rsidRPr="00A31F80">
        <w:rPr>
          <w:rFonts w:ascii="Arial" w:eastAsia="Times New Roman" w:hAnsi="Arial" w:cs="Arial"/>
          <w:color w:val="000000"/>
          <w:sz w:val="18"/>
          <w:szCs w:val="18"/>
          <w:lang w:eastAsia="en-GB"/>
        </w:rPr>
        <w:t>parameter</w:t>
      </w:r>
      <w:proofErr w:type="gramEnd"/>
      <w:r w:rsidRPr="00A31F80">
        <w:rPr>
          <w:rFonts w:ascii="Arial" w:eastAsia="Times New Roman" w:hAnsi="Arial" w:cs="Arial"/>
          <w:color w:val="000000"/>
          <w:sz w:val="18"/>
          <w:szCs w:val="18"/>
          <w:lang w:eastAsia="en-GB"/>
        </w:rPr>
        <w:t xml:space="preserve"> options; we will only be concerned with the start and stop times, which tell Simulink over what time period to perform the simulation. Change </w:t>
      </w:r>
      <w:r w:rsidRPr="00A31F80">
        <w:rPr>
          <w:rFonts w:ascii="Arial" w:eastAsia="Times New Roman" w:hAnsi="Arial" w:cs="Arial"/>
          <w:b/>
          <w:bCs/>
          <w:color w:val="000000"/>
          <w:sz w:val="18"/>
          <w:szCs w:val="18"/>
          <w:bdr w:val="none" w:sz="0" w:space="0" w:color="auto" w:frame="1"/>
          <w:lang w:eastAsia="en-GB"/>
        </w:rPr>
        <w:t>Start time</w:t>
      </w:r>
      <w:r w:rsidRPr="00A31F80">
        <w:rPr>
          <w:rFonts w:ascii="Arial" w:eastAsia="Times New Roman" w:hAnsi="Arial" w:cs="Arial"/>
          <w:color w:val="000000"/>
          <w:sz w:val="18"/>
          <w:szCs w:val="18"/>
          <w:lang w:eastAsia="en-GB"/>
        </w:rPr>
        <w:t> from 0.0 to 0.8 (since the step doesn't occur until t = 1.0). Change </w:t>
      </w:r>
      <w:r w:rsidRPr="00A31F80">
        <w:rPr>
          <w:rFonts w:ascii="Arial" w:eastAsia="Times New Roman" w:hAnsi="Arial" w:cs="Arial"/>
          <w:b/>
          <w:bCs/>
          <w:color w:val="000000"/>
          <w:sz w:val="18"/>
          <w:szCs w:val="18"/>
          <w:bdr w:val="none" w:sz="0" w:space="0" w:color="auto" w:frame="1"/>
          <w:lang w:eastAsia="en-GB"/>
        </w:rPr>
        <w:t>Stop time</w:t>
      </w:r>
      <w:r w:rsidRPr="00A31F80">
        <w:rPr>
          <w:rFonts w:ascii="Arial" w:eastAsia="Times New Roman" w:hAnsi="Arial" w:cs="Arial"/>
          <w:color w:val="000000"/>
          <w:sz w:val="18"/>
          <w:szCs w:val="18"/>
          <w:lang w:eastAsia="en-GB"/>
        </w:rPr>
        <w:t> from 10.0 to 2.0, which should be only shortly after the system settles. Close the dialog box and rerun the simulation. Now, the scope window should provide a much better display of the step response as shown below.</w:t>
      </w:r>
    </w:p>
    <w:p w14:paraId="7F037AC6" w14:textId="1E42FDE4"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38C8477A" wp14:editId="0A459E97">
            <wp:extent cx="3167090" cy="2826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0459" cy="2838258"/>
                    </a:xfrm>
                    <a:prstGeom prst="rect">
                      <a:avLst/>
                    </a:prstGeom>
                    <a:noFill/>
                    <a:ln>
                      <a:noFill/>
                    </a:ln>
                  </pic:spPr>
                </pic:pic>
              </a:graphicData>
            </a:graphic>
          </wp:inline>
        </w:drawing>
      </w:r>
    </w:p>
    <w:p w14:paraId="4389F0A5" w14:textId="77777777" w:rsidR="00A31F80" w:rsidRPr="00A31F80" w:rsidRDefault="00A31F80" w:rsidP="001D32DD">
      <w:pPr>
        <w:pBdr>
          <w:bottom w:val="single" w:sz="6" w:space="4" w:color="D6D4D4"/>
        </w:pBdr>
        <w:shd w:val="clear" w:color="auto" w:fill="FFFFFF"/>
        <w:spacing w:before="240" w:line="302" w:lineRule="atLeast"/>
        <w:outlineLvl w:val="1"/>
        <w:rPr>
          <w:rFonts w:ascii="Arial" w:eastAsia="Times New Roman" w:hAnsi="Arial" w:cs="Arial"/>
          <w:b/>
          <w:bCs/>
          <w:color w:val="000000"/>
          <w:sz w:val="29"/>
          <w:szCs w:val="29"/>
          <w:lang w:eastAsia="en-GB"/>
        </w:rPr>
      </w:pPr>
      <w:r w:rsidRPr="00A31F80">
        <w:rPr>
          <w:rFonts w:ascii="Arial" w:eastAsia="Times New Roman" w:hAnsi="Arial" w:cs="Arial"/>
          <w:b/>
          <w:bCs/>
          <w:color w:val="000000"/>
          <w:sz w:val="29"/>
          <w:szCs w:val="29"/>
          <w:lang w:eastAsia="en-GB"/>
        </w:rPr>
        <w:t>Building Systems</w:t>
      </w:r>
      <w:bookmarkStart w:id="6" w:name="65"/>
      <w:bookmarkEnd w:id="6"/>
    </w:p>
    <w:p w14:paraId="1DE1C761"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In this section, you will learn how to build systems in Simulink using the building blocks in Simulink's </w:t>
      </w:r>
      <w:r w:rsidRPr="00A31F80">
        <w:rPr>
          <w:rFonts w:ascii="Arial" w:eastAsia="Times New Roman" w:hAnsi="Arial" w:cs="Arial"/>
          <w:b/>
          <w:bCs/>
          <w:color w:val="000000"/>
          <w:sz w:val="18"/>
          <w:szCs w:val="18"/>
          <w:bdr w:val="none" w:sz="0" w:space="0" w:color="auto" w:frame="1"/>
          <w:lang w:eastAsia="en-GB"/>
        </w:rPr>
        <w:t>Block Libraries</w:t>
      </w:r>
      <w:r w:rsidRPr="00A31F80">
        <w:rPr>
          <w:rFonts w:ascii="Arial" w:eastAsia="Times New Roman" w:hAnsi="Arial" w:cs="Arial"/>
          <w:color w:val="000000"/>
          <w:sz w:val="18"/>
          <w:szCs w:val="18"/>
          <w:lang w:eastAsia="en-GB"/>
        </w:rPr>
        <w:t>. You will build the following system.</w:t>
      </w:r>
    </w:p>
    <w:p w14:paraId="79AA9B1E" w14:textId="5DAEED2B"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766ADE52" wp14:editId="0387B9A6">
            <wp:extent cx="4421013" cy="283729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7202" cy="2847684"/>
                    </a:xfrm>
                    <a:prstGeom prst="rect">
                      <a:avLst/>
                    </a:prstGeom>
                    <a:noFill/>
                    <a:ln>
                      <a:noFill/>
                    </a:ln>
                  </pic:spPr>
                </pic:pic>
              </a:graphicData>
            </a:graphic>
          </wp:inline>
        </w:drawing>
      </w:r>
    </w:p>
    <w:p w14:paraId="210DC7A9"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If you would like to download the completed model, right-click </w:t>
      </w:r>
      <w:hyperlink r:id="rId33" w:history="1">
        <w:r w:rsidRPr="00A31F80">
          <w:rPr>
            <w:rFonts w:ascii="Arial" w:eastAsia="Times New Roman" w:hAnsi="Arial" w:cs="Arial"/>
            <w:color w:val="004AA0"/>
            <w:sz w:val="18"/>
            <w:szCs w:val="18"/>
            <w:u w:val="single"/>
            <w:bdr w:val="none" w:sz="0" w:space="0" w:color="auto" w:frame="1"/>
            <w:lang w:eastAsia="en-GB"/>
          </w:rPr>
          <w:t>here</w:t>
        </w:r>
      </w:hyperlink>
      <w:r w:rsidRPr="00A31F80">
        <w:rPr>
          <w:rFonts w:ascii="Arial" w:eastAsia="Times New Roman" w:hAnsi="Arial" w:cs="Arial"/>
          <w:color w:val="000000"/>
          <w:sz w:val="18"/>
          <w:szCs w:val="18"/>
          <w:lang w:eastAsia="en-GB"/>
        </w:rPr>
        <w:t> and then select </w:t>
      </w:r>
      <w:r w:rsidRPr="00A31F80">
        <w:rPr>
          <w:rFonts w:ascii="Arial" w:eastAsia="Times New Roman" w:hAnsi="Arial" w:cs="Arial"/>
          <w:b/>
          <w:bCs/>
          <w:color w:val="000000"/>
          <w:sz w:val="18"/>
          <w:szCs w:val="18"/>
          <w:bdr w:val="none" w:sz="0" w:space="0" w:color="auto" w:frame="1"/>
          <w:lang w:eastAsia="en-GB"/>
        </w:rPr>
        <w:t>Save link as ...</w:t>
      </w:r>
      <w:r w:rsidRPr="00A31F80">
        <w:rPr>
          <w:rFonts w:ascii="Arial" w:eastAsia="Times New Roman" w:hAnsi="Arial" w:cs="Arial"/>
          <w:color w:val="000000"/>
          <w:sz w:val="18"/>
          <w:szCs w:val="18"/>
          <w:lang w:eastAsia="en-GB"/>
        </w:rPr>
        <w:t>.</w:t>
      </w:r>
    </w:p>
    <w:p w14:paraId="28B15851"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 xml:space="preserve">First, you will gather all of the necessary blocks from the block libraries. Then you will modify the </w:t>
      </w:r>
      <w:proofErr w:type="gramStart"/>
      <w:r w:rsidRPr="00A31F80">
        <w:rPr>
          <w:rFonts w:ascii="Arial" w:eastAsia="Times New Roman" w:hAnsi="Arial" w:cs="Arial"/>
          <w:color w:val="000000"/>
          <w:sz w:val="18"/>
          <w:szCs w:val="18"/>
          <w:lang w:eastAsia="en-GB"/>
        </w:rPr>
        <w:t>blocks</w:t>
      </w:r>
      <w:proofErr w:type="gramEnd"/>
      <w:r w:rsidRPr="00A31F80">
        <w:rPr>
          <w:rFonts w:ascii="Arial" w:eastAsia="Times New Roman" w:hAnsi="Arial" w:cs="Arial"/>
          <w:color w:val="000000"/>
          <w:sz w:val="18"/>
          <w:szCs w:val="18"/>
          <w:lang w:eastAsia="en-GB"/>
        </w:rPr>
        <w:t xml:space="preserve"> so they correspond to the blocks in the desired model. Finally, you will connect the blocks with lines to form the complete system. After this, you will simulate the complete system to verify that it works.</w:t>
      </w:r>
    </w:p>
    <w:p w14:paraId="3695DE90" w14:textId="77777777" w:rsidR="00A31F80" w:rsidRPr="00A31F80" w:rsidRDefault="00A31F80" w:rsidP="007D3FC4">
      <w:pPr>
        <w:shd w:val="clear" w:color="auto" w:fill="FFFFFF"/>
        <w:spacing w:before="240" w:after="120"/>
        <w:jc w:val="both"/>
        <w:rPr>
          <w:rFonts w:ascii="Arial" w:eastAsia="Times New Roman" w:hAnsi="Arial" w:cs="Arial"/>
          <w:b/>
          <w:bCs/>
          <w:color w:val="000000"/>
          <w:sz w:val="18"/>
          <w:szCs w:val="18"/>
          <w:bdr w:val="none" w:sz="0" w:space="0" w:color="auto" w:frame="1"/>
          <w:lang w:eastAsia="en-GB"/>
        </w:rPr>
      </w:pPr>
      <w:r w:rsidRPr="00A31F80">
        <w:rPr>
          <w:rFonts w:ascii="Arial" w:eastAsia="Times New Roman" w:hAnsi="Arial" w:cs="Arial"/>
          <w:b/>
          <w:bCs/>
          <w:color w:val="000000"/>
          <w:sz w:val="18"/>
          <w:szCs w:val="18"/>
          <w:bdr w:val="none" w:sz="0" w:space="0" w:color="auto" w:frame="1"/>
          <w:lang w:eastAsia="en-GB"/>
        </w:rPr>
        <w:t>Gathering Blocks</w:t>
      </w:r>
    </w:p>
    <w:p w14:paraId="2E880A90"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Follow the steps below to collect the necessary blocks:</w:t>
      </w:r>
    </w:p>
    <w:p w14:paraId="3409FE65" w14:textId="77777777" w:rsidR="00A31F80" w:rsidRPr="00A31F80" w:rsidRDefault="00A31F80" w:rsidP="00A31F80">
      <w:pPr>
        <w:numPr>
          <w:ilvl w:val="0"/>
          <w:numId w:val="3"/>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Create a new model (</w:t>
      </w:r>
      <w:r w:rsidRPr="00A31F80">
        <w:rPr>
          <w:rFonts w:ascii="Arial" w:eastAsia="Times New Roman" w:hAnsi="Arial" w:cs="Arial"/>
          <w:b/>
          <w:bCs/>
          <w:color w:val="000000"/>
          <w:sz w:val="18"/>
          <w:szCs w:val="18"/>
          <w:bdr w:val="none" w:sz="0" w:space="0" w:color="auto" w:frame="1"/>
          <w:lang w:eastAsia="en-GB"/>
        </w:rPr>
        <w:t>New</w:t>
      </w:r>
      <w:r w:rsidRPr="00A31F80">
        <w:rPr>
          <w:rFonts w:ascii="Arial" w:eastAsia="Times New Roman" w:hAnsi="Arial" w:cs="Arial"/>
          <w:color w:val="000000"/>
          <w:sz w:val="18"/>
          <w:szCs w:val="18"/>
          <w:lang w:eastAsia="en-GB"/>
        </w:rPr>
        <w:t> from the </w:t>
      </w:r>
      <w:r w:rsidRPr="00A31F80">
        <w:rPr>
          <w:rFonts w:ascii="Arial" w:eastAsia="Times New Roman" w:hAnsi="Arial" w:cs="Arial"/>
          <w:b/>
          <w:bCs/>
          <w:color w:val="000000"/>
          <w:sz w:val="18"/>
          <w:szCs w:val="18"/>
          <w:bdr w:val="none" w:sz="0" w:space="0" w:color="auto" w:frame="1"/>
          <w:lang w:eastAsia="en-GB"/>
        </w:rPr>
        <w:t>File</w:t>
      </w:r>
      <w:r w:rsidRPr="00A31F80">
        <w:rPr>
          <w:rFonts w:ascii="Arial" w:eastAsia="Times New Roman" w:hAnsi="Arial" w:cs="Arial"/>
          <w:color w:val="000000"/>
          <w:sz w:val="18"/>
          <w:szCs w:val="18"/>
          <w:lang w:eastAsia="en-GB"/>
        </w:rPr>
        <w:t> menu or hit </w:t>
      </w:r>
      <w:r w:rsidRPr="00A31F80">
        <w:rPr>
          <w:rFonts w:ascii="Arial" w:eastAsia="Times New Roman" w:hAnsi="Arial" w:cs="Arial"/>
          <w:b/>
          <w:bCs/>
          <w:color w:val="000000"/>
          <w:sz w:val="18"/>
          <w:szCs w:val="18"/>
          <w:bdr w:val="none" w:sz="0" w:space="0" w:color="auto" w:frame="1"/>
          <w:lang w:eastAsia="en-GB"/>
        </w:rPr>
        <w:t>Ctrl-N</w:t>
      </w:r>
      <w:r w:rsidRPr="00A31F80">
        <w:rPr>
          <w:rFonts w:ascii="Arial" w:eastAsia="Times New Roman" w:hAnsi="Arial" w:cs="Arial"/>
          <w:color w:val="000000"/>
          <w:sz w:val="18"/>
          <w:szCs w:val="18"/>
          <w:lang w:eastAsia="en-GB"/>
        </w:rPr>
        <w:t>). You will get a blank model window.</w:t>
      </w:r>
    </w:p>
    <w:p w14:paraId="7E71387D" w14:textId="77777777" w:rsidR="00A31F80" w:rsidRPr="00A31F80" w:rsidRDefault="00A31F80" w:rsidP="00A31F80">
      <w:pPr>
        <w:numPr>
          <w:ilvl w:val="0"/>
          <w:numId w:val="3"/>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Click on the </w:t>
      </w:r>
      <w:r w:rsidRPr="00A31F80">
        <w:rPr>
          <w:rFonts w:ascii="Arial" w:eastAsia="Times New Roman" w:hAnsi="Arial" w:cs="Arial"/>
          <w:b/>
          <w:bCs/>
          <w:color w:val="000000"/>
          <w:sz w:val="18"/>
          <w:szCs w:val="18"/>
          <w:bdr w:val="none" w:sz="0" w:space="0" w:color="auto" w:frame="1"/>
          <w:lang w:eastAsia="en-GB"/>
        </w:rPr>
        <w:t>Tools</w:t>
      </w:r>
      <w:r w:rsidRPr="00A31F80">
        <w:rPr>
          <w:rFonts w:ascii="Arial" w:eastAsia="Times New Roman" w:hAnsi="Arial" w:cs="Arial"/>
          <w:color w:val="000000"/>
          <w:sz w:val="18"/>
          <w:szCs w:val="18"/>
          <w:lang w:eastAsia="en-GB"/>
        </w:rPr>
        <w:t> tab and then select </w:t>
      </w:r>
      <w:r w:rsidRPr="00A31F80">
        <w:rPr>
          <w:rFonts w:ascii="Arial" w:eastAsia="Times New Roman" w:hAnsi="Arial" w:cs="Arial"/>
          <w:b/>
          <w:bCs/>
          <w:color w:val="000000"/>
          <w:sz w:val="18"/>
          <w:szCs w:val="18"/>
          <w:bdr w:val="none" w:sz="0" w:space="0" w:color="auto" w:frame="1"/>
          <w:lang w:eastAsia="en-GB"/>
        </w:rPr>
        <w:t>Library Browser</w:t>
      </w:r>
      <w:r w:rsidRPr="00A31F80">
        <w:rPr>
          <w:rFonts w:ascii="Arial" w:eastAsia="Times New Roman" w:hAnsi="Arial" w:cs="Arial"/>
          <w:color w:val="000000"/>
          <w:sz w:val="18"/>
          <w:szCs w:val="18"/>
          <w:lang w:eastAsia="en-GB"/>
        </w:rPr>
        <w:t>.</w:t>
      </w:r>
    </w:p>
    <w:p w14:paraId="5890FE68" w14:textId="77777777" w:rsidR="00A31F80" w:rsidRPr="00A31F80" w:rsidRDefault="00A31F80" w:rsidP="00A31F80">
      <w:pPr>
        <w:numPr>
          <w:ilvl w:val="0"/>
          <w:numId w:val="3"/>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Then click on the </w:t>
      </w:r>
      <w:r w:rsidRPr="00A31F80">
        <w:rPr>
          <w:rFonts w:ascii="Arial" w:eastAsia="Times New Roman" w:hAnsi="Arial" w:cs="Arial"/>
          <w:b/>
          <w:bCs/>
          <w:color w:val="000000"/>
          <w:sz w:val="18"/>
          <w:szCs w:val="18"/>
          <w:bdr w:val="none" w:sz="0" w:space="0" w:color="auto" w:frame="1"/>
          <w:lang w:eastAsia="en-GB"/>
        </w:rPr>
        <w:t>Sources</w:t>
      </w:r>
      <w:r w:rsidRPr="00A31F80">
        <w:rPr>
          <w:rFonts w:ascii="Arial" w:eastAsia="Times New Roman" w:hAnsi="Arial" w:cs="Arial"/>
          <w:color w:val="000000"/>
          <w:sz w:val="18"/>
          <w:szCs w:val="18"/>
          <w:lang w:eastAsia="en-GB"/>
        </w:rPr>
        <w:t> listing in the Simulink library browser.</w:t>
      </w:r>
    </w:p>
    <w:p w14:paraId="4D7CC44E" w14:textId="02FFB9A9"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7CDFE92B" wp14:editId="60FA724C">
            <wp:extent cx="4298950" cy="41529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8950" cy="4152900"/>
                    </a:xfrm>
                    <a:prstGeom prst="rect">
                      <a:avLst/>
                    </a:prstGeom>
                    <a:noFill/>
                    <a:ln>
                      <a:noFill/>
                    </a:ln>
                  </pic:spPr>
                </pic:pic>
              </a:graphicData>
            </a:graphic>
          </wp:inline>
        </w:drawing>
      </w:r>
    </w:p>
    <w:p w14:paraId="4683CD16" w14:textId="77777777" w:rsidR="00A31F80" w:rsidRPr="00A31F80" w:rsidRDefault="00A31F80" w:rsidP="00A31F80">
      <w:pPr>
        <w:numPr>
          <w:ilvl w:val="0"/>
          <w:numId w:val="4"/>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This will bring up the </w:t>
      </w:r>
      <w:r w:rsidRPr="00A31F80">
        <w:rPr>
          <w:rFonts w:ascii="Arial" w:eastAsia="Times New Roman" w:hAnsi="Arial" w:cs="Arial"/>
          <w:b/>
          <w:bCs/>
          <w:color w:val="000000"/>
          <w:sz w:val="18"/>
          <w:szCs w:val="18"/>
          <w:bdr w:val="none" w:sz="0" w:space="0" w:color="auto" w:frame="1"/>
          <w:lang w:eastAsia="en-GB"/>
        </w:rPr>
        <w:t>Sources</w:t>
      </w:r>
      <w:r w:rsidRPr="00A31F80">
        <w:rPr>
          <w:rFonts w:ascii="Arial" w:eastAsia="Times New Roman" w:hAnsi="Arial" w:cs="Arial"/>
          <w:color w:val="000000"/>
          <w:sz w:val="18"/>
          <w:szCs w:val="18"/>
          <w:lang w:eastAsia="en-GB"/>
        </w:rPr>
        <w:t> block library. </w:t>
      </w:r>
      <w:r w:rsidRPr="00A31F80">
        <w:rPr>
          <w:rFonts w:ascii="Arial" w:eastAsia="Times New Roman" w:hAnsi="Arial" w:cs="Arial"/>
          <w:b/>
          <w:bCs/>
          <w:color w:val="000000"/>
          <w:sz w:val="18"/>
          <w:szCs w:val="18"/>
          <w:bdr w:val="none" w:sz="0" w:space="0" w:color="auto" w:frame="1"/>
          <w:lang w:eastAsia="en-GB"/>
        </w:rPr>
        <w:t>Sources</w:t>
      </w:r>
      <w:r w:rsidRPr="00A31F80">
        <w:rPr>
          <w:rFonts w:ascii="Arial" w:eastAsia="Times New Roman" w:hAnsi="Arial" w:cs="Arial"/>
          <w:color w:val="000000"/>
          <w:sz w:val="18"/>
          <w:szCs w:val="18"/>
          <w:lang w:eastAsia="en-GB"/>
        </w:rPr>
        <w:t> are used to generate signals.</w:t>
      </w:r>
    </w:p>
    <w:p w14:paraId="495F9C49" w14:textId="019D0BD3"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350120B7" wp14:editId="60AA5573">
            <wp:extent cx="4298950" cy="41529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8950" cy="4152900"/>
                    </a:xfrm>
                    <a:prstGeom prst="rect">
                      <a:avLst/>
                    </a:prstGeom>
                    <a:noFill/>
                    <a:ln>
                      <a:noFill/>
                    </a:ln>
                  </pic:spPr>
                </pic:pic>
              </a:graphicData>
            </a:graphic>
          </wp:inline>
        </w:drawing>
      </w:r>
    </w:p>
    <w:p w14:paraId="73FB6772" w14:textId="77777777" w:rsidR="00A31F80" w:rsidRPr="00A31F80" w:rsidRDefault="00A31F80" w:rsidP="00A31F80">
      <w:pPr>
        <w:numPr>
          <w:ilvl w:val="0"/>
          <w:numId w:val="5"/>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Drag the </w:t>
      </w:r>
      <w:r w:rsidRPr="00A31F80">
        <w:rPr>
          <w:rFonts w:ascii="Arial" w:eastAsia="Times New Roman" w:hAnsi="Arial" w:cs="Arial"/>
          <w:i/>
          <w:iCs/>
          <w:color w:val="000000"/>
          <w:sz w:val="18"/>
          <w:szCs w:val="18"/>
          <w:bdr w:val="none" w:sz="0" w:space="0" w:color="auto" w:frame="1"/>
          <w:lang w:eastAsia="en-GB"/>
        </w:rPr>
        <w:t>Step</w:t>
      </w:r>
      <w:r w:rsidRPr="00A31F80">
        <w:rPr>
          <w:rFonts w:ascii="Arial" w:eastAsia="Times New Roman" w:hAnsi="Arial" w:cs="Arial"/>
          <w:color w:val="000000"/>
          <w:sz w:val="18"/>
          <w:szCs w:val="18"/>
          <w:lang w:eastAsia="en-GB"/>
        </w:rPr>
        <w:t> block from the </w:t>
      </w:r>
      <w:r w:rsidRPr="00A31F80">
        <w:rPr>
          <w:rFonts w:ascii="Arial" w:eastAsia="Times New Roman" w:hAnsi="Arial" w:cs="Arial"/>
          <w:b/>
          <w:bCs/>
          <w:color w:val="000000"/>
          <w:sz w:val="18"/>
          <w:szCs w:val="18"/>
          <w:bdr w:val="none" w:sz="0" w:space="0" w:color="auto" w:frame="1"/>
          <w:lang w:eastAsia="en-GB"/>
        </w:rPr>
        <w:t>Sources</w:t>
      </w:r>
      <w:r w:rsidRPr="00A31F80">
        <w:rPr>
          <w:rFonts w:ascii="Arial" w:eastAsia="Times New Roman" w:hAnsi="Arial" w:cs="Arial"/>
          <w:color w:val="000000"/>
          <w:sz w:val="18"/>
          <w:szCs w:val="18"/>
          <w:lang w:eastAsia="en-GB"/>
        </w:rPr>
        <w:t> window into the left side of your model window.</w:t>
      </w:r>
    </w:p>
    <w:p w14:paraId="0EBC72D5" w14:textId="35C7F341"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0750DD55" wp14:editId="39575D98">
            <wp:extent cx="4129577" cy="265025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8209" cy="2655799"/>
                    </a:xfrm>
                    <a:prstGeom prst="rect">
                      <a:avLst/>
                    </a:prstGeom>
                    <a:noFill/>
                    <a:ln>
                      <a:noFill/>
                    </a:ln>
                  </pic:spPr>
                </pic:pic>
              </a:graphicData>
            </a:graphic>
          </wp:inline>
        </w:drawing>
      </w:r>
    </w:p>
    <w:p w14:paraId="6E8E16F0" w14:textId="77777777" w:rsidR="00A31F80" w:rsidRPr="00A31F80" w:rsidRDefault="00A31F80" w:rsidP="00A31F80">
      <w:pPr>
        <w:numPr>
          <w:ilvl w:val="0"/>
          <w:numId w:val="6"/>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Click on the </w:t>
      </w:r>
      <w:r w:rsidRPr="00A31F80">
        <w:rPr>
          <w:rFonts w:ascii="Arial" w:eastAsia="Times New Roman" w:hAnsi="Arial" w:cs="Arial"/>
          <w:b/>
          <w:bCs/>
          <w:color w:val="000000"/>
          <w:sz w:val="18"/>
          <w:szCs w:val="18"/>
          <w:bdr w:val="none" w:sz="0" w:space="0" w:color="auto" w:frame="1"/>
          <w:lang w:eastAsia="en-GB"/>
        </w:rPr>
        <w:t>Math Operations</w:t>
      </w:r>
      <w:r w:rsidRPr="00A31F80">
        <w:rPr>
          <w:rFonts w:ascii="Arial" w:eastAsia="Times New Roman" w:hAnsi="Arial" w:cs="Arial"/>
          <w:color w:val="000000"/>
          <w:sz w:val="18"/>
          <w:szCs w:val="18"/>
          <w:lang w:eastAsia="en-GB"/>
        </w:rPr>
        <w:t> listing in the main Simulink window.</w:t>
      </w:r>
    </w:p>
    <w:p w14:paraId="5C12F2EA" w14:textId="77777777" w:rsidR="00A31F80" w:rsidRPr="00A31F80" w:rsidRDefault="00A31F80" w:rsidP="00A31F80">
      <w:pPr>
        <w:numPr>
          <w:ilvl w:val="0"/>
          <w:numId w:val="6"/>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From this library, drag a </w:t>
      </w:r>
      <w:r w:rsidRPr="00A31F80">
        <w:rPr>
          <w:rFonts w:ascii="Arial" w:eastAsia="Times New Roman" w:hAnsi="Arial" w:cs="Arial"/>
          <w:i/>
          <w:iCs/>
          <w:color w:val="000000"/>
          <w:sz w:val="18"/>
          <w:szCs w:val="18"/>
          <w:bdr w:val="none" w:sz="0" w:space="0" w:color="auto" w:frame="1"/>
          <w:lang w:eastAsia="en-GB"/>
        </w:rPr>
        <w:t>Sum</w:t>
      </w:r>
      <w:r w:rsidRPr="00A31F80">
        <w:rPr>
          <w:rFonts w:ascii="Arial" w:eastAsia="Times New Roman" w:hAnsi="Arial" w:cs="Arial"/>
          <w:color w:val="000000"/>
          <w:sz w:val="18"/>
          <w:szCs w:val="18"/>
          <w:lang w:eastAsia="en-GB"/>
        </w:rPr>
        <w:t> and </w:t>
      </w:r>
      <w:r w:rsidRPr="00A31F80">
        <w:rPr>
          <w:rFonts w:ascii="Arial" w:eastAsia="Times New Roman" w:hAnsi="Arial" w:cs="Arial"/>
          <w:i/>
          <w:iCs/>
          <w:color w:val="000000"/>
          <w:sz w:val="18"/>
          <w:szCs w:val="18"/>
          <w:bdr w:val="none" w:sz="0" w:space="0" w:color="auto" w:frame="1"/>
          <w:lang w:eastAsia="en-GB"/>
        </w:rPr>
        <w:t>Gain</w:t>
      </w:r>
      <w:r w:rsidRPr="00A31F80">
        <w:rPr>
          <w:rFonts w:ascii="Arial" w:eastAsia="Times New Roman" w:hAnsi="Arial" w:cs="Arial"/>
          <w:color w:val="000000"/>
          <w:sz w:val="18"/>
          <w:szCs w:val="18"/>
          <w:lang w:eastAsia="en-GB"/>
        </w:rPr>
        <w:t> block into the model window and place them to the right of the </w:t>
      </w:r>
      <w:r w:rsidRPr="00A31F80">
        <w:rPr>
          <w:rFonts w:ascii="Arial" w:eastAsia="Times New Roman" w:hAnsi="Arial" w:cs="Arial"/>
          <w:i/>
          <w:iCs/>
          <w:color w:val="000000"/>
          <w:sz w:val="18"/>
          <w:szCs w:val="18"/>
          <w:bdr w:val="none" w:sz="0" w:space="0" w:color="auto" w:frame="1"/>
          <w:lang w:eastAsia="en-GB"/>
        </w:rPr>
        <w:t>Step</w:t>
      </w:r>
      <w:r w:rsidRPr="00A31F80">
        <w:rPr>
          <w:rFonts w:ascii="Arial" w:eastAsia="Times New Roman" w:hAnsi="Arial" w:cs="Arial"/>
          <w:color w:val="000000"/>
          <w:sz w:val="18"/>
          <w:szCs w:val="18"/>
          <w:lang w:eastAsia="en-GB"/>
        </w:rPr>
        <w:t> block in that order.</w:t>
      </w:r>
    </w:p>
    <w:p w14:paraId="5DFDF36B" w14:textId="77777777" w:rsidR="00A31F80" w:rsidRPr="00A31F80" w:rsidRDefault="00A31F80" w:rsidP="00A31F80">
      <w:pPr>
        <w:numPr>
          <w:ilvl w:val="0"/>
          <w:numId w:val="6"/>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Click on the </w:t>
      </w:r>
      <w:r w:rsidRPr="00A31F80">
        <w:rPr>
          <w:rFonts w:ascii="Arial" w:eastAsia="Times New Roman" w:hAnsi="Arial" w:cs="Arial"/>
          <w:b/>
          <w:bCs/>
          <w:color w:val="000000"/>
          <w:sz w:val="18"/>
          <w:szCs w:val="18"/>
          <w:bdr w:val="none" w:sz="0" w:space="0" w:color="auto" w:frame="1"/>
          <w:lang w:eastAsia="en-GB"/>
        </w:rPr>
        <w:t>Continuous</w:t>
      </w:r>
      <w:r w:rsidRPr="00A31F80">
        <w:rPr>
          <w:rFonts w:ascii="Arial" w:eastAsia="Times New Roman" w:hAnsi="Arial" w:cs="Arial"/>
          <w:color w:val="000000"/>
          <w:sz w:val="18"/>
          <w:szCs w:val="18"/>
          <w:lang w:eastAsia="en-GB"/>
        </w:rPr>
        <w:t> listing in the main Simulink window.</w:t>
      </w:r>
    </w:p>
    <w:p w14:paraId="727025BC" w14:textId="77777777" w:rsidR="00A31F80" w:rsidRPr="00A31F80" w:rsidRDefault="00A31F80" w:rsidP="00A31F80">
      <w:pPr>
        <w:numPr>
          <w:ilvl w:val="0"/>
          <w:numId w:val="6"/>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First, from this library, drag a </w:t>
      </w:r>
      <w:r w:rsidRPr="00A31F80">
        <w:rPr>
          <w:rFonts w:ascii="Arial" w:eastAsia="Times New Roman" w:hAnsi="Arial" w:cs="Arial"/>
          <w:i/>
          <w:iCs/>
          <w:color w:val="000000"/>
          <w:sz w:val="18"/>
          <w:szCs w:val="18"/>
          <w:bdr w:val="none" w:sz="0" w:space="0" w:color="auto" w:frame="1"/>
          <w:lang w:eastAsia="en-GB"/>
        </w:rPr>
        <w:t>PID Controller</w:t>
      </w:r>
      <w:r w:rsidRPr="00A31F80">
        <w:rPr>
          <w:rFonts w:ascii="Arial" w:eastAsia="Times New Roman" w:hAnsi="Arial" w:cs="Arial"/>
          <w:color w:val="000000"/>
          <w:sz w:val="18"/>
          <w:szCs w:val="18"/>
          <w:lang w:eastAsia="en-GB"/>
        </w:rPr>
        <w:t> block into the model window and place it to the right of the </w:t>
      </w:r>
      <w:r w:rsidRPr="00A31F80">
        <w:rPr>
          <w:rFonts w:ascii="Arial" w:eastAsia="Times New Roman" w:hAnsi="Arial" w:cs="Arial"/>
          <w:i/>
          <w:iCs/>
          <w:color w:val="000000"/>
          <w:sz w:val="18"/>
          <w:szCs w:val="18"/>
          <w:bdr w:val="none" w:sz="0" w:space="0" w:color="auto" w:frame="1"/>
          <w:lang w:eastAsia="en-GB"/>
        </w:rPr>
        <w:t>Gain</w:t>
      </w:r>
      <w:r w:rsidRPr="00A31F80">
        <w:rPr>
          <w:rFonts w:ascii="Arial" w:eastAsia="Times New Roman" w:hAnsi="Arial" w:cs="Arial"/>
          <w:color w:val="000000"/>
          <w:sz w:val="18"/>
          <w:szCs w:val="18"/>
          <w:lang w:eastAsia="en-GB"/>
        </w:rPr>
        <w:t> block.</w:t>
      </w:r>
    </w:p>
    <w:p w14:paraId="5364A3A4" w14:textId="77777777" w:rsidR="00A31F80" w:rsidRPr="00A31F80" w:rsidRDefault="00A31F80" w:rsidP="00A31F80">
      <w:pPr>
        <w:numPr>
          <w:ilvl w:val="0"/>
          <w:numId w:val="6"/>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From the same library, drag a </w:t>
      </w:r>
      <w:r w:rsidRPr="00A31F80">
        <w:rPr>
          <w:rFonts w:ascii="Arial" w:eastAsia="Times New Roman" w:hAnsi="Arial" w:cs="Arial"/>
          <w:i/>
          <w:iCs/>
          <w:color w:val="000000"/>
          <w:sz w:val="18"/>
          <w:szCs w:val="18"/>
          <w:bdr w:val="none" w:sz="0" w:space="0" w:color="auto" w:frame="1"/>
          <w:lang w:eastAsia="en-GB"/>
        </w:rPr>
        <w:t>Transfer Function</w:t>
      </w:r>
      <w:r w:rsidRPr="00A31F80">
        <w:rPr>
          <w:rFonts w:ascii="Arial" w:eastAsia="Times New Roman" w:hAnsi="Arial" w:cs="Arial"/>
          <w:color w:val="000000"/>
          <w:sz w:val="18"/>
          <w:szCs w:val="18"/>
          <w:lang w:eastAsia="en-GB"/>
        </w:rPr>
        <w:t> block into the model window and place it to the right of the </w:t>
      </w:r>
      <w:r w:rsidRPr="00A31F80">
        <w:rPr>
          <w:rFonts w:ascii="Arial" w:eastAsia="Times New Roman" w:hAnsi="Arial" w:cs="Arial"/>
          <w:i/>
          <w:iCs/>
          <w:color w:val="000000"/>
          <w:sz w:val="18"/>
          <w:szCs w:val="18"/>
          <w:bdr w:val="none" w:sz="0" w:space="0" w:color="auto" w:frame="1"/>
          <w:lang w:eastAsia="en-GB"/>
        </w:rPr>
        <w:t>PID Controller</w:t>
      </w:r>
      <w:r w:rsidRPr="00A31F80">
        <w:rPr>
          <w:rFonts w:ascii="Arial" w:eastAsia="Times New Roman" w:hAnsi="Arial" w:cs="Arial"/>
          <w:color w:val="000000"/>
          <w:sz w:val="18"/>
          <w:szCs w:val="18"/>
          <w:lang w:eastAsia="en-GB"/>
        </w:rPr>
        <w:t> block.</w:t>
      </w:r>
    </w:p>
    <w:p w14:paraId="56E6BEA4" w14:textId="0A714F07" w:rsidR="00A31F80" w:rsidRPr="00A31F80" w:rsidRDefault="00A31F80" w:rsidP="001D32DD">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4447B8FB" wp14:editId="3F6D2D36">
            <wp:extent cx="4658481" cy="2989696"/>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8881" cy="2996370"/>
                    </a:xfrm>
                    <a:prstGeom prst="rect">
                      <a:avLst/>
                    </a:prstGeom>
                    <a:noFill/>
                    <a:ln>
                      <a:noFill/>
                    </a:ln>
                  </pic:spPr>
                </pic:pic>
              </a:graphicData>
            </a:graphic>
          </wp:inline>
        </w:drawing>
      </w:r>
    </w:p>
    <w:p w14:paraId="6D2C8147" w14:textId="77777777" w:rsidR="00A31F80" w:rsidRPr="00A31F80" w:rsidRDefault="00A31F80" w:rsidP="00A31F80">
      <w:pPr>
        <w:numPr>
          <w:ilvl w:val="0"/>
          <w:numId w:val="7"/>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Click on the </w:t>
      </w:r>
      <w:r w:rsidRPr="00A31F80">
        <w:rPr>
          <w:rFonts w:ascii="Arial" w:eastAsia="Times New Roman" w:hAnsi="Arial" w:cs="Arial"/>
          <w:b/>
          <w:bCs/>
          <w:color w:val="000000"/>
          <w:sz w:val="18"/>
          <w:szCs w:val="18"/>
          <w:bdr w:val="none" w:sz="0" w:space="0" w:color="auto" w:frame="1"/>
          <w:lang w:eastAsia="en-GB"/>
        </w:rPr>
        <w:t>Sinks</w:t>
      </w:r>
      <w:r w:rsidRPr="00A31F80">
        <w:rPr>
          <w:rFonts w:ascii="Arial" w:eastAsia="Times New Roman" w:hAnsi="Arial" w:cs="Arial"/>
          <w:color w:val="000000"/>
          <w:sz w:val="18"/>
          <w:szCs w:val="18"/>
          <w:lang w:eastAsia="en-GB"/>
        </w:rPr>
        <w:t> listing in the main Simulink window.</w:t>
      </w:r>
    </w:p>
    <w:p w14:paraId="5F68699E" w14:textId="77777777" w:rsidR="00A31F80" w:rsidRPr="00A31F80" w:rsidRDefault="00A31F80" w:rsidP="00A31F80">
      <w:pPr>
        <w:numPr>
          <w:ilvl w:val="0"/>
          <w:numId w:val="7"/>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Drag the </w:t>
      </w:r>
      <w:r w:rsidRPr="00A31F80">
        <w:rPr>
          <w:rFonts w:ascii="Arial" w:eastAsia="Times New Roman" w:hAnsi="Arial" w:cs="Arial"/>
          <w:i/>
          <w:iCs/>
          <w:color w:val="000000"/>
          <w:sz w:val="18"/>
          <w:szCs w:val="18"/>
          <w:bdr w:val="none" w:sz="0" w:space="0" w:color="auto" w:frame="1"/>
          <w:lang w:eastAsia="en-GB"/>
        </w:rPr>
        <w:t>Scope</w:t>
      </w:r>
      <w:r w:rsidRPr="00A31F80">
        <w:rPr>
          <w:rFonts w:ascii="Arial" w:eastAsia="Times New Roman" w:hAnsi="Arial" w:cs="Arial"/>
          <w:color w:val="000000"/>
          <w:sz w:val="18"/>
          <w:szCs w:val="18"/>
          <w:lang w:eastAsia="en-GB"/>
        </w:rPr>
        <w:t> block into the right side of the model window.</w:t>
      </w:r>
    </w:p>
    <w:p w14:paraId="43A8B0BC" w14:textId="30F57D8A"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0E904A61" wp14:editId="2A85BDE4">
            <wp:extent cx="4634346" cy="2974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732" cy="2995634"/>
                    </a:xfrm>
                    <a:prstGeom prst="rect">
                      <a:avLst/>
                    </a:prstGeom>
                    <a:noFill/>
                    <a:ln>
                      <a:noFill/>
                    </a:ln>
                  </pic:spPr>
                </pic:pic>
              </a:graphicData>
            </a:graphic>
          </wp:inline>
        </w:drawing>
      </w:r>
    </w:p>
    <w:p w14:paraId="3990EA13" w14:textId="77777777" w:rsidR="00A31F80" w:rsidRPr="00A31F80" w:rsidRDefault="00A31F80" w:rsidP="007D3FC4">
      <w:pPr>
        <w:shd w:val="clear" w:color="auto" w:fill="FFFFFF"/>
        <w:spacing w:before="240" w:after="120"/>
        <w:jc w:val="both"/>
        <w:rPr>
          <w:rFonts w:ascii="Arial" w:eastAsia="Times New Roman" w:hAnsi="Arial" w:cs="Arial"/>
          <w:b/>
          <w:bCs/>
          <w:color w:val="000000"/>
          <w:sz w:val="18"/>
          <w:szCs w:val="18"/>
          <w:bdr w:val="none" w:sz="0" w:space="0" w:color="auto" w:frame="1"/>
          <w:lang w:eastAsia="en-GB"/>
        </w:rPr>
      </w:pPr>
      <w:r w:rsidRPr="00A31F80">
        <w:rPr>
          <w:rFonts w:ascii="Arial" w:eastAsia="Times New Roman" w:hAnsi="Arial" w:cs="Arial"/>
          <w:b/>
          <w:bCs/>
          <w:color w:val="000000"/>
          <w:sz w:val="18"/>
          <w:szCs w:val="18"/>
          <w:bdr w:val="none" w:sz="0" w:space="0" w:color="auto" w:frame="1"/>
          <w:lang w:eastAsia="en-GB"/>
        </w:rPr>
        <w:t>Modify Blocks</w:t>
      </w:r>
    </w:p>
    <w:p w14:paraId="0770A336"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Follow these steps to properly modify the blocks in your model.</w:t>
      </w:r>
    </w:p>
    <w:p w14:paraId="07320CF6" w14:textId="77777777" w:rsidR="00A31F80" w:rsidRPr="00A31F80" w:rsidRDefault="00A31F80" w:rsidP="00A31F80">
      <w:pPr>
        <w:numPr>
          <w:ilvl w:val="0"/>
          <w:numId w:val="8"/>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Double-click on the </w:t>
      </w:r>
      <w:r w:rsidRPr="00A31F80">
        <w:rPr>
          <w:rFonts w:ascii="Arial" w:eastAsia="Times New Roman" w:hAnsi="Arial" w:cs="Arial"/>
          <w:i/>
          <w:iCs/>
          <w:color w:val="000000"/>
          <w:sz w:val="18"/>
          <w:szCs w:val="18"/>
          <w:bdr w:val="none" w:sz="0" w:space="0" w:color="auto" w:frame="1"/>
          <w:lang w:eastAsia="en-GB"/>
        </w:rPr>
        <w:t>Sum</w:t>
      </w:r>
      <w:r w:rsidRPr="00A31F80">
        <w:rPr>
          <w:rFonts w:ascii="Arial" w:eastAsia="Times New Roman" w:hAnsi="Arial" w:cs="Arial"/>
          <w:color w:val="000000"/>
          <w:sz w:val="18"/>
          <w:szCs w:val="18"/>
          <w:lang w:eastAsia="en-GB"/>
        </w:rPr>
        <w:t> block. Since you will want the second input to be subtracted, enter </w:t>
      </w:r>
      <w:r w:rsidRPr="00A31F80">
        <w:rPr>
          <w:rFonts w:ascii="Courier New" w:eastAsia="Times New Roman" w:hAnsi="Courier New" w:cs="Courier New"/>
          <w:color w:val="000000"/>
          <w:sz w:val="18"/>
          <w:szCs w:val="18"/>
          <w:bdr w:val="none" w:sz="0" w:space="0" w:color="auto" w:frame="1"/>
          <w:lang w:eastAsia="en-GB"/>
        </w:rPr>
        <w:t>+-</w:t>
      </w:r>
      <w:r w:rsidRPr="00A31F80">
        <w:rPr>
          <w:rFonts w:ascii="Arial" w:eastAsia="Times New Roman" w:hAnsi="Arial" w:cs="Arial"/>
          <w:color w:val="000000"/>
          <w:sz w:val="18"/>
          <w:szCs w:val="18"/>
          <w:lang w:eastAsia="en-GB"/>
        </w:rPr>
        <w:t> into the list of signs field. Close the dialog box.</w:t>
      </w:r>
    </w:p>
    <w:p w14:paraId="2627F1A4" w14:textId="77777777" w:rsidR="00A31F80" w:rsidRPr="00A31F80" w:rsidRDefault="00A31F80" w:rsidP="00A31F80">
      <w:pPr>
        <w:numPr>
          <w:ilvl w:val="0"/>
          <w:numId w:val="8"/>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Double-click the </w:t>
      </w:r>
      <w:r w:rsidRPr="00A31F80">
        <w:rPr>
          <w:rFonts w:ascii="Arial" w:eastAsia="Times New Roman" w:hAnsi="Arial" w:cs="Arial"/>
          <w:i/>
          <w:iCs/>
          <w:color w:val="000000"/>
          <w:sz w:val="18"/>
          <w:szCs w:val="18"/>
          <w:bdr w:val="none" w:sz="0" w:space="0" w:color="auto" w:frame="1"/>
          <w:lang w:eastAsia="en-GB"/>
        </w:rPr>
        <w:t>Gain</w:t>
      </w:r>
      <w:r w:rsidRPr="00A31F80">
        <w:rPr>
          <w:rFonts w:ascii="Arial" w:eastAsia="Times New Roman" w:hAnsi="Arial" w:cs="Arial"/>
          <w:color w:val="000000"/>
          <w:sz w:val="18"/>
          <w:szCs w:val="18"/>
          <w:lang w:eastAsia="en-GB"/>
        </w:rPr>
        <w:t> block. Change the gain to 2.5 and close the dialog box.</w:t>
      </w:r>
    </w:p>
    <w:p w14:paraId="656DE3DD" w14:textId="77777777" w:rsidR="00A31F80" w:rsidRPr="00A31F80" w:rsidRDefault="00A31F80" w:rsidP="00A31F80">
      <w:pPr>
        <w:numPr>
          <w:ilvl w:val="0"/>
          <w:numId w:val="8"/>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Double-click the </w:t>
      </w:r>
      <w:r w:rsidRPr="00A31F80">
        <w:rPr>
          <w:rFonts w:ascii="Arial" w:eastAsia="Times New Roman" w:hAnsi="Arial" w:cs="Arial"/>
          <w:i/>
          <w:iCs/>
          <w:color w:val="000000"/>
          <w:sz w:val="18"/>
          <w:szCs w:val="18"/>
          <w:bdr w:val="none" w:sz="0" w:space="0" w:color="auto" w:frame="1"/>
          <w:lang w:eastAsia="en-GB"/>
        </w:rPr>
        <w:t>PID Controller</w:t>
      </w:r>
      <w:r w:rsidRPr="00A31F80">
        <w:rPr>
          <w:rFonts w:ascii="Arial" w:eastAsia="Times New Roman" w:hAnsi="Arial" w:cs="Arial"/>
          <w:color w:val="000000"/>
          <w:sz w:val="18"/>
          <w:szCs w:val="18"/>
          <w:lang w:eastAsia="en-GB"/>
        </w:rPr>
        <w:t> block and change the Proportional gain to 1 and the Integral gain to 2. Close the dialog box.</w:t>
      </w:r>
    </w:p>
    <w:p w14:paraId="43CB7378" w14:textId="77777777" w:rsidR="00A31F80" w:rsidRPr="00A31F80" w:rsidRDefault="00A31F80" w:rsidP="00A31F80">
      <w:pPr>
        <w:numPr>
          <w:ilvl w:val="0"/>
          <w:numId w:val="8"/>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Double-click the </w:t>
      </w:r>
      <w:r w:rsidRPr="00A31F80">
        <w:rPr>
          <w:rFonts w:ascii="Arial" w:eastAsia="Times New Roman" w:hAnsi="Arial" w:cs="Arial"/>
          <w:i/>
          <w:iCs/>
          <w:color w:val="000000"/>
          <w:sz w:val="18"/>
          <w:szCs w:val="18"/>
          <w:bdr w:val="none" w:sz="0" w:space="0" w:color="auto" w:frame="1"/>
          <w:lang w:eastAsia="en-GB"/>
        </w:rPr>
        <w:t>Transfer Function</w:t>
      </w:r>
      <w:r w:rsidRPr="00A31F80">
        <w:rPr>
          <w:rFonts w:ascii="Arial" w:eastAsia="Times New Roman" w:hAnsi="Arial" w:cs="Arial"/>
          <w:color w:val="000000"/>
          <w:sz w:val="18"/>
          <w:szCs w:val="18"/>
          <w:lang w:eastAsia="en-GB"/>
        </w:rPr>
        <w:t> block. Leave the numerator [1</w:t>
      </w:r>
      <w:proofErr w:type="gramStart"/>
      <w:r w:rsidRPr="00A31F80">
        <w:rPr>
          <w:rFonts w:ascii="Arial" w:eastAsia="Times New Roman" w:hAnsi="Arial" w:cs="Arial"/>
          <w:color w:val="000000"/>
          <w:sz w:val="18"/>
          <w:szCs w:val="18"/>
          <w:lang w:eastAsia="en-GB"/>
        </w:rPr>
        <w:t>], but</w:t>
      </w:r>
      <w:proofErr w:type="gramEnd"/>
      <w:r w:rsidRPr="00A31F80">
        <w:rPr>
          <w:rFonts w:ascii="Arial" w:eastAsia="Times New Roman" w:hAnsi="Arial" w:cs="Arial"/>
          <w:color w:val="000000"/>
          <w:sz w:val="18"/>
          <w:szCs w:val="18"/>
          <w:lang w:eastAsia="en-GB"/>
        </w:rPr>
        <w:t xml:space="preserve"> change the denominator to [1 2 4]. Close the dialog box. The model should appear as:</w:t>
      </w:r>
    </w:p>
    <w:p w14:paraId="6F19A8CB" w14:textId="288E0D65"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508232DE" wp14:editId="3C63B95D">
            <wp:extent cx="4507364" cy="2892713"/>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7329" cy="2905526"/>
                    </a:xfrm>
                    <a:prstGeom prst="rect">
                      <a:avLst/>
                    </a:prstGeom>
                    <a:noFill/>
                    <a:ln>
                      <a:noFill/>
                    </a:ln>
                  </pic:spPr>
                </pic:pic>
              </a:graphicData>
            </a:graphic>
          </wp:inline>
        </w:drawing>
      </w:r>
    </w:p>
    <w:p w14:paraId="466D6AA8" w14:textId="77777777" w:rsidR="00A31F80" w:rsidRPr="00A31F80" w:rsidRDefault="00A31F80" w:rsidP="00A31F80">
      <w:pPr>
        <w:numPr>
          <w:ilvl w:val="0"/>
          <w:numId w:val="9"/>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Change the name of the </w:t>
      </w:r>
      <w:r w:rsidRPr="00A31F80">
        <w:rPr>
          <w:rFonts w:ascii="Arial" w:eastAsia="Times New Roman" w:hAnsi="Arial" w:cs="Arial"/>
          <w:i/>
          <w:iCs/>
          <w:color w:val="000000"/>
          <w:sz w:val="18"/>
          <w:szCs w:val="18"/>
          <w:bdr w:val="none" w:sz="0" w:space="0" w:color="auto" w:frame="1"/>
          <w:lang w:eastAsia="en-GB"/>
        </w:rPr>
        <w:t>PID Controller</w:t>
      </w:r>
      <w:r w:rsidRPr="00A31F80">
        <w:rPr>
          <w:rFonts w:ascii="Arial" w:eastAsia="Times New Roman" w:hAnsi="Arial" w:cs="Arial"/>
          <w:color w:val="000000"/>
          <w:sz w:val="18"/>
          <w:szCs w:val="18"/>
          <w:lang w:eastAsia="en-GB"/>
        </w:rPr>
        <w:t> block to </w:t>
      </w:r>
      <w:r w:rsidRPr="00A31F80">
        <w:rPr>
          <w:rFonts w:ascii="Arial" w:eastAsia="Times New Roman" w:hAnsi="Arial" w:cs="Arial"/>
          <w:i/>
          <w:iCs/>
          <w:color w:val="000000"/>
          <w:sz w:val="18"/>
          <w:szCs w:val="18"/>
          <w:bdr w:val="none" w:sz="0" w:space="0" w:color="auto" w:frame="1"/>
          <w:lang w:eastAsia="en-GB"/>
        </w:rPr>
        <w:t>PI Controller</w:t>
      </w:r>
      <w:r w:rsidRPr="00A31F80">
        <w:rPr>
          <w:rFonts w:ascii="Arial" w:eastAsia="Times New Roman" w:hAnsi="Arial" w:cs="Arial"/>
          <w:color w:val="000000"/>
          <w:sz w:val="18"/>
          <w:szCs w:val="18"/>
          <w:lang w:eastAsia="en-GB"/>
        </w:rPr>
        <w:t> by double-clicking on the word </w:t>
      </w:r>
      <w:r w:rsidRPr="00A31F80">
        <w:rPr>
          <w:rFonts w:ascii="Arial" w:eastAsia="Times New Roman" w:hAnsi="Arial" w:cs="Arial"/>
          <w:i/>
          <w:iCs/>
          <w:color w:val="000000"/>
          <w:sz w:val="18"/>
          <w:szCs w:val="18"/>
          <w:bdr w:val="none" w:sz="0" w:space="0" w:color="auto" w:frame="1"/>
          <w:lang w:eastAsia="en-GB"/>
        </w:rPr>
        <w:t>PID Controller</w:t>
      </w:r>
      <w:r w:rsidRPr="00A31F80">
        <w:rPr>
          <w:rFonts w:ascii="Arial" w:eastAsia="Times New Roman" w:hAnsi="Arial" w:cs="Arial"/>
          <w:color w:val="000000"/>
          <w:sz w:val="18"/>
          <w:szCs w:val="18"/>
          <w:lang w:eastAsia="en-GB"/>
        </w:rPr>
        <w:t>.</w:t>
      </w:r>
    </w:p>
    <w:p w14:paraId="6EA1930F" w14:textId="175102FA"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2DE6615D" wp14:editId="736F687C">
            <wp:extent cx="4269899" cy="274031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6660" cy="2763906"/>
                    </a:xfrm>
                    <a:prstGeom prst="rect">
                      <a:avLst/>
                    </a:prstGeom>
                    <a:noFill/>
                    <a:ln>
                      <a:noFill/>
                    </a:ln>
                  </pic:spPr>
                </pic:pic>
              </a:graphicData>
            </a:graphic>
          </wp:inline>
        </w:drawing>
      </w:r>
    </w:p>
    <w:p w14:paraId="47939318" w14:textId="77777777" w:rsidR="00A31F80" w:rsidRPr="00A31F80" w:rsidRDefault="00A31F80" w:rsidP="00A31F80">
      <w:pPr>
        <w:numPr>
          <w:ilvl w:val="0"/>
          <w:numId w:val="10"/>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Similarly, change the name of the </w:t>
      </w:r>
      <w:r w:rsidRPr="00A31F80">
        <w:rPr>
          <w:rFonts w:ascii="Arial" w:eastAsia="Times New Roman" w:hAnsi="Arial" w:cs="Arial"/>
          <w:i/>
          <w:iCs/>
          <w:color w:val="000000"/>
          <w:sz w:val="18"/>
          <w:szCs w:val="18"/>
          <w:bdr w:val="none" w:sz="0" w:space="0" w:color="auto" w:frame="1"/>
          <w:lang w:eastAsia="en-GB"/>
        </w:rPr>
        <w:t>Transfer Function</w:t>
      </w:r>
      <w:r w:rsidRPr="00A31F80">
        <w:rPr>
          <w:rFonts w:ascii="Arial" w:eastAsia="Times New Roman" w:hAnsi="Arial" w:cs="Arial"/>
          <w:color w:val="000000"/>
          <w:sz w:val="18"/>
          <w:szCs w:val="18"/>
          <w:lang w:eastAsia="en-GB"/>
        </w:rPr>
        <w:t> block to </w:t>
      </w:r>
      <w:r w:rsidRPr="00A31F80">
        <w:rPr>
          <w:rFonts w:ascii="Arial" w:eastAsia="Times New Roman" w:hAnsi="Arial" w:cs="Arial"/>
          <w:i/>
          <w:iCs/>
          <w:color w:val="000000"/>
          <w:sz w:val="18"/>
          <w:szCs w:val="18"/>
          <w:bdr w:val="none" w:sz="0" w:space="0" w:color="auto" w:frame="1"/>
          <w:lang w:eastAsia="en-GB"/>
        </w:rPr>
        <w:t>Plant</w:t>
      </w:r>
      <w:r w:rsidRPr="00A31F80">
        <w:rPr>
          <w:rFonts w:ascii="Arial" w:eastAsia="Times New Roman" w:hAnsi="Arial" w:cs="Arial"/>
          <w:color w:val="000000"/>
          <w:sz w:val="18"/>
          <w:szCs w:val="18"/>
          <w:lang w:eastAsia="en-GB"/>
        </w:rPr>
        <w:t>. Now, all the blocks are entered properly. Your model should appear as:</w:t>
      </w:r>
    </w:p>
    <w:p w14:paraId="037EE83F" w14:textId="6C62F85C"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7A320A25" wp14:editId="60D6E275">
            <wp:extent cx="4485778" cy="2878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4398" cy="2890810"/>
                    </a:xfrm>
                    <a:prstGeom prst="rect">
                      <a:avLst/>
                    </a:prstGeom>
                    <a:noFill/>
                    <a:ln>
                      <a:noFill/>
                    </a:ln>
                  </pic:spPr>
                </pic:pic>
              </a:graphicData>
            </a:graphic>
          </wp:inline>
        </w:drawing>
      </w:r>
    </w:p>
    <w:p w14:paraId="36A07B46" w14:textId="77777777" w:rsidR="00A31F80" w:rsidRPr="00A31F80" w:rsidRDefault="00A31F80" w:rsidP="007D3FC4">
      <w:pPr>
        <w:shd w:val="clear" w:color="auto" w:fill="FFFFFF"/>
        <w:spacing w:before="240" w:after="120"/>
        <w:jc w:val="both"/>
        <w:rPr>
          <w:rFonts w:ascii="Arial" w:eastAsia="Times New Roman" w:hAnsi="Arial" w:cs="Arial"/>
          <w:b/>
          <w:bCs/>
          <w:color w:val="000000"/>
          <w:sz w:val="18"/>
          <w:szCs w:val="18"/>
          <w:bdr w:val="none" w:sz="0" w:space="0" w:color="auto" w:frame="1"/>
          <w:lang w:eastAsia="en-GB"/>
        </w:rPr>
      </w:pPr>
      <w:r w:rsidRPr="00A31F80">
        <w:rPr>
          <w:rFonts w:ascii="Arial" w:eastAsia="Times New Roman" w:hAnsi="Arial" w:cs="Arial"/>
          <w:b/>
          <w:bCs/>
          <w:color w:val="000000"/>
          <w:sz w:val="18"/>
          <w:szCs w:val="18"/>
          <w:bdr w:val="none" w:sz="0" w:space="0" w:color="auto" w:frame="1"/>
          <w:lang w:eastAsia="en-GB"/>
        </w:rPr>
        <w:t>Connecting Blocks with Lines</w:t>
      </w:r>
    </w:p>
    <w:p w14:paraId="45A603B9"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Now that the blocks are properly laid out, you will now connect them together. Follow these steps.</w:t>
      </w:r>
    </w:p>
    <w:p w14:paraId="0CE99B24" w14:textId="77777777" w:rsidR="00A31F80" w:rsidRPr="00A31F80" w:rsidRDefault="00A31F80" w:rsidP="00A31F80">
      <w:pPr>
        <w:numPr>
          <w:ilvl w:val="0"/>
          <w:numId w:val="11"/>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Drag the mouse from the output terminal of the </w:t>
      </w:r>
      <w:r w:rsidRPr="00A31F80">
        <w:rPr>
          <w:rFonts w:ascii="Arial" w:eastAsia="Times New Roman" w:hAnsi="Arial" w:cs="Arial"/>
          <w:i/>
          <w:iCs/>
          <w:color w:val="000000"/>
          <w:sz w:val="18"/>
          <w:szCs w:val="18"/>
          <w:bdr w:val="none" w:sz="0" w:space="0" w:color="auto" w:frame="1"/>
          <w:lang w:eastAsia="en-GB"/>
        </w:rPr>
        <w:t>Step</w:t>
      </w:r>
      <w:r w:rsidRPr="00A31F80">
        <w:rPr>
          <w:rFonts w:ascii="Arial" w:eastAsia="Times New Roman" w:hAnsi="Arial" w:cs="Arial"/>
          <w:color w:val="000000"/>
          <w:sz w:val="18"/>
          <w:szCs w:val="18"/>
          <w:lang w:eastAsia="en-GB"/>
        </w:rPr>
        <w:t> block to the positive input of the </w:t>
      </w:r>
      <w:r w:rsidRPr="00A31F80">
        <w:rPr>
          <w:rFonts w:ascii="Arial" w:eastAsia="Times New Roman" w:hAnsi="Arial" w:cs="Arial"/>
          <w:i/>
          <w:iCs/>
          <w:color w:val="000000"/>
          <w:sz w:val="18"/>
          <w:szCs w:val="18"/>
          <w:bdr w:val="none" w:sz="0" w:space="0" w:color="auto" w:frame="1"/>
          <w:lang w:eastAsia="en-GB"/>
        </w:rPr>
        <w:t>Sum</w:t>
      </w:r>
      <w:r w:rsidRPr="00A31F80">
        <w:rPr>
          <w:rFonts w:ascii="Arial" w:eastAsia="Times New Roman" w:hAnsi="Arial" w:cs="Arial"/>
          <w:color w:val="000000"/>
          <w:sz w:val="18"/>
          <w:szCs w:val="18"/>
          <w:lang w:eastAsia="en-GB"/>
        </w:rPr>
        <w:t> input. Another option is to click on the </w:t>
      </w:r>
      <w:r w:rsidRPr="00A31F80">
        <w:rPr>
          <w:rFonts w:ascii="Arial" w:eastAsia="Times New Roman" w:hAnsi="Arial" w:cs="Arial"/>
          <w:i/>
          <w:iCs/>
          <w:color w:val="000000"/>
          <w:sz w:val="18"/>
          <w:szCs w:val="18"/>
          <w:bdr w:val="none" w:sz="0" w:space="0" w:color="auto" w:frame="1"/>
          <w:lang w:eastAsia="en-GB"/>
        </w:rPr>
        <w:t>Step</w:t>
      </w:r>
      <w:r w:rsidRPr="00A31F80">
        <w:rPr>
          <w:rFonts w:ascii="Arial" w:eastAsia="Times New Roman" w:hAnsi="Arial" w:cs="Arial"/>
          <w:color w:val="000000"/>
          <w:sz w:val="18"/>
          <w:szCs w:val="18"/>
          <w:lang w:eastAsia="en-GB"/>
        </w:rPr>
        <w:t> block and then </w:t>
      </w:r>
      <w:r w:rsidRPr="00A31F80">
        <w:rPr>
          <w:rFonts w:ascii="Arial" w:eastAsia="Times New Roman" w:hAnsi="Arial" w:cs="Arial"/>
          <w:b/>
          <w:bCs/>
          <w:color w:val="000000"/>
          <w:sz w:val="18"/>
          <w:szCs w:val="18"/>
          <w:bdr w:val="none" w:sz="0" w:space="0" w:color="auto" w:frame="1"/>
          <w:lang w:eastAsia="en-GB"/>
        </w:rPr>
        <w:t>Ctrl-Click</w:t>
      </w:r>
      <w:r w:rsidRPr="00A31F80">
        <w:rPr>
          <w:rFonts w:ascii="Arial" w:eastAsia="Times New Roman" w:hAnsi="Arial" w:cs="Arial"/>
          <w:color w:val="000000"/>
          <w:sz w:val="18"/>
          <w:szCs w:val="18"/>
          <w:lang w:eastAsia="en-GB"/>
        </w:rPr>
        <w:t> on the </w:t>
      </w:r>
      <w:r w:rsidRPr="00A31F80">
        <w:rPr>
          <w:rFonts w:ascii="Arial" w:eastAsia="Times New Roman" w:hAnsi="Arial" w:cs="Arial"/>
          <w:i/>
          <w:iCs/>
          <w:color w:val="000000"/>
          <w:sz w:val="18"/>
          <w:szCs w:val="18"/>
          <w:bdr w:val="none" w:sz="0" w:space="0" w:color="auto" w:frame="1"/>
          <w:lang w:eastAsia="en-GB"/>
        </w:rPr>
        <w:t>Sum</w:t>
      </w:r>
      <w:r w:rsidRPr="00A31F80">
        <w:rPr>
          <w:rFonts w:ascii="Arial" w:eastAsia="Times New Roman" w:hAnsi="Arial" w:cs="Arial"/>
          <w:color w:val="000000"/>
          <w:sz w:val="18"/>
          <w:szCs w:val="18"/>
          <w:lang w:eastAsia="en-GB"/>
        </w:rPr>
        <w:t xml:space="preserve"> block to connect the two </w:t>
      </w:r>
      <w:proofErr w:type="spellStart"/>
      <w:r w:rsidRPr="00A31F80">
        <w:rPr>
          <w:rFonts w:ascii="Arial" w:eastAsia="Times New Roman" w:hAnsi="Arial" w:cs="Arial"/>
          <w:color w:val="000000"/>
          <w:sz w:val="18"/>
          <w:szCs w:val="18"/>
          <w:lang w:eastAsia="en-GB"/>
        </w:rPr>
        <w:t>togther</w:t>
      </w:r>
      <w:proofErr w:type="spellEnd"/>
      <w:r w:rsidRPr="00A31F80">
        <w:rPr>
          <w:rFonts w:ascii="Arial" w:eastAsia="Times New Roman" w:hAnsi="Arial" w:cs="Arial"/>
          <w:color w:val="000000"/>
          <w:sz w:val="18"/>
          <w:szCs w:val="18"/>
          <w:lang w:eastAsia="en-GB"/>
        </w:rPr>
        <w:t>. You should see the following.</w:t>
      </w:r>
    </w:p>
    <w:p w14:paraId="78F159C4" w14:textId="480E8AB2"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6CBC13B7" wp14:editId="23569A01">
            <wp:extent cx="4323868" cy="27749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9724" cy="2785126"/>
                    </a:xfrm>
                    <a:prstGeom prst="rect">
                      <a:avLst/>
                    </a:prstGeom>
                    <a:noFill/>
                    <a:ln>
                      <a:noFill/>
                    </a:ln>
                  </pic:spPr>
                </pic:pic>
              </a:graphicData>
            </a:graphic>
          </wp:inline>
        </w:drawing>
      </w:r>
    </w:p>
    <w:p w14:paraId="5E0D9C0D" w14:textId="77777777" w:rsidR="00A31F80" w:rsidRPr="00A31F80" w:rsidRDefault="00A31F80" w:rsidP="00A31F80">
      <w:pPr>
        <w:numPr>
          <w:ilvl w:val="0"/>
          <w:numId w:val="12"/>
        </w:numPr>
        <w:shd w:val="clear" w:color="auto" w:fill="FFFFFF"/>
        <w:spacing w:after="30"/>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 resulting line should have a filled arrowhead. If the arrowhead is open and red, as shown below, it means it is not connected to anything.</w:t>
      </w:r>
    </w:p>
    <w:p w14:paraId="4B2895A2" w14:textId="57BE336E"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064D5170" wp14:editId="61D81BC4">
            <wp:extent cx="4367044" cy="28026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449" cy="2815113"/>
                    </a:xfrm>
                    <a:prstGeom prst="rect">
                      <a:avLst/>
                    </a:prstGeom>
                    <a:noFill/>
                    <a:ln>
                      <a:noFill/>
                    </a:ln>
                  </pic:spPr>
                </pic:pic>
              </a:graphicData>
            </a:graphic>
          </wp:inline>
        </w:drawing>
      </w:r>
    </w:p>
    <w:p w14:paraId="6F014BCE" w14:textId="77777777" w:rsidR="00A31F80" w:rsidRPr="00A31F80" w:rsidRDefault="00A31F80" w:rsidP="00A31F80">
      <w:pPr>
        <w:numPr>
          <w:ilvl w:val="0"/>
          <w:numId w:val="13"/>
        </w:numPr>
        <w:shd w:val="clear" w:color="auto" w:fill="FFFFFF"/>
        <w:spacing w:after="30"/>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You can continue the partial line you just drew by treating the open arrowhead as an output terminal and drawing just as before. Alternatively, if you want to redraw the line, or if the line connected to the wrong terminal, you should delete the line and redraw it. To delete a line (or any other object), simply click on it to select it, and hit the delete key.</w:t>
      </w:r>
    </w:p>
    <w:p w14:paraId="1FC60384" w14:textId="77777777" w:rsidR="00A31F80" w:rsidRPr="00A31F80" w:rsidRDefault="00A31F80" w:rsidP="00A31F80">
      <w:pPr>
        <w:numPr>
          <w:ilvl w:val="0"/>
          <w:numId w:val="13"/>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Draw a line connecting the </w:t>
      </w:r>
      <w:r w:rsidRPr="00A31F80">
        <w:rPr>
          <w:rFonts w:ascii="Arial" w:eastAsia="Times New Roman" w:hAnsi="Arial" w:cs="Arial"/>
          <w:i/>
          <w:iCs/>
          <w:color w:val="000000"/>
          <w:sz w:val="18"/>
          <w:szCs w:val="18"/>
          <w:bdr w:val="none" w:sz="0" w:space="0" w:color="auto" w:frame="1"/>
          <w:lang w:eastAsia="en-GB"/>
        </w:rPr>
        <w:t>Sum</w:t>
      </w:r>
      <w:r w:rsidRPr="00A31F80">
        <w:rPr>
          <w:rFonts w:ascii="Arial" w:eastAsia="Times New Roman" w:hAnsi="Arial" w:cs="Arial"/>
          <w:color w:val="000000"/>
          <w:sz w:val="18"/>
          <w:szCs w:val="18"/>
          <w:lang w:eastAsia="en-GB"/>
        </w:rPr>
        <w:t> block output to the </w:t>
      </w:r>
      <w:r w:rsidRPr="00A31F80">
        <w:rPr>
          <w:rFonts w:ascii="Arial" w:eastAsia="Times New Roman" w:hAnsi="Arial" w:cs="Arial"/>
          <w:i/>
          <w:iCs/>
          <w:color w:val="000000"/>
          <w:sz w:val="18"/>
          <w:szCs w:val="18"/>
          <w:bdr w:val="none" w:sz="0" w:space="0" w:color="auto" w:frame="1"/>
          <w:lang w:eastAsia="en-GB"/>
        </w:rPr>
        <w:t>Gain</w:t>
      </w:r>
      <w:r w:rsidRPr="00A31F80">
        <w:rPr>
          <w:rFonts w:ascii="Arial" w:eastAsia="Times New Roman" w:hAnsi="Arial" w:cs="Arial"/>
          <w:color w:val="000000"/>
          <w:sz w:val="18"/>
          <w:szCs w:val="18"/>
          <w:lang w:eastAsia="en-GB"/>
        </w:rPr>
        <w:t> input. Also draw a line from the </w:t>
      </w:r>
      <w:r w:rsidRPr="00A31F80">
        <w:rPr>
          <w:rFonts w:ascii="Arial" w:eastAsia="Times New Roman" w:hAnsi="Arial" w:cs="Arial"/>
          <w:i/>
          <w:iCs/>
          <w:color w:val="000000"/>
          <w:sz w:val="18"/>
          <w:szCs w:val="18"/>
          <w:bdr w:val="none" w:sz="0" w:space="0" w:color="auto" w:frame="1"/>
          <w:lang w:eastAsia="en-GB"/>
        </w:rPr>
        <w:t>Gain</w:t>
      </w:r>
      <w:r w:rsidRPr="00A31F80">
        <w:rPr>
          <w:rFonts w:ascii="Arial" w:eastAsia="Times New Roman" w:hAnsi="Arial" w:cs="Arial"/>
          <w:color w:val="000000"/>
          <w:sz w:val="18"/>
          <w:szCs w:val="18"/>
          <w:lang w:eastAsia="en-GB"/>
        </w:rPr>
        <w:t> to the </w:t>
      </w:r>
      <w:r w:rsidRPr="00A31F80">
        <w:rPr>
          <w:rFonts w:ascii="Arial" w:eastAsia="Times New Roman" w:hAnsi="Arial" w:cs="Arial"/>
          <w:i/>
          <w:iCs/>
          <w:color w:val="000000"/>
          <w:sz w:val="18"/>
          <w:szCs w:val="18"/>
          <w:bdr w:val="none" w:sz="0" w:space="0" w:color="auto" w:frame="1"/>
          <w:lang w:eastAsia="en-GB"/>
        </w:rPr>
        <w:t>PI Controller</w:t>
      </w:r>
      <w:r w:rsidRPr="00A31F80">
        <w:rPr>
          <w:rFonts w:ascii="Arial" w:eastAsia="Times New Roman" w:hAnsi="Arial" w:cs="Arial"/>
          <w:color w:val="000000"/>
          <w:sz w:val="18"/>
          <w:szCs w:val="18"/>
          <w:lang w:eastAsia="en-GB"/>
        </w:rPr>
        <w:t>, a line from the </w:t>
      </w:r>
      <w:r w:rsidRPr="00A31F80">
        <w:rPr>
          <w:rFonts w:ascii="Arial" w:eastAsia="Times New Roman" w:hAnsi="Arial" w:cs="Arial"/>
          <w:i/>
          <w:iCs/>
          <w:color w:val="000000"/>
          <w:sz w:val="18"/>
          <w:szCs w:val="18"/>
          <w:bdr w:val="none" w:sz="0" w:space="0" w:color="auto" w:frame="1"/>
          <w:lang w:eastAsia="en-GB"/>
        </w:rPr>
        <w:t>PI Controller</w:t>
      </w:r>
      <w:r w:rsidRPr="00A31F80">
        <w:rPr>
          <w:rFonts w:ascii="Arial" w:eastAsia="Times New Roman" w:hAnsi="Arial" w:cs="Arial"/>
          <w:color w:val="000000"/>
          <w:sz w:val="18"/>
          <w:szCs w:val="18"/>
          <w:lang w:eastAsia="en-GB"/>
        </w:rPr>
        <w:t> to the </w:t>
      </w:r>
      <w:r w:rsidRPr="00A31F80">
        <w:rPr>
          <w:rFonts w:ascii="Arial" w:eastAsia="Times New Roman" w:hAnsi="Arial" w:cs="Arial"/>
          <w:i/>
          <w:iCs/>
          <w:color w:val="000000"/>
          <w:sz w:val="18"/>
          <w:szCs w:val="18"/>
          <w:bdr w:val="none" w:sz="0" w:space="0" w:color="auto" w:frame="1"/>
          <w:lang w:eastAsia="en-GB"/>
        </w:rPr>
        <w:t>Plant</w:t>
      </w:r>
      <w:r w:rsidRPr="00A31F80">
        <w:rPr>
          <w:rFonts w:ascii="Arial" w:eastAsia="Times New Roman" w:hAnsi="Arial" w:cs="Arial"/>
          <w:color w:val="000000"/>
          <w:sz w:val="18"/>
          <w:szCs w:val="18"/>
          <w:lang w:eastAsia="en-GB"/>
        </w:rPr>
        <w:t>, and a line from the </w:t>
      </w:r>
      <w:r w:rsidRPr="00A31F80">
        <w:rPr>
          <w:rFonts w:ascii="Arial" w:eastAsia="Times New Roman" w:hAnsi="Arial" w:cs="Arial"/>
          <w:i/>
          <w:iCs/>
          <w:color w:val="000000"/>
          <w:sz w:val="18"/>
          <w:szCs w:val="18"/>
          <w:bdr w:val="none" w:sz="0" w:space="0" w:color="auto" w:frame="1"/>
          <w:lang w:eastAsia="en-GB"/>
        </w:rPr>
        <w:t>Plant</w:t>
      </w:r>
      <w:r w:rsidRPr="00A31F80">
        <w:rPr>
          <w:rFonts w:ascii="Arial" w:eastAsia="Times New Roman" w:hAnsi="Arial" w:cs="Arial"/>
          <w:color w:val="000000"/>
          <w:sz w:val="18"/>
          <w:szCs w:val="18"/>
          <w:lang w:eastAsia="en-GB"/>
        </w:rPr>
        <w:t> to the </w:t>
      </w:r>
      <w:r w:rsidRPr="00A31F80">
        <w:rPr>
          <w:rFonts w:ascii="Arial" w:eastAsia="Times New Roman" w:hAnsi="Arial" w:cs="Arial"/>
          <w:i/>
          <w:iCs/>
          <w:color w:val="000000"/>
          <w:sz w:val="18"/>
          <w:szCs w:val="18"/>
          <w:bdr w:val="none" w:sz="0" w:space="0" w:color="auto" w:frame="1"/>
          <w:lang w:eastAsia="en-GB"/>
        </w:rPr>
        <w:t>Scope</w:t>
      </w:r>
      <w:r w:rsidRPr="00A31F80">
        <w:rPr>
          <w:rFonts w:ascii="Arial" w:eastAsia="Times New Roman" w:hAnsi="Arial" w:cs="Arial"/>
          <w:color w:val="000000"/>
          <w:sz w:val="18"/>
          <w:szCs w:val="18"/>
          <w:lang w:eastAsia="en-GB"/>
        </w:rPr>
        <w:t>. You should now have the following.</w:t>
      </w:r>
    </w:p>
    <w:p w14:paraId="0A81A52A" w14:textId="36761C60"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5F39F633" wp14:editId="5E1C64FB">
            <wp:extent cx="4259104" cy="273338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2961" cy="2748697"/>
                    </a:xfrm>
                    <a:prstGeom prst="rect">
                      <a:avLst/>
                    </a:prstGeom>
                    <a:noFill/>
                    <a:ln>
                      <a:noFill/>
                    </a:ln>
                  </pic:spPr>
                </pic:pic>
              </a:graphicData>
            </a:graphic>
          </wp:inline>
        </w:drawing>
      </w:r>
    </w:p>
    <w:p w14:paraId="2AA9F74E" w14:textId="77777777" w:rsidR="00A31F80" w:rsidRPr="00A31F80" w:rsidRDefault="00A31F80" w:rsidP="00A31F80">
      <w:pPr>
        <w:numPr>
          <w:ilvl w:val="0"/>
          <w:numId w:val="14"/>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The line remaining to be drawn is the feedback signal connecting the output of the </w:t>
      </w:r>
      <w:r w:rsidRPr="00A31F80">
        <w:rPr>
          <w:rFonts w:ascii="Arial" w:eastAsia="Times New Roman" w:hAnsi="Arial" w:cs="Arial"/>
          <w:i/>
          <w:iCs/>
          <w:color w:val="000000"/>
          <w:sz w:val="18"/>
          <w:szCs w:val="18"/>
          <w:bdr w:val="none" w:sz="0" w:space="0" w:color="auto" w:frame="1"/>
          <w:lang w:eastAsia="en-GB"/>
        </w:rPr>
        <w:t>Plant</w:t>
      </w:r>
      <w:r w:rsidRPr="00A31F80">
        <w:rPr>
          <w:rFonts w:ascii="Arial" w:eastAsia="Times New Roman" w:hAnsi="Arial" w:cs="Arial"/>
          <w:color w:val="000000"/>
          <w:sz w:val="18"/>
          <w:szCs w:val="18"/>
          <w:lang w:eastAsia="en-GB"/>
        </w:rPr>
        <w:t> to the negative input of the </w:t>
      </w:r>
      <w:r w:rsidRPr="00A31F80">
        <w:rPr>
          <w:rFonts w:ascii="Arial" w:eastAsia="Times New Roman" w:hAnsi="Arial" w:cs="Arial"/>
          <w:i/>
          <w:iCs/>
          <w:color w:val="000000"/>
          <w:sz w:val="18"/>
          <w:szCs w:val="18"/>
          <w:bdr w:val="none" w:sz="0" w:space="0" w:color="auto" w:frame="1"/>
          <w:lang w:eastAsia="en-GB"/>
        </w:rPr>
        <w:t>Sum</w:t>
      </w:r>
      <w:r w:rsidRPr="00A31F80">
        <w:rPr>
          <w:rFonts w:ascii="Arial" w:eastAsia="Times New Roman" w:hAnsi="Arial" w:cs="Arial"/>
          <w:color w:val="000000"/>
          <w:sz w:val="18"/>
          <w:szCs w:val="18"/>
          <w:lang w:eastAsia="en-GB"/>
        </w:rPr>
        <w:t> block. This line is different in two ways. First, since this line loops around and does not simply follow the shortest (right-angled) route so it needs to be drawn in several stages. Second, there is no output terminal to start from, so the line has to tap off of an existing line.</w:t>
      </w:r>
    </w:p>
    <w:p w14:paraId="558123E8" w14:textId="77777777" w:rsidR="00A31F80" w:rsidRPr="00A31F80" w:rsidRDefault="00A31F80" w:rsidP="00A31F80">
      <w:pPr>
        <w:numPr>
          <w:ilvl w:val="0"/>
          <w:numId w:val="14"/>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Drag a line off the negative portion of the </w:t>
      </w:r>
      <w:r w:rsidRPr="00A31F80">
        <w:rPr>
          <w:rFonts w:ascii="Arial" w:eastAsia="Times New Roman" w:hAnsi="Arial" w:cs="Arial"/>
          <w:i/>
          <w:iCs/>
          <w:color w:val="000000"/>
          <w:sz w:val="18"/>
          <w:szCs w:val="18"/>
          <w:bdr w:val="none" w:sz="0" w:space="0" w:color="auto" w:frame="1"/>
          <w:lang w:eastAsia="en-GB"/>
        </w:rPr>
        <w:t>Sum</w:t>
      </w:r>
      <w:r w:rsidRPr="00A31F80">
        <w:rPr>
          <w:rFonts w:ascii="Arial" w:eastAsia="Times New Roman" w:hAnsi="Arial" w:cs="Arial"/>
          <w:color w:val="000000"/>
          <w:sz w:val="18"/>
          <w:szCs w:val="18"/>
          <w:lang w:eastAsia="en-GB"/>
        </w:rPr>
        <w:t> block straight down and release the mouse so the line is incomplete. From the endpoint of this line, click and drag to the line between the </w:t>
      </w:r>
      <w:r w:rsidRPr="00A31F80">
        <w:rPr>
          <w:rFonts w:ascii="Arial" w:eastAsia="Times New Roman" w:hAnsi="Arial" w:cs="Arial"/>
          <w:i/>
          <w:iCs/>
          <w:color w:val="000000"/>
          <w:sz w:val="18"/>
          <w:szCs w:val="18"/>
          <w:bdr w:val="none" w:sz="0" w:space="0" w:color="auto" w:frame="1"/>
          <w:lang w:eastAsia="en-GB"/>
        </w:rPr>
        <w:t>Plant</w:t>
      </w:r>
      <w:r w:rsidRPr="00A31F80">
        <w:rPr>
          <w:rFonts w:ascii="Arial" w:eastAsia="Times New Roman" w:hAnsi="Arial" w:cs="Arial"/>
          <w:color w:val="000000"/>
          <w:sz w:val="18"/>
          <w:szCs w:val="18"/>
          <w:lang w:eastAsia="en-GB"/>
        </w:rPr>
        <w:t> and the </w:t>
      </w:r>
      <w:r w:rsidRPr="00A31F80">
        <w:rPr>
          <w:rFonts w:ascii="Arial" w:eastAsia="Times New Roman" w:hAnsi="Arial" w:cs="Arial"/>
          <w:i/>
          <w:iCs/>
          <w:color w:val="000000"/>
          <w:sz w:val="18"/>
          <w:szCs w:val="18"/>
          <w:bdr w:val="none" w:sz="0" w:space="0" w:color="auto" w:frame="1"/>
          <w:lang w:eastAsia="en-GB"/>
        </w:rPr>
        <w:t>Scope</w:t>
      </w:r>
      <w:r w:rsidRPr="00A31F80">
        <w:rPr>
          <w:rFonts w:ascii="Arial" w:eastAsia="Times New Roman" w:hAnsi="Arial" w:cs="Arial"/>
          <w:color w:val="000000"/>
          <w:sz w:val="18"/>
          <w:szCs w:val="18"/>
          <w:lang w:eastAsia="en-GB"/>
        </w:rPr>
        <w:t>. The model should now appear as follows.</w:t>
      </w:r>
    </w:p>
    <w:p w14:paraId="564B5A70" w14:textId="0118B691"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4DA6EB6D" wp14:editId="491E98A8">
            <wp:extent cx="4043226" cy="2594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8648" cy="2611156"/>
                    </a:xfrm>
                    <a:prstGeom prst="rect">
                      <a:avLst/>
                    </a:prstGeom>
                    <a:noFill/>
                    <a:ln>
                      <a:noFill/>
                    </a:ln>
                  </pic:spPr>
                </pic:pic>
              </a:graphicData>
            </a:graphic>
          </wp:inline>
        </w:drawing>
      </w:r>
    </w:p>
    <w:p w14:paraId="23D96EC1" w14:textId="77777777" w:rsidR="00A31F80" w:rsidRPr="00A31F80" w:rsidRDefault="00A31F80" w:rsidP="00A31F80">
      <w:pPr>
        <w:numPr>
          <w:ilvl w:val="0"/>
          <w:numId w:val="15"/>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Finally, labels will be placed in the model to identify the signals. To place a label anywhere in the model, double-click at the point you want the label to be. Start by double-clicking above the line leading from the </w:t>
      </w:r>
      <w:r w:rsidRPr="00A31F80">
        <w:rPr>
          <w:rFonts w:ascii="Arial" w:eastAsia="Times New Roman" w:hAnsi="Arial" w:cs="Arial"/>
          <w:i/>
          <w:iCs/>
          <w:color w:val="000000"/>
          <w:sz w:val="18"/>
          <w:szCs w:val="18"/>
          <w:bdr w:val="none" w:sz="0" w:space="0" w:color="auto" w:frame="1"/>
          <w:lang w:eastAsia="en-GB"/>
        </w:rPr>
        <w:t>Step</w:t>
      </w:r>
      <w:r w:rsidRPr="00A31F80">
        <w:rPr>
          <w:rFonts w:ascii="Arial" w:eastAsia="Times New Roman" w:hAnsi="Arial" w:cs="Arial"/>
          <w:color w:val="000000"/>
          <w:sz w:val="18"/>
          <w:szCs w:val="18"/>
          <w:lang w:eastAsia="en-GB"/>
        </w:rPr>
        <w:t> block. You will get a blank text box with an editing cursor as shown below.</w:t>
      </w:r>
    </w:p>
    <w:p w14:paraId="677AA373" w14:textId="226615C7"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17A299D4" wp14:editId="2BB8BA9F">
            <wp:extent cx="4384964" cy="281416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1681" cy="2824889"/>
                    </a:xfrm>
                    <a:prstGeom prst="rect">
                      <a:avLst/>
                    </a:prstGeom>
                    <a:noFill/>
                    <a:ln>
                      <a:noFill/>
                    </a:ln>
                  </pic:spPr>
                </pic:pic>
              </a:graphicData>
            </a:graphic>
          </wp:inline>
        </w:drawing>
      </w:r>
    </w:p>
    <w:p w14:paraId="66DD5B9A" w14:textId="741636CB" w:rsidR="00A31F80" w:rsidRPr="00A31F80" w:rsidRDefault="00A31F80" w:rsidP="00A31F80">
      <w:pPr>
        <w:numPr>
          <w:ilvl w:val="0"/>
          <w:numId w:val="16"/>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Type an </w:t>
      </w:r>
      <w:r w:rsidRPr="00A31F80">
        <w:rPr>
          <w:rFonts w:ascii="Arial" w:eastAsia="Times New Roman" w:hAnsi="Arial" w:cs="Arial"/>
          <w:i/>
          <w:iCs/>
          <w:color w:val="000000"/>
          <w:sz w:val="18"/>
          <w:szCs w:val="18"/>
          <w:bdr w:val="none" w:sz="0" w:space="0" w:color="auto" w:frame="1"/>
          <w:lang w:eastAsia="en-GB"/>
        </w:rPr>
        <w:t>r</w:t>
      </w:r>
      <w:r w:rsidRPr="00A31F80">
        <w:rPr>
          <w:rFonts w:ascii="Arial" w:eastAsia="Times New Roman" w:hAnsi="Arial" w:cs="Arial"/>
          <w:color w:val="000000"/>
          <w:sz w:val="18"/>
          <w:szCs w:val="18"/>
          <w:lang w:eastAsia="en-GB"/>
        </w:rPr>
        <w:t xml:space="preserve"> in this box, </w:t>
      </w:r>
      <w:r w:rsidR="007D3FC4" w:rsidRPr="00A31F80">
        <w:rPr>
          <w:rFonts w:ascii="Arial" w:eastAsia="Times New Roman" w:hAnsi="Arial" w:cs="Arial"/>
          <w:color w:val="000000"/>
          <w:sz w:val="18"/>
          <w:szCs w:val="18"/>
          <w:lang w:eastAsia="en-GB"/>
        </w:rPr>
        <w:t>labelling</w:t>
      </w:r>
      <w:r w:rsidRPr="00A31F80">
        <w:rPr>
          <w:rFonts w:ascii="Arial" w:eastAsia="Times New Roman" w:hAnsi="Arial" w:cs="Arial"/>
          <w:color w:val="000000"/>
          <w:sz w:val="18"/>
          <w:szCs w:val="18"/>
          <w:lang w:eastAsia="en-GB"/>
        </w:rPr>
        <w:t xml:space="preserve"> the reference signal and click outside it to end editing.</w:t>
      </w:r>
    </w:p>
    <w:p w14:paraId="55100134" w14:textId="77777777" w:rsidR="00A31F80" w:rsidRPr="00A31F80" w:rsidRDefault="00A31F80" w:rsidP="00A31F80">
      <w:pPr>
        <w:numPr>
          <w:ilvl w:val="0"/>
          <w:numId w:val="16"/>
        </w:numPr>
        <w:shd w:val="clear" w:color="auto" w:fill="FFFFFF"/>
        <w:ind w:left="345"/>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Label the error (</w:t>
      </w:r>
      <w:r w:rsidRPr="00A31F80">
        <w:rPr>
          <w:rFonts w:ascii="Arial" w:eastAsia="Times New Roman" w:hAnsi="Arial" w:cs="Arial"/>
          <w:i/>
          <w:iCs/>
          <w:color w:val="000000"/>
          <w:sz w:val="18"/>
          <w:szCs w:val="18"/>
          <w:bdr w:val="none" w:sz="0" w:space="0" w:color="auto" w:frame="1"/>
          <w:lang w:eastAsia="en-GB"/>
        </w:rPr>
        <w:t>e</w:t>
      </w:r>
      <w:r w:rsidRPr="00A31F80">
        <w:rPr>
          <w:rFonts w:ascii="Arial" w:eastAsia="Times New Roman" w:hAnsi="Arial" w:cs="Arial"/>
          <w:color w:val="000000"/>
          <w:sz w:val="18"/>
          <w:szCs w:val="18"/>
          <w:lang w:eastAsia="en-GB"/>
        </w:rPr>
        <w:t>) signal, the control (</w:t>
      </w:r>
      <w:r w:rsidRPr="00A31F80">
        <w:rPr>
          <w:rFonts w:ascii="Arial" w:eastAsia="Times New Roman" w:hAnsi="Arial" w:cs="Arial"/>
          <w:i/>
          <w:iCs/>
          <w:color w:val="000000"/>
          <w:sz w:val="18"/>
          <w:szCs w:val="18"/>
          <w:bdr w:val="none" w:sz="0" w:space="0" w:color="auto" w:frame="1"/>
          <w:lang w:eastAsia="en-GB"/>
        </w:rPr>
        <w:t>u</w:t>
      </w:r>
      <w:r w:rsidRPr="00A31F80">
        <w:rPr>
          <w:rFonts w:ascii="Arial" w:eastAsia="Times New Roman" w:hAnsi="Arial" w:cs="Arial"/>
          <w:color w:val="000000"/>
          <w:sz w:val="18"/>
          <w:szCs w:val="18"/>
          <w:lang w:eastAsia="en-GB"/>
        </w:rPr>
        <w:t>) signal, and the output (</w:t>
      </w:r>
      <w:r w:rsidRPr="00A31F80">
        <w:rPr>
          <w:rFonts w:ascii="Arial" w:eastAsia="Times New Roman" w:hAnsi="Arial" w:cs="Arial"/>
          <w:i/>
          <w:iCs/>
          <w:color w:val="000000"/>
          <w:sz w:val="18"/>
          <w:szCs w:val="18"/>
          <w:bdr w:val="none" w:sz="0" w:space="0" w:color="auto" w:frame="1"/>
          <w:lang w:eastAsia="en-GB"/>
        </w:rPr>
        <w:t>y</w:t>
      </w:r>
      <w:r w:rsidRPr="00A31F80">
        <w:rPr>
          <w:rFonts w:ascii="Arial" w:eastAsia="Times New Roman" w:hAnsi="Arial" w:cs="Arial"/>
          <w:color w:val="000000"/>
          <w:sz w:val="18"/>
          <w:szCs w:val="18"/>
          <w:lang w:eastAsia="en-GB"/>
        </w:rPr>
        <w:t>) signal in the same manner. Your final model should appear as:</w:t>
      </w:r>
    </w:p>
    <w:p w14:paraId="620B150F" w14:textId="68DD0E04"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53F41CB3" wp14:editId="6C552AD3">
            <wp:extent cx="4367044" cy="2802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3107" cy="2819385"/>
                    </a:xfrm>
                    <a:prstGeom prst="rect">
                      <a:avLst/>
                    </a:prstGeom>
                    <a:noFill/>
                    <a:ln>
                      <a:noFill/>
                    </a:ln>
                  </pic:spPr>
                </pic:pic>
              </a:graphicData>
            </a:graphic>
          </wp:inline>
        </w:drawing>
      </w:r>
    </w:p>
    <w:p w14:paraId="5E33D33D"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To save your model, select </w:t>
      </w:r>
      <w:r w:rsidRPr="00A31F80">
        <w:rPr>
          <w:rFonts w:ascii="Arial" w:eastAsia="Times New Roman" w:hAnsi="Arial" w:cs="Arial"/>
          <w:b/>
          <w:bCs/>
          <w:color w:val="000000"/>
          <w:sz w:val="18"/>
          <w:szCs w:val="18"/>
          <w:bdr w:val="none" w:sz="0" w:space="0" w:color="auto" w:frame="1"/>
          <w:lang w:eastAsia="en-GB"/>
        </w:rPr>
        <w:t>Save As</w:t>
      </w:r>
      <w:r w:rsidRPr="00A31F80">
        <w:rPr>
          <w:rFonts w:ascii="Arial" w:eastAsia="Times New Roman" w:hAnsi="Arial" w:cs="Arial"/>
          <w:color w:val="000000"/>
          <w:sz w:val="18"/>
          <w:szCs w:val="18"/>
          <w:lang w:eastAsia="en-GB"/>
        </w:rPr>
        <w:t> in the </w:t>
      </w:r>
      <w:r w:rsidRPr="00A31F80">
        <w:rPr>
          <w:rFonts w:ascii="Arial" w:eastAsia="Times New Roman" w:hAnsi="Arial" w:cs="Arial"/>
          <w:b/>
          <w:bCs/>
          <w:color w:val="000000"/>
          <w:sz w:val="18"/>
          <w:szCs w:val="18"/>
          <w:bdr w:val="none" w:sz="0" w:space="0" w:color="auto" w:frame="1"/>
          <w:lang w:eastAsia="en-GB"/>
        </w:rPr>
        <w:t>File</w:t>
      </w:r>
      <w:r w:rsidRPr="00A31F80">
        <w:rPr>
          <w:rFonts w:ascii="Arial" w:eastAsia="Times New Roman" w:hAnsi="Arial" w:cs="Arial"/>
          <w:color w:val="000000"/>
          <w:sz w:val="18"/>
          <w:szCs w:val="18"/>
          <w:lang w:eastAsia="en-GB"/>
        </w:rPr>
        <w:t> menu and type in any desired model name. The completed model can be downloaded by right-clicking </w:t>
      </w:r>
      <w:hyperlink r:id="rId47" w:history="1">
        <w:r w:rsidRPr="00A31F80">
          <w:rPr>
            <w:rFonts w:ascii="Arial" w:eastAsia="Times New Roman" w:hAnsi="Arial" w:cs="Arial"/>
            <w:color w:val="004AA0"/>
            <w:sz w:val="18"/>
            <w:szCs w:val="18"/>
            <w:u w:val="single"/>
            <w:bdr w:val="none" w:sz="0" w:space="0" w:color="auto" w:frame="1"/>
            <w:lang w:eastAsia="en-GB"/>
          </w:rPr>
          <w:t>here</w:t>
        </w:r>
      </w:hyperlink>
      <w:r w:rsidRPr="00A31F80">
        <w:rPr>
          <w:rFonts w:ascii="Arial" w:eastAsia="Times New Roman" w:hAnsi="Arial" w:cs="Arial"/>
          <w:color w:val="000000"/>
          <w:sz w:val="18"/>
          <w:szCs w:val="18"/>
          <w:lang w:eastAsia="en-GB"/>
        </w:rPr>
        <w:t> and then selecting </w:t>
      </w:r>
      <w:r w:rsidRPr="00A31F80">
        <w:rPr>
          <w:rFonts w:ascii="Arial" w:eastAsia="Times New Roman" w:hAnsi="Arial" w:cs="Arial"/>
          <w:b/>
          <w:bCs/>
          <w:color w:val="000000"/>
          <w:sz w:val="18"/>
          <w:szCs w:val="18"/>
          <w:bdr w:val="none" w:sz="0" w:space="0" w:color="auto" w:frame="1"/>
          <w:lang w:eastAsia="en-GB"/>
        </w:rPr>
        <w:t>Save link as ...</w:t>
      </w:r>
      <w:r w:rsidRPr="00A31F80">
        <w:rPr>
          <w:rFonts w:ascii="Arial" w:eastAsia="Times New Roman" w:hAnsi="Arial" w:cs="Arial"/>
          <w:color w:val="000000"/>
          <w:sz w:val="18"/>
          <w:szCs w:val="18"/>
          <w:lang w:eastAsia="en-GB"/>
        </w:rPr>
        <w:t>.</w:t>
      </w:r>
    </w:p>
    <w:p w14:paraId="053BAF7E"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b/>
          <w:bCs/>
          <w:color w:val="000000"/>
          <w:sz w:val="18"/>
          <w:szCs w:val="18"/>
          <w:bdr w:val="none" w:sz="0" w:space="0" w:color="auto" w:frame="1"/>
          <w:lang w:eastAsia="en-GB"/>
        </w:rPr>
        <w:t>Simulation</w:t>
      </w:r>
    </w:p>
    <w:p w14:paraId="5DC83091"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Now that the model is complete, you can simulate the model. Select </w:t>
      </w:r>
      <w:r w:rsidRPr="00A31F80">
        <w:rPr>
          <w:rFonts w:ascii="Arial" w:eastAsia="Times New Roman" w:hAnsi="Arial" w:cs="Arial"/>
          <w:b/>
          <w:bCs/>
          <w:color w:val="000000"/>
          <w:sz w:val="18"/>
          <w:szCs w:val="18"/>
          <w:bdr w:val="none" w:sz="0" w:space="0" w:color="auto" w:frame="1"/>
          <w:lang w:eastAsia="en-GB"/>
        </w:rPr>
        <w:t>Run</w:t>
      </w:r>
      <w:r w:rsidRPr="00A31F80">
        <w:rPr>
          <w:rFonts w:ascii="Arial" w:eastAsia="Times New Roman" w:hAnsi="Arial" w:cs="Arial"/>
          <w:color w:val="000000"/>
          <w:sz w:val="18"/>
          <w:szCs w:val="18"/>
          <w:lang w:eastAsia="en-GB"/>
        </w:rPr>
        <w:t> from the </w:t>
      </w:r>
      <w:r w:rsidRPr="00A31F80">
        <w:rPr>
          <w:rFonts w:ascii="Arial" w:eastAsia="Times New Roman" w:hAnsi="Arial" w:cs="Arial"/>
          <w:b/>
          <w:bCs/>
          <w:color w:val="000000"/>
          <w:sz w:val="18"/>
          <w:szCs w:val="18"/>
          <w:bdr w:val="none" w:sz="0" w:space="0" w:color="auto" w:frame="1"/>
          <w:lang w:eastAsia="en-GB"/>
        </w:rPr>
        <w:t>Simulation</w:t>
      </w:r>
      <w:r w:rsidRPr="00A31F80">
        <w:rPr>
          <w:rFonts w:ascii="Arial" w:eastAsia="Times New Roman" w:hAnsi="Arial" w:cs="Arial"/>
          <w:color w:val="000000"/>
          <w:sz w:val="18"/>
          <w:szCs w:val="18"/>
          <w:lang w:eastAsia="en-GB"/>
        </w:rPr>
        <w:t xml:space="preserve"> menu to run the simulation. </w:t>
      </w:r>
      <w:r w:rsidRPr="00A31F80">
        <w:rPr>
          <w:rFonts w:ascii="Arial" w:eastAsia="Times New Roman" w:hAnsi="Arial" w:cs="Arial"/>
          <w:color w:val="FF0000"/>
          <w:sz w:val="18"/>
          <w:szCs w:val="18"/>
          <w:lang w:eastAsia="en-GB"/>
        </w:rPr>
        <w:t>Double-click on the _</w:t>
      </w:r>
      <w:proofErr w:type="spellStart"/>
      <w:r w:rsidRPr="00A31F80">
        <w:rPr>
          <w:rFonts w:ascii="Arial" w:eastAsia="Times New Roman" w:hAnsi="Arial" w:cs="Arial"/>
          <w:color w:val="FF0000"/>
          <w:sz w:val="18"/>
          <w:szCs w:val="18"/>
          <w:lang w:eastAsia="en-GB"/>
        </w:rPr>
        <w:t>Scope_block</w:t>
      </w:r>
      <w:proofErr w:type="spellEnd"/>
      <w:r w:rsidRPr="00A31F80">
        <w:rPr>
          <w:rFonts w:ascii="Arial" w:eastAsia="Times New Roman" w:hAnsi="Arial" w:cs="Arial"/>
          <w:color w:val="FF0000"/>
          <w:sz w:val="18"/>
          <w:szCs w:val="18"/>
          <w:lang w:eastAsia="en-GB"/>
        </w:rPr>
        <w:t xml:space="preserve"> to view its output </w:t>
      </w:r>
      <w:r w:rsidRPr="00A31F80">
        <w:rPr>
          <w:rFonts w:ascii="Arial" w:eastAsia="Times New Roman" w:hAnsi="Arial" w:cs="Arial"/>
          <w:color w:val="000000"/>
          <w:sz w:val="18"/>
          <w:szCs w:val="18"/>
          <w:lang w:eastAsia="en-GB"/>
        </w:rPr>
        <w:t>and you should see the following:</w:t>
      </w:r>
    </w:p>
    <w:p w14:paraId="63FC0291" w14:textId="33A1A2D4"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56FDF231" wp14:editId="7A4E3A9B">
            <wp:extent cx="3299052" cy="29440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3559" cy="2957037"/>
                    </a:xfrm>
                    <a:prstGeom prst="rect">
                      <a:avLst/>
                    </a:prstGeom>
                    <a:noFill/>
                    <a:ln>
                      <a:noFill/>
                    </a:ln>
                  </pic:spPr>
                </pic:pic>
              </a:graphicData>
            </a:graphic>
          </wp:inline>
        </w:drawing>
      </w:r>
    </w:p>
    <w:p w14:paraId="55FB50FD" w14:textId="77777777" w:rsidR="00A31F80" w:rsidRPr="00A31F80" w:rsidRDefault="00A31F80" w:rsidP="007D3FC4">
      <w:pPr>
        <w:shd w:val="clear" w:color="auto" w:fill="FFFFFF"/>
        <w:spacing w:before="240" w:after="120"/>
        <w:jc w:val="both"/>
        <w:rPr>
          <w:rFonts w:ascii="Arial" w:eastAsia="Times New Roman" w:hAnsi="Arial" w:cs="Arial"/>
          <w:b/>
          <w:bCs/>
          <w:color w:val="000000"/>
          <w:sz w:val="18"/>
          <w:szCs w:val="18"/>
          <w:bdr w:val="none" w:sz="0" w:space="0" w:color="auto" w:frame="1"/>
          <w:lang w:eastAsia="en-GB"/>
        </w:rPr>
      </w:pPr>
      <w:r w:rsidRPr="00A31F80">
        <w:rPr>
          <w:rFonts w:ascii="Arial" w:eastAsia="Times New Roman" w:hAnsi="Arial" w:cs="Arial"/>
          <w:b/>
          <w:bCs/>
          <w:color w:val="000000"/>
          <w:sz w:val="18"/>
          <w:szCs w:val="18"/>
          <w:bdr w:val="none" w:sz="0" w:space="0" w:color="auto" w:frame="1"/>
          <w:lang w:eastAsia="en-GB"/>
        </w:rPr>
        <w:t>Taking Variables from MATLAB</w:t>
      </w:r>
    </w:p>
    <w:p w14:paraId="255ECB5C"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In some cases, parameters, such as gain, may be calculated in MATLAB to be used in a Simulink model. If this is the case, it is not necessary to enter the result of the MATLAB calculation directly into Simulink. For example, suppose we calculated the gain in MATLAB in the variable </w:t>
      </w:r>
      <w:r w:rsidRPr="00A31F80">
        <w:rPr>
          <w:rFonts w:ascii="Courier New" w:eastAsia="Times New Roman" w:hAnsi="Courier New" w:cs="Courier New"/>
          <w:color w:val="000000"/>
          <w:sz w:val="18"/>
          <w:szCs w:val="18"/>
          <w:bdr w:val="none" w:sz="0" w:space="0" w:color="auto" w:frame="1"/>
          <w:lang w:eastAsia="en-GB"/>
        </w:rPr>
        <w:t>K</w:t>
      </w:r>
      <w:r w:rsidRPr="00A31F80">
        <w:rPr>
          <w:rFonts w:ascii="Arial" w:eastAsia="Times New Roman" w:hAnsi="Arial" w:cs="Arial"/>
          <w:color w:val="000000"/>
          <w:sz w:val="18"/>
          <w:szCs w:val="18"/>
          <w:lang w:eastAsia="en-GB"/>
        </w:rPr>
        <w:t>. Emulate this by entering the following command at the MATLAB command prompt.</w:t>
      </w:r>
    </w:p>
    <w:p w14:paraId="40AC4CE8"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Courier New" w:eastAsia="Times New Roman" w:hAnsi="Courier New" w:cs="Courier New"/>
          <w:color w:val="000000"/>
          <w:sz w:val="18"/>
          <w:szCs w:val="18"/>
          <w:bdr w:val="none" w:sz="0" w:space="0" w:color="auto" w:frame="1"/>
          <w:lang w:eastAsia="en-GB"/>
        </w:rPr>
        <w:t>K = 2.5</w:t>
      </w:r>
    </w:p>
    <w:p w14:paraId="2D0F3ADF"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This variable can now be used in the Simulink </w:t>
      </w:r>
      <w:r w:rsidRPr="00A31F80">
        <w:rPr>
          <w:rFonts w:ascii="Arial" w:eastAsia="Times New Roman" w:hAnsi="Arial" w:cs="Arial"/>
          <w:i/>
          <w:iCs/>
          <w:color w:val="000000"/>
          <w:sz w:val="18"/>
          <w:szCs w:val="18"/>
          <w:bdr w:val="none" w:sz="0" w:space="0" w:color="auto" w:frame="1"/>
          <w:lang w:eastAsia="en-GB"/>
        </w:rPr>
        <w:t>Gain</w:t>
      </w:r>
      <w:r w:rsidRPr="00A31F80">
        <w:rPr>
          <w:rFonts w:ascii="Arial" w:eastAsia="Times New Roman" w:hAnsi="Arial" w:cs="Arial"/>
          <w:color w:val="000000"/>
          <w:sz w:val="18"/>
          <w:szCs w:val="18"/>
          <w:lang w:eastAsia="en-GB"/>
        </w:rPr>
        <w:t> block. In your Simulink model, double-click on the </w:t>
      </w:r>
      <w:r w:rsidRPr="00A31F80">
        <w:rPr>
          <w:rFonts w:ascii="Arial" w:eastAsia="Times New Roman" w:hAnsi="Arial" w:cs="Arial"/>
          <w:i/>
          <w:iCs/>
          <w:color w:val="000000"/>
          <w:sz w:val="18"/>
          <w:szCs w:val="18"/>
          <w:bdr w:val="none" w:sz="0" w:space="0" w:color="auto" w:frame="1"/>
          <w:lang w:eastAsia="en-GB"/>
        </w:rPr>
        <w:t>Gain</w:t>
      </w:r>
      <w:r w:rsidRPr="00A31F80">
        <w:rPr>
          <w:rFonts w:ascii="Arial" w:eastAsia="Times New Roman" w:hAnsi="Arial" w:cs="Arial"/>
          <w:color w:val="000000"/>
          <w:sz w:val="18"/>
          <w:szCs w:val="18"/>
          <w:lang w:eastAsia="en-GB"/>
        </w:rPr>
        <w:t> block and enter the following the Gain field.</w:t>
      </w:r>
    </w:p>
    <w:p w14:paraId="3C5247A4"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Courier New" w:eastAsia="Times New Roman" w:hAnsi="Courier New" w:cs="Courier New"/>
          <w:color w:val="000000"/>
          <w:sz w:val="18"/>
          <w:szCs w:val="18"/>
          <w:bdr w:val="none" w:sz="0" w:space="0" w:color="auto" w:frame="1"/>
          <w:lang w:eastAsia="en-GB"/>
        </w:rPr>
        <w:t>K</w:t>
      </w:r>
    </w:p>
    <w:p w14:paraId="3B93351F" w14:textId="6D29466D"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6741229B" wp14:editId="7E60FBE7">
            <wp:extent cx="3700509" cy="2612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8412" cy="2625377"/>
                    </a:xfrm>
                    <a:prstGeom prst="rect">
                      <a:avLst/>
                    </a:prstGeom>
                    <a:noFill/>
                    <a:ln>
                      <a:noFill/>
                    </a:ln>
                  </pic:spPr>
                </pic:pic>
              </a:graphicData>
            </a:graphic>
          </wp:inline>
        </w:drawing>
      </w:r>
    </w:p>
    <w:p w14:paraId="1969B83C"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Close this dialog box. Notice now that the </w:t>
      </w:r>
      <w:r w:rsidRPr="00A31F80">
        <w:rPr>
          <w:rFonts w:ascii="Arial" w:eastAsia="Times New Roman" w:hAnsi="Arial" w:cs="Arial"/>
          <w:i/>
          <w:iCs/>
          <w:color w:val="000000"/>
          <w:sz w:val="18"/>
          <w:szCs w:val="18"/>
          <w:bdr w:val="none" w:sz="0" w:space="0" w:color="auto" w:frame="1"/>
          <w:lang w:eastAsia="en-GB"/>
        </w:rPr>
        <w:t>Gain</w:t>
      </w:r>
      <w:r w:rsidRPr="00A31F80">
        <w:rPr>
          <w:rFonts w:ascii="Arial" w:eastAsia="Times New Roman" w:hAnsi="Arial" w:cs="Arial"/>
          <w:color w:val="000000"/>
          <w:sz w:val="18"/>
          <w:szCs w:val="18"/>
          <w:lang w:eastAsia="en-GB"/>
        </w:rPr>
        <w:t> block in the Simulink model shows the variable </w:t>
      </w:r>
      <w:r w:rsidRPr="00A31F80">
        <w:rPr>
          <w:rFonts w:ascii="Courier New" w:eastAsia="Times New Roman" w:hAnsi="Courier New" w:cs="Courier New"/>
          <w:color w:val="000000"/>
          <w:sz w:val="18"/>
          <w:szCs w:val="18"/>
          <w:bdr w:val="none" w:sz="0" w:space="0" w:color="auto" w:frame="1"/>
          <w:lang w:eastAsia="en-GB"/>
        </w:rPr>
        <w:t>K</w:t>
      </w:r>
      <w:r w:rsidRPr="00A31F80">
        <w:rPr>
          <w:rFonts w:ascii="Arial" w:eastAsia="Times New Roman" w:hAnsi="Arial" w:cs="Arial"/>
          <w:color w:val="000000"/>
          <w:sz w:val="18"/>
          <w:szCs w:val="18"/>
          <w:lang w:eastAsia="en-GB"/>
        </w:rPr>
        <w:t> rather than a number.</w:t>
      </w:r>
    </w:p>
    <w:p w14:paraId="07CDA4B3" w14:textId="57C0C16D"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48D98839" wp14:editId="3C265677">
            <wp:extent cx="4194341" cy="2691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7192" cy="2706488"/>
                    </a:xfrm>
                    <a:prstGeom prst="rect">
                      <a:avLst/>
                    </a:prstGeom>
                    <a:noFill/>
                    <a:ln>
                      <a:noFill/>
                    </a:ln>
                  </pic:spPr>
                </pic:pic>
              </a:graphicData>
            </a:graphic>
          </wp:inline>
        </w:drawing>
      </w:r>
    </w:p>
    <w:p w14:paraId="773424C4"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Now, you can re-run the simulation and view the output on the Scope. The result should be the same as before.</w:t>
      </w:r>
    </w:p>
    <w:p w14:paraId="267366D2" w14:textId="02CDCD0C" w:rsidR="00A31F80" w:rsidRPr="00A31F80" w:rsidRDefault="00A31F80" w:rsidP="00B50B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drawing>
          <wp:inline distT="0" distB="0" distL="0" distR="0" wp14:anchorId="5C4BCC78" wp14:editId="14F3DB2C">
            <wp:extent cx="3314578" cy="295794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0278" cy="2971957"/>
                    </a:xfrm>
                    <a:prstGeom prst="rect">
                      <a:avLst/>
                    </a:prstGeom>
                    <a:noFill/>
                    <a:ln>
                      <a:noFill/>
                    </a:ln>
                  </pic:spPr>
                </pic:pic>
              </a:graphicData>
            </a:graphic>
          </wp:inline>
        </w:drawing>
      </w:r>
    </w:p>
    <w:p w14:paraId="343C4441"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Now, if any calculations are done in MATLAB to change any of the variables used in the Simulink model, the simulation will use the new values the next time it is run. To try this, in MATLAB, change the gain, </w:t>
      </w:r>
      <w:r w:rsidRPr="00A31F80">
        <w:rPr>
          <w:rFonts w:ascii="Courier New" w:eastAsia="Times New Roman" w:hAnsi="Courier New" w:cs="Courier New"/>
          <w:color w:val="000000"/>
          <w:sz w:val="18"/>
          <w:szCs w:val="18"/>
          <w:bdr w:val="none" w:sz="0" w:space="0" w:color="auto" w:frame="1"/>
          <w:lang w:eastAsia="en-GB"/>
        </w:rPr>
        <w:t>K</w:t>
      </w:r>
      <w:r w:rsidRPr="00A31F80">
        <w:rPr>
          <w:rFonts w:ascii="Arial" w:eastAsia="Times New Roman" w:hAnsi="Arial" w:cs="Arial"/>
          <w:color w:val="000000"/>
          <w:sz w:val="18"/>
          <w:szCs w:val="18"/>
          <w:lang w:eastAsia="en-GB"/>
        </w:rPr>
        <w:t>, by entering the following at the command prompt.</w:t>
      </w:r>
    </w:p>
    <w:p w14:paraId="071353C6" w14:textId="77777777" w:rsidR="00A31F80" w:rsidRPr="00A31F80" w:rsidRDefault="00A31F80" w:rsidP="00A31F80">
      <w:pPr>
        <w:shd w:val="clear" w:color="auto" w:fill="FFFFFF"/>
        <w:jc w:val="both"/>
        <w:rPr>
          <w:rFonts w:ascii="Arial" w:eastAsia="Times New Roman" w:hAnsi="Arial" w:cs="Arial"/>
          <w:color w:val="000000"/>
          <w:sz w:val="18"/>
          <w:szCs w:val="18"/>
          <w:lang w:eastAsia="en-GB"/>
        </w:rPr>
      </w:pPr>
      <w:r w:rsidRPr="00A31F80">
        <w:rPr>
          <w:rFonts w:ascii="Courier New" w:eastAsia="Times New Roman" w:hAnsi="Courier New" w:cs="Courier New"/>
          <w:color w:val="000000"/>
          <w:sz w:val="18"/>
          <w:szCs w:val="18"/>
          <w:bdr w:val="none" w:sz="0" w:space="0" w:color="auto" w:frame="1"/>
          <w:lang w:eastAsia="en-GB"/>
        </w:rPr>
        <w:t>K = 5</w:t>
      </w:r>
    </w:p>
    <w:p w14:paraId="0B818476"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Start the Simulink simulation again and open the Scope window. You will see the following output which reflects the new, higher gain.</w:t>
      </w:r>
    </w:p>
    <w:p w14:paraId="02C358D2" w14:textId="74F6EA2F" w:rsidR="00A31F80" w:rsidRPr="00A31F80" w:rsidRDefault="00A31F80" w:rsidP="000469F5">
      <w:pPr>
        <w:shd w:val="clear" w:color="auto" w:fill="FFFFFF"/>
        <w:spacing w:after="150"/>
        <w:jc w:val="center"/>
        <w:rPr>
          <w:rFonts w:ascii="Arial" w:eastAsia="Times New Roman" w:hAnsi="Arial" w:cs="Arial"/>
          <w:color w:val="000000"/>
          <w:sz w:val="18"/>
          <w:szCs w:val="18"/>
          <w:lang w:eastAsia="en-GB"/>
        </w:rPr>
      </w:pPr>
      <w:r w:rsidRPr="00A31F80">
        <w:rPr>
          <w:rFonts w:ascii="Arial" w:eastAsia="Times New Roman" w:hAnsi="Arial" w:cs="Arial"/>
          <w:noProof/>
          <w:color w:val="000000"/>
          <w:sz w:val="18"/>
          <w:szCs w:val="18"/>
          <w:lang w:eastAsia="en-GB"/>
        </w:rPr>
        <w:lastRenderedPageBreak/>
        <w:drawing>
          <wp:inline distT="0" distB="0" distL="0" distR="0" wp14:anchorId="62F008A9" wp14:editId="592FDF22">
            <wp:extent cx="3252477" cy="290252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9274" cy="2917517"/>
                    </a:xfrm>
                    <a:prstGeom prst="rect">
                      <a:avLst/>
                    </a:prstGeom>
                    <a:noFill/>
                    <a:ln>
                      <a:noFill/>
                    </a:ln>
                  </pic:spPr>
                </pic:pic>
              </a:graphicData>
            </a:graphic>
          </wp:inline>
        </w:drawing>
      </w:r>
    </w:p>
    <w:p w14:paraId="1B331B60" w14:textId="77777777" w:rsidR="00A31F80" w:rsidRPr="00A31F80" w:rsidRDefault="00A31F80" w:rsidP="00A31F80">
      <w:pPr>
        <w:shd w:val="clear" w:color="auto" w:fill="FFFFFF"/>
        <w:spacing w:after="150"/>
        <w:jc w:val="both"/>
        <w:rPr>
          <w:rFonts w:ascii="Arial" w:eastAsia="Times New Roman" w:hAnsi="Arial" w:cs="Arial"/>
          <w:color w:val="000000"/>
          <w:sz w:val="18"/>
          <w:szCs w:val="18"/>
          <w:lang w:eastAsia="en-GB"/>
        </w:rPr>
      </w:pPr>
      <w:r w:rsidRPr="00A31F80">
        <w:rPr>
          <w:rFonts w:ascii="Arial" w:eastAsia="Times New Roman" w:hAnsi="Arial" w:cs="Arial"/>
          <w:color w:val="000000"/>
          <w:sz w:val="18"/>
          <w:szCs w:val="18"/>
          <w:lang w:eastAsia="en-GB"/>
        </w:rPr>
        <w:t>Besides variables and signals, even entire systems can be exchanged between MATLAB and Simulink.</w:t>
      </w:r>
    </w:p>
    <w:p w14:paraId="0ADCBBC9" w14:textId="77777777" w:rsidR="004B2DCA" w:rsidRDefault="004B2DCA"/>
    <w:sectPr w:rsidR="004B2DCA" w:rsidSect="009D5025">
      <w:footerReference w:type="default" r:id="rId53"/>
      <w:pgSz w:w="11906" w:h="16838"/>
      <w:pgMar w:top="1247" w:right="1134" w:bottom="124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8AC02" w14:textId="77777777" w:rsidR="001B169A" w:rsidRDefault="001B169A" w:rsidP="003644BE">
      <w:r>
        <w:separator/>
      </w:r>
    </w:p>
  </w:endnote>
  <w:endnote w:type="continuationSeparator" w:id="0">
    <w:p w14:paraId="104BA365" w14:textId="77777777" w:rsidR="001B169A" w:rsidRDefault="001B169A" w:rsidP="00364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138460"/>
      <w:docPartObj>
        <w:docPartGallery w:val="Page Numbers (Bottom of Page)"/>
        <w:docPartUnique/>
      </w:docPartObj>
    </w:sdtPr>
    <w:sdtEndPr>
      <w:rPr>
        <w:noProof/>
      </w:rPr>
    </w:sdtEndPr>
    <w:sdtContent>
      <w:p w14:paraId="5B7B4966" w14:textId="709AD411" w:rsidR="003644BE" w:rsidRDefault="003644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2FE9E" w14:textId="77777777" w:rsidR="003644BE" w:rsidRDefault="003644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77F1C" w14:textId="77777777" w:rsidR="001B169A" w:rsidRDefault="001B169A" w:rsidP="003644BE">
      <w:r>
        <w:separator/>
      </w:r>
    </w:p>
  </w:footnote>
  <w:footnote w:type="continuationSeparator" w:id="0">
    <w:p w14:paraId="50C3E3A9" w14:textId="77777777" w:rsidR="001B169A" w:rsidRDefault="001B169A" w:rsidP="00364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77633"/>
    <w:multiLevelType w:val="multilevel"/>
    <w:tmpl w:val="A8C657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9017F"/>
    <w:multiLevelType w:val="multilevel"/>
    <w:tmpl w:val="404C2D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B3AD8"/>
    <w:multiLevelType w:val="multilevel"/>
    <w:tmpl w:val="494E8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06360"/>
    <w:multiLevelType w:val="multilevel"/>
    <w:tmpl w:val="397814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87124"/>
    <w:multiLevelType w:val="multilevel"/>
    <w:tmpl w:val="67C46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07799"/>
    <w:multiLevelType w:val="multilevel"/>
    <w:tmpl w:val="E1842D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170A1C"/>
    <w:multiLevelType w:val="multilevel"/>
    <w:tmpl w:val="30523F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65158"/>
    <w:multiLevelType w:val="multilevel"/>
    <w:tmpl w:val="CA20A3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A201A6"/>
    <w:multiLevelType w:val="multilevel"/>
    <w:tmpl w:val="BFF819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DB31D3"/>
    <w:multiLevelType w:val="hybridMultilevel"/>
    <w:tmpl w:val="544C5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4835FEE"/>
    <w:multiLevelType w:val="multilevel"/>
    <w:tmpl w:val="D5EEB1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3930B5"/>
    <w:multiLevelType w:val="hybridMultilevel"/>
    <w:tmpl w:val="B908E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4C09C2"/>
    <w:multiLevelType w:val="multilevel"/>
    <w:tmpl w:val="FCF4D2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526FC2"/>
    <w:multiLevelType w:val="multilevel"/>
    <w:tmpl w:val="6A722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74E00"/>
    <w:multiLevelType w:val="multilevel"/>
    <w:tmpl w:val="36C0DC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8755E0"/>
    <w:multiLevelType w:val="multilevel"/>
    <w:tmpl w:val="86F4B6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B4FB3"/>
    <w:multiLevelType w:val="multilevel"/>
    <w:tmpl w:val="7990F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172B05"/>
    <w:multiLevelType w:val="multilevel"/>
    <w:tmpl w:val="4162E2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17"/>
  </w:num>
  <w:num w:numId="5">
    <w:abstractNumId w:val="12"/>
  </w:num>
  <w:num w:numId="6">
    <w:abstractNumId w:val="13"/>
  </w:num>
  <w:num w:numId="7">
    <w:abstractNumId w:val="8"/>
  </w:num>
  <w:num w:numId="8">
    <w:abstractNumId w:val="16"/>
  </w:num>
  <w:num w:numId="9">
    <w:abstractNumId w:val="7"/>
  </w:num>
  <w:num w:numId="10">
    <w:abstractNumId w:val="15"/>
  </w:num>
  <w:num w:numId="11">
    <w:abstractNumId w:val="0"/>
  </w:num>
  <w:num w:numId="12">
    <w:abstractNumId w:val="5"/>
  </w:num>
  <w:num w:numId="13">
    <w:abstractNumId w:val="2"/>
  </w:num>
  <w:num w:numId="14">
    <w:abstractNumId w:val="6"/>
  </w:num>
  <w:num w:numId="15">
    <w:abstractNumId w:val="10"/>
  </w:num>
  <w:num w:numId="16">
    <w:abstractNumId w:val="14"/>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599"/>
    <w:rsid w:val="000469F5"/>
    <w:rsid w:val="001B169A"/>
    <w:rsid w:val="001D32DD"/>
    <w:rsid w:val="003644BE"/>
    <w:rsid w:val="003F2599"/>
    <w:rsid w:val="0040681F"/>
    <w:rsid w:val="004B2DCA"/>
    <w:rsid w:val="004C29F1"/>
    <w:rsid w:val="004E73B4"/>
    <w:rsid w:val="00547B3C"/>
    <w:rsid w:val="00673439"/>
    <w:rsid w:val="006944D0"/>
    <w:rsid w:val="007D1B23"/>
    <w:rsid w:val="007D3FC4"/>
    <w:rsid w:val="007F651D"/>
    <w:rsid w:val="009D5025"/>
    <w:rsid w:val="00A31F80"/>
    <w:rsid w:val="00B50BF5"/>
    <w:rsid w:val="00B80555"/>
    <w:rsid w:val="00BD3C19"/>
    <w:rsid w:val="00C65FF0"/>
    <w:rsid w:val="00E10540"/>
    <w:rsid w:val="00E3446A"/>
    <w:rsid w:val="00E5704C"/>
    <w:rsid w:val="00E959AF"/>
    <w:rsid w:val="00F1364A"/>
    <w:rsid w:val="00FD3D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914ED"/>
  <w15:chartTrackingRefBased/>
  <w15:docId w15:val="{3792E590-658A-4333-85B3-780A79D3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1F80"/>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31F80"/>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F80"/>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31F80"/>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A31F80"/>
    <w:pPr>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31F80"/>
    <w:rPr>
      <w:color w:val="0000FF"/>
      <w:u w:val="single"/>
    </w:rPr>
  </w:style>
  <w:style w:type="character" w:styleId="HTMLTypewriter">
    <w:name w:val="HTML Typewriter"/>
    <w:basedOn w:val="DefaultParagraphFont"/>
    <w:uiPriority w:val="99"/>
    <w:semiHidden/>
    <w:unhideWhenUsed/>
    <w:rsid w:val="00A31F80"/>
    <w:rPr>
      <w:rFonts w:ascii="Courier New" w:eastAsia="Times New Roman" w:hAnsi="Courier New" w:cs="Courier New"/>
      <w:sz w:val="20"/>
      <w:szCs w:val="20"/>
    </w:rPr>
  </w:style>
  <w:style w:type="character" w:customStyle="1" w:styleId="eqnnum">
    <w:name w:val="eqn_num"/>
    <w:basedOn w:val="DefaultParagraphFont"/>
    <w:rsid w:val="00A31F80"/>
  </w:style>
  <w:style w:type="character" w:styleId="FollowedHyperlink">
    <w:name w:val="FollowedHyperlink"/>
    <w:basedOn w:val="DefaultParagraphFont"/>
    <w:uiPriority w:val="99"/>
    <w:semiHidden/>
    <w:unhideWhenUsed/>
    <w:rsid w:val="00E5704C"/>
    <w:rPr>
      <w:color w:val="954F72" w:themeColor="followedHyperlink"/>
      <w:u w:val="single"/>
    </w:rPr>
  </w:style>
  <w:style w:type="paragraph" w:styleId="ListParagraph">
    <w:name w:val="List Paragraph"/>
    <w:basedOn w:val="Normal"/>
    <w:uiPriority w:val="34"/>
    <w:qFormat/>
    <w:rsid w:val="007D1B23"/>
    <w:pPr>
      <w:ind w:left="720"/>
      <w:contextualSpacing/>
    </w:pPr>
  </w:style>
  <w:style w:type="paragraph" w:styleId="Header">
    <w:name w:val="header"/>
    <w:basedOn w:val="Normal"/>
    <w:link w:val="HeaderChar"/>
    <w:uiPriority w:val="99"/>
    <w:unhideWhenUsed/>
    <w:rsid w:val="003644BE"/>
    <w:pPr>
      <w:tabs>
        <w:tab w:val="center" w:pos="4513"/>
        <w:tab w:val="right" w:pos="9026"/>
      </w:tabs>
    </w:pPr>
  </w:style>
  <w:style w:type="character" w:customStyle="1" w:styleId="HeaderChar">
    <w:name w:val="Header Char"/>
    <w:basedOn w:val="DefaultParagraphFont"/>
    <w:link w:val="Header"/>
    <w:uiPriority w:val="99"/>
    <w:rsid w:val="003644BE"/>
  </w:style>
  <w:style w:type="paragraph" w:styleId="Footer">
    <w:name w:val="footer"/>
    <w:basedOn w:val="Normal"/>
    <w:link w:val="FooterChar"/>
    <w:uiPriority w:val="99"/>
    <w:unhideWhenUsed/>
    <w:rsid w:val="003644BE"/>
    <w:pPr>
      <w:tabs>
        <w:tab w:val="center" w:pos="4513"/>
        <w:tab w:val="right" w:pos="9026"/>
      </w:tabs>
    </w:pPr>
  </w:style>
  <w:style w:type="character" w:customStyle="1" w:styleId="FooterChar">
    <w:name w:val="Footer Char"/>
    <w:basedOn w:val="DefaultParagraphFont"/>
    <w:link w:val="Footer"/>
    <w:uiPriority w:val="99"/>
    <w:rsid w:val="00364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35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tms.engin.umich.edu/CTMS/Content/Basics/split.slx"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ctms.engin.umich.edu/CTMS/Content/Basics/buildex.slx" TargetMode="External"/><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www.mathworks.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styles" Target="styles.xml"/><Relationship Id="rId10" Type="http://schemas.openxmlformats.org/officeDocument/2006/relationships/hyperlink" Target="http://ctms.engin.umich.edu/CTMS/"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ctms.engin.umich.edu/CTMS/Content/Basics/simple2.slx" TargetMode="External"/><Relationship Id="rId33" Type="http://schemas.openxmlformats.org/officeDocument/2006/relationships/hyperlink" Target="http://ctms.engin.umich.edu/CTMS/Content/Basics/buildex.slx"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tms.engin.umich.edu/CTMS/Content/Basics/simple.slx"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f6f562d1-9478-4825-b0ce-91d7e65cf31c" xsi:nil="true"/>
    <Invited_Teachers xmlns="f6f562d1-9478-4825-b0ce-91d7e65cf31c" xsi:nil="true"/>
    <Teachers xmlns="f6f562d1-9478-4825-b0ce-91d7e65cf31c">
      <UserInfo>
        <DisplayName/>
        <AccountId xsi:nil="true"/>
        <AccountType/>
      </UserInfo>
    </Teachers>
    <Student_Groups xmlns="f6f562d1-9478-4825-b0ce-91d7e65cf31c">
      <UserInfo>
        <DisplayName/>
        <AccountId xsi:nil="true"/>
        <AccountType/>
      </UserInfo>
    </Student_Groups>
    <Self_Registration_Enabled xmlns="f6f562d1-9478-4825-b0ce-91d7e65cf31c" xsi:nil="true"/>
    <NotebookType xmlns="f6f562d1-9478-4825-b0ce-91d7e65cf31c" xsi:nil="true"/>
    <Students xmlns="f6f562d1-9478-4825-b0ce-91d7e65cf31c">
      <UserInfo>
        <DisplayName/>
        <AccountId xsi:nil="true"/>
        <AccountType/>
      </UserInfo>
    </Students>
    <Invited_Students xmlns="f6f562d1-9478-4825-b0ce-91d7e65cf31c" xsi:nil="true"/>
    <FolderType xmlns="f6f562d1-9478-4825-b0ce-91d7e65cf31c" xsi:nil="true"/>
    <Owner xmlns="f6f562d1-9478-4825-b0ce-91d7e65cf31c">
      <UserInfo>
        <DisplayName/>
        <AccountId xsi:nil="true"/>
        <AccountType/>
      </UserInfo>
    </Owner>
    <DefaultSectionNames xmlns="f6f562d1-9478-4825-b0ce-91d7e65cf31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13686C730C324F9CAFB13C14E91951" ma:contentTypeVersion="24" ma:contentTypeDescription="Create a new document." ma:contentTypeScope="" ma:versionID="c20a6a1c6ab0d61a81bf9cb8738872a6">
  <xsd:schema xmlns:xsd="http://www.w3.org/2001/XMLSchema" xmlns:xs="http://www.w3.org/2001/XMLSchema" xmlns:p="http://schemas.microsoft.com/office/2006/metadata/properties" xmlns:ns3="9efd90c0-28c4-4fce-b293-8135976a5081" xmlns:ns4="f6f562d1-9478-4825-b0ce-91d7e65cf31c" targetNamespace="http://schemas.microsoft.com/office/2006/metadata/properties" ma:root="true" ma:fieldsID="edf7a18c55620bc56388c9988981c5b3" ns3:_="" ns4:_="">
    <xsd:import namespace="9efd90c0-28c4-4fce-b293-8135976a5081"/>
    <xsd:import namespace="f6f562d1-9478-4825-b0ce-91d7e65cf31c"/>
    <xsd:element name="properties">
      <xsd:complexType>
        <xsd:sequence>
          <xsd:element name="documentManagement">
            <xsd:complexType>
              <xsd:all>
                <xsd:element ref="ns3:SharedWithUsers" minOccurs="0"/>
                <xsd:element ref="ns3:SharedWithDetails" minOccurs="0"/>
                <xsd:element ref="ns3:SharingHintHash" minOccurs="0"/>
                <xsd:element ref="ns4:NotebookType" minOccurs="0"/>
                <xsd:element ref="ns4:FolderType" minOccurs="0"/>
                <xsd:element ref="ns4:Owner" minOccurs="0"/>
                <xsd:element ref="ns4:DefaultSectionNames"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fd90c0-28c4-4fce-b293-8135976a508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f562d1-9478-4825-b0ce-91d7e65cf31c"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AppVersion" ma:index="15" nillable="true" ma:displayName="App Version" ma:internalName="AppVersion">
      <xsd:simpleType>
        <xsd:restriction base="dms:Text"/>
      </xsd:simpleType>
    </xsd:element>
    <xsd:element name="Teachers" ma:index="1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DateTaken" ma:index="24" nillable="true" ma:displayName="MediaServiceDateTaken" ma:hidden="true" ma:internalName="MediaServiceDateTaken" ma:readOnly="true">
      <xsd:simpleType>
        <xsd:restriction base="dms:Text"/>
      </xsd:simpleType>
    </xsd:element>
    <xsd:element name="MediaServiceAutoTags" ma:index="25" nillable="true" ma:displayName="Tags" ma:internalName="MediaServiceAutoTags" ma:readOnly="true">
      <xsd:simpleType>
        <xsd:restriction base="dms:Text"/>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Location" ma:index="28" nillable="true" ma:displayName="Location" ma:internalName="MediaServiceLocation" ma:readOnly="true">
      <xsd:simpleType>
        <xsd:restriction base="dms:Text"/>
      </xsd:simpleType>
    </xsd:element>
    <xsd:element name="MediaServiceOCR" ma:index="29" nillable="true" ma:displayName="Extracted Text" ma:internalName="MediaServiceOCR" ma:readOnly="true">
      <xsd:simpleType>
        <xsd:restriction base="dms:Note">
          <xsd:maxLength value="255"/>
        </xsd:restriction>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8A83B8-27C0-4EED-9E17-69787624E73E}">
  <ds:schemaRefs>
    <ds:schemaRef ds:uri="http://schemas.microsoft.com/sharepoint/v3/contenttype/forms"/>
  </ds:schemaRefs>
</ds:datastoreItem>
</file>

<file path=customXml/itemProps2.xml><?xml version="1.0" encoding="utf-8"?>
<ds:datastoreItem xmlns:ds="http://schemas.openxmlformats.org/officeDocument/2006/customXml" ds:itemID="{FD728F38-73F4-4463-8A34-A22238CC8FE6}">
  <ds:schemaRefs>
    <ds:schemaRef ds:uri="http://schemas.microsoft.com/office/2006/metadata/properties"/>
    <ds:schemaRef ds:uri="http://schemas.microsoft.com/office/infopath/2007/PartnerControls"/>
    <ds:schemaRef ds:uri="f6f562d1-9478-4825-b0ce-91d7e65cf31c"/>
  </ds:schemaRefs>
</ds:datastoreItem>
</file>

<file path=customXml/itemProps3.xml><?xml version="1.0" encoding="utf-8"?>
<ds:datastoreItem xmlns:ds="http://schemas.openxmlformats.org/officeDocument/2006/customXml" ds:itemID="{F246E681-A664-4255-B778-DAAFCF0DC0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fd90c0-28c4-4fce-b293-8135976a5081"/>
    <ds:schemaRef ds:uri="f6f562d1-9478-4825-b0ce-91d7e65cf3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19</Pages>
  <Words>2395</Words>
  <Characters>13652</Characters>
  <Application>Microsoft Office Word</Application>
  <DocSecurity>0</DocSecurity>
  <Lines>113</Lines>
  <Paragraphs>32</Paragraphs>
  <ScaleCrop>false</ScaleCrop>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Ristic</dc:creator>
  <cp:keywords/>
  <dc:description/>
  <cp:lastModifiedBy>Mihailo Ristic</cp:lastModifiedBy>
  <cp:revision>23</cp:revision>
  <dcterms:created xsi:type="dcterms:W3CDTF">2020-08-20T17:47:00Z</dcterms:created>
  <dcterms:modified xsi:type="dcterms:W3CDTF">2020-08-21T13:51:00Z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0x010100F013686C730C324F9CAFB13C14E91951</vt:lpwstr>
  </property>
</Properties>
</file>