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8B48" w14:textId="1A6A0CED" w:rsidR="00373B19" w:rsidRPr="00373B19" w:rsidRDefault="00373B19" w:rsidP="00373B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73B19">
        <w:rPr>
          <w:rFonts w:ascii="Arial" w:eastAsia="Times New Roman" w:hAnsi="Arial" w:cs="Arial"/>
          <w:sz w:val="52"/>
          <w:szCs w:val="52"/>
          <w:lang w:eastAsia="sv-SE"/>
        </w:rPr>
        <w:t>Laborationsrapport 2</w:t>
      </w:r>
      <w:r w:rsidRPr="00373B19">
        <w:rPr>
          <w:rFonts w:ascii="Arial" w:eastAsia="Times New Roman" w:hAnsi="Arial" w:cs="Arial"/>
          <w:sz w:val="24"/>
          <w:szCs w:val="24"/>
          <w:lang w:eastAsia="sv-SE"/>
        </w:rPr>
        <w:t>~ DV2621: Artificiell Intelligens ~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Datum: </w:t>
      </w:r>
      <w:r>
        <w:rPr>
          <w:rFonts w:ascii="Arial" w:eastAsia="Times New Roman" w:hAnsi="Arial" w:cs="Arial"/>
          <w:lang w:eastAsia="sv-SE"/>
        </w:rPr>
        <w:t>12-12-2022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Namn  gruppmedlem 1:</w:t>
      </w:r>
      <w:r>
        <w:rPr>
          <w:rFonts w:ascii="Arial" w:eastAsia="Times New Roman" w:hAnsi="Arial" w:cs="Arial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lang w:eastAsia="sv-SE"/>
        </w:rPr>
        <w:t>Suvapit</w:t>
      </w:r>
      <w:proofErr w:type="spellEnd"/>
      <w:r>
        <w:rPr>
          <w:rFonts w:ascii="Arial" w:eastAsia="Times New Roman" w:hAnsi="Arial" w:cs="Arial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lang w:eastAsia="sv-SE"/>
        </w:rPr>
        <w:t>Kassemchaikulapat</w:t>
      </w:r>
      <w:proofErr w:type="spellEnd"/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E-post gruppmedlem 1: </w:t>
      </w:r>
      <w:r>
        <w:rPr>
          <w:rFonts w:ascii="Arial" w:eastAsia="Times New Roman" w:hAnsi="Arial" w:cs="Arial"/>
          <w:lang w:eastAsia="sv-SE"/>
        </w:rPr>
        <w:t>suks</w:t>
      </w:r>
      <w:r w:rsidR="00AE0EF8">
        <w:rPr>
          <w:rFonts w:ascii="Arial" w:eastAsia="Times New Roman" w:hAnsi="Arial" w:cs="Arial"/>
          <w:lang w:eastAsia="sv-SE"/>
        </w:rPr>
        <w:t>17</w:t>
      </w:r>
      <w:r>
        <w:rPr>
          <w:rFonts w:ascii="Arial" w:eastAsia="Times New Roman" w:hAnsi="Arial" w:cs="Arial"/>
          <w:lang w:eastAsia="sv-SE"/>
        </w:rPr>
        <w:t>@student.bth.se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Namn  gruppmedlem 2: </w:t>
      </w:r>
      <w:r>
        <w:rPr>
          <w:rFonts w:ascii="Arial" w:eastAsia="Times New Roman" w:hAnsi="Arial" w:cs="Arial"/>
          <w:lang w:eastAsia="sv-SE"/>
        </w:rPr>
        <w:t>Engla Nilsson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E-post gruppmedlem 2: </w:t>
      </w:r>
      <w:r>
        <w:rPr>
          <w:rFonts w:ascii="Arial" w:eastAsia="Times New Roman" w:hAnsi="Arial" w:cs="Arial"/>
          <w:lang w:eastAsia="sv-SE"/>
        </w:rPr>
        <w:t>enni22@student.bth.se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sz w:val="28"/>
          <w:szCs w:val="28"/>
          <w:lang w:eastAsia="sv-SE"/>
        </w:rPr>
        <w:t>Del 1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1.1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Uppmätt </w:t>
      </w:r>
      <w:proofErr w:type="spellStart"/>
      <w:r w:rsidRPr="00373B19">
        <w:rPr>
          <w:rFonts w:ascii="Arial" w:eastAsia="Times New Roman" w:hAnsi="Arial" w:cs="Arial"/>
          <w:lang w:eastAsia="sv-SE"/>
        </w:rPr>
        <w:t>accuracy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: </w:t>
      </w:r>
      <w:r w:rsidR="00AE0EF8">
        <w:rPr>
          <w:rFonts w:ascii="Arial" w:eastAsia="Times New Roman" w:hAnsi="Arial" w:cs="Arial"/>
          <w:lang w:eastAsia="sv-SE"/>
        </w:rPr>
        <w:t>0,70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1.2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Uppmätt </w:t>
      </w:r>
      <w:proofErr w:type="spellStart"/>
      <w:r w:rsidRPr="00373B19">
        <w:rPr>
          <w:rFonts w:ascii="Arial" w:eastAsia="Times New Roman" w:hAnsi="Arial" w:cs="Arial"/>
          <w:lang w:eastAsia="sv-SE"/>
        </w:rPr>
        <w:t>accuracy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: </w:t>
      </w:r>
      <w:r>
        <w:rPr>
          <w:rFonts w:ascii="Arial" w:eastAsia="Times New Roman" w:hAnsi="Arial" w:cs="Arial"/>
          <w:lang w:eastAsia="sv-SE"/>
        </w:rPr>
        <w:t>0,7</w:t>
      </w:r>
      <w:r w:rsidR="00AE0EF8">
        <w:rPr>
          <w:rFonts w:ascii="Arial" w:eastAsia="Times New Roman" w:hAnsi="Arial" w:cs="Arial"/>
          <w:lang w:eastAsia="sv-SE"/>
        </w:rPr>
        <w:t>0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1.3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Uppmätt </w:t>
      </w:r>
      <w:proofErr w:type="spellStart"/>
      <w:r w:rsidRPr="00373B19">
        <w:rPr>
          <w:rFonts w:ascii="Arial" w:eastAsia="Times New Roman" w:hAnsi="Arial" w:cs="Arial"/>
          <w:lang w:eastAsia="sv-SE"/>
        </w:rPr>
        <w:t>accuracy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: </w:t>
      </w:r>
      <w:r>
        <w:rPr>
          <w:rFonts w:ascii="Arial" w:eastAsia="Times New Roman" w:hAnsi="Arial" w:cs="Arial"/>
          <w:lang w:eastAsia="sv-SE"/>
        </w:rPr>
        <w:t>0,</w:t>
      </w:r>
      <w:r w:rsidR="00AE0EF8">
        <w:rPr>
          <w:rFonts w:ascii="Arial" w:eastAsia="Times New Roman" w:hAnsi="Arial" w:cs="Arial"/>
          <w:lang w:eastAsia="sv-SE"/>
        </w:rPr>
        <w:t>83</w:t>
      </w:r>
      <w:r w:rsidR="00AE0EF8"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1.4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Förklara vad tror ni de stora skillnaderna i </w:t>
      </w:r>
      <w:proofErr w:type="spellStart"/>
      <w:r w:rsidRPr="00373B19">
        <w:rPr>
          <w:rFonts w:ascii="Arial" w:eastAsia="Times New Roman" w:hAnsi="Arial" w:cs="Arial"/>
          <w:lang w:eastAsia="sv-SE"/>
        </w:rPr>
        <w:t>accuracy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 beror på i de tre uppgifterna ovan?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Svar:</w:t>
      </w:r>
      <w:r>
        <w:rPr>
          <w:rFonts w:ascii="Arial" w:eastAsia="Times New Roman" w:hAnsi="Arial" w:cs="Arial"/>
          <w:lang w:eastAsia="sv-SE"/>
        </w:rPr>
        <w:t xml:space="preserve"> Vi tror att skillnaden beror på storleken av </w:t>
      </w:r>
      <w:proofErr w:type="spellStart"/>
      <w:r>
        <w:rPr>
          <w:rFonts w:ascii="Arial" w:eastAsia="Times New Roman" w:hAnsi="Arial" w:cs="Arial"/>
          <w:lang w:eastAsia="sv-SE"/>
        </w:rPr>
        <w:t>dataframen</w:t>
      </w:r>
      <w:proofErr w:type="spellEnd"/>
      <w:r>
        <w:rPr>
          <w:rFonts w:ascii="Arial" w:eastAsia="Times New Roman" w:hAnsi="Arial" w:cs="Arial"/>
          <w:lang w:eastAsia="sv-SE"/>
        </w:rPr>
        <w:t xml:space="preserve"> dvs att e</w:t>
      </w:r>
      <w:r w:rsidR="00AE0EF8">
        <w:rPr>
          <w:rFonts w:ascii="Arial" w:eastAsia="Times New Roman" w:hAnsi="Arial" w:cs="Arial"/>
          <w:lang w:eastAsia="sv-SE"/>
        </w:rPr>
        <w:t xml:space="preserve">n större </w:t>
      </w:r>
      <w:proofErr w:type="spellStart"/>
      <w:r w:rsidR="00AE0EF8">
        <w:rPr>
          <w:rFonts w:ascii="Arial" w:eastAsia="Times New Roman" w:hAnsi="Arial" w:cs="Arial"/>
          <w:lang w:eastAsia="sv-SE"/>
        </w:rPr>
        <w:t>dataframe</w:t>
      </w:r>
      <w:proofErr w:type="spellEnd"/>
      <w:r w:rsidR="00AE0EF8">
        <w:rPr>
          <w:rFonts w:ascii="Arial" w:eastAsia="Times New Roman" w:hAnsi="Arial" w:cs="Arial"/>
          <w:lang w:eastAsia="sv-SE"/>
        </w:rPr>
        <w:t xml:space="preserve"> ger högre </w:t>
      </w:r>
      <w:proofErr w:type="spellStart"/>
      <w:r w:rsidR="00AE0EF8">
        <w:rPr>
          <w:rFonts w:ascii="Arial" w:eastAsia="Times New Roman" w:hAnsi="Arial" w:cs="Arial"/>
          <w:lang w:eastAsia="sv-SE"/>
        </w:rPr>
        <w:t>accuracy</w:t>
      </w:r>
      <w:proofErr w:type="spellEnd"/>
      <w:r w:rsidR="00AE0EF8">
        <w:rPr>
          <w:rFonts w:ascii="Arial" w:eastAsia="Times New Roman" w:hAnsi="Arial" w:cs="Arial"/>
          <w:lang w:eastAsia="sv-SE"/>
        </w:rPr>
        <w:t xml:space="preserve"> då det är fler attribut inom </w:t>
      </w:r>
      <w:proofErr w:type="spellStart"/>
      <w:r w:rsidR="00AE0EF8">
        <w:rPr>
          <w:rFonts w:ascii="Arial" w:eastAsia="Times New Roman" w:hAnsi="Arial" w:cs="Arial"/>
          <w:lang w:eastAsia="sv-SE"/>
        </w:rPr>
        <w:t>dataframen</w:t>
      </w:r>
      <w:proofErr w:type="spellEnd"/>
      <w:r w:rsidR="00AE0EF8">
        <w:rPr>
          <w:rFonts w:ascii="Arial" w:eastAsia="Times New Roman" w:hAnsi="Arial" w:cs="Arial"/>
          <w:lang w:eastAsia="sv-SE"/>
        </w:rPr>
        <w:t xml:space="preserve"> som väger upp </w:t>
      </w:r>
      <w:proofErr w:type="spellStart"/>
      <w:r w:rsidR="00AE0EF8">
        <w:rPr>
          <w:rFonts w:ascii="Arial" w:eastAsia="Times New Roman" w:hAnsi="Arial" w:cs="Arial"/>
          <w:lang w:eastAsia="sv-SE"/>
        </w:rPr>
        <w:t>accuracyn</w:t>
      </w:r>
      <w:proofErr w:type="spellEnd"/>
      <w:r w:rsidR="00AE0EF8">
        <w:rPr>
          <w:rFonts w:ascii="Arial" w:eastAsia="Times New Roman" w:hAnsi="Arial" w:cs="Arial"/>
          <w:lang w:eastAsia="sv-SE"/>
        </w:rPr>
        <w:t>.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sz w:val="28"/>
          <w:szCs w:val="28"/>
          <w:lang w:eastAsia="sv-SE"/>
        </w:rPr>
        <w:t>Del 2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2.1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Antal instanser:</w:t>
      </w:r>
      <w:r w:rsidR="00A85651">
        <w:rPr>
          <w:rFonts w:ascii="Arial" w:eastAsia="Times New Roman" w:hAnsi="Arial" w:cs="Arial"/>
          <w:lang w:eastAsia="sv-SE"/>
        </w:rPr>
        <w:t xml:space="preserve"> </w:t>
      </w:r>
      <w:r w:rsidR="006A6B56">
        <w:rPr>
          <w:rFonts w:ascii="Arial" w:eastAsia="Times New Roman" w:hAnsi="Arial" w:cs="Arial"/>
          <w:lang w:eastAsia="sv-SE"/>
        </w:rPr>
        <w:t>712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Antal attribut per instans: </w:t>
      </w:r>
      <w:r w:rsidR="006A6B56">
        <w:rPr>
          <w:rFonts w:ascii="Arial" w:eastAsia="Times New Roman" w:hAnsi="Arial" w:cs="Arial"/>
          <w:lang w:eastAsia="sv-SE"/>
        </w:rPr>
        <w:t>10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2.2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Vilka olika typer av attribut innehåller </w:t>
      </w:r>
      <w:proofErr w:type="spellStart"/>
      <w:r w:rsidRPr="00373B19">
        <w:rPr>
          <w:rFonts w:ascii="Arial" w:eastAsia="Times New Roman" w:hAnsi="Arial" w:cs="Arial"/>
          <w:lang w:eastAsia="sv-SE"/>
        </w:rPr>
        <w:t>datan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, och hur skiljer de olika typerna sig åt: </w:t>
      </w:r>
      <w:proofErr w:type="spellStart"/>
      <w:r w:rsidR="006A6B56">
        <w:rPr>
          <w:rFonts w:ascii="Arial" w:eastAsia="Times New Roman" w:hAnsi="Arial" w:cs="Arial"/>
          <w:lang w:eastAsia="sv-SE"/>
        </w:rPr>
        <w:t>int</w:t>
      </w:r>
      <w:proofErr w:type="spellEnd"/>
      <w:r w:rsidR="006A6B56">
        <w:rPr>
          <w:rFonts w:ascii="Arial" w:eastAsia="Times New Roman" w:hAnsi="Arial" w:cs="Arial"/>
          <w:lang w:eastAsia="sv-SE"/>
        </w:rPr>
        <w:t xml:space="preserve">, </w:t>
      </w:r>
      <w:proofErr w:type="spellStart"/>
      <w:r w:rsidR="006A6B56">
        <w:rPr>
          <w:rFonts w:ascii="Arial" w:eastAsia="Times New Roman" w:hAnsi="Arial" w:cs="Arial"/>
          <w:lang w:eastAsia="sv-SE"/>
        </w:rPr>
        <w:t>object</w:t>
      </w:r>
      <w:proofErr w:type="spellEnd"/>
      <w:r w:rsidR="006A6B56">
        <w:rPr>
          <w:rFonts w:ascii="Arial" w:eastAsia="Times New Roman" w:hAnsi="Arial" w:cs="Arial"/>
          <w:lang w:eastAsia="sv-SE"/>
        </w:rPr>
        <w:t xml:space="preserve">, float. </w:t>
      </w:r>
      <w:proofErr w:type="spellStart"/>
      <w:r w:rsidR="006A6B56">
        <w:rPr>
          <w:rFonts w:ascii="Arial" w:eastAsia="Times New Roman" w:hAnsi="Arial" w:cs="Arial"/>
          <w:lang w:eastAsia="sv-SE"/>
        </w:rPr>
        <w:t>Int</w:t>
      </w:r>
      <w:proofErr w:type="spellEnd"/>
      <w:r w:rsidR="006A6B56">
        <w:rPr>
          <w:rFonts w:ascii="Arial" w:eastAsia="Times New Roman" w:hAnsi="Arial" w:cs="Arial"/>
          <w:lang w:eastAsia="sv-SE"/>
        </w:rPr>
        <w:t xml:space="preserve"> och float är siffror medans objekt är icke </w:t>
      </w:r>
      <w:proofErr w:type="gramStart"/>
      <w:r w:rsidR="006A6B56">
        <w:rPr>
          <w:rFonts w:ascii="Arial" w:eastAsia="Times New Roman" w:hAnsi="Arial" w:cs="Arial"/>
          <w:lang w:eastAsia="sv-SE"/>
        </w:rPr>
        <w:t>numerisk data</w:t>
      </w:r>
      <w:proofErr w:type="gramEnd"/>
      <w:r w:rsidR="006A6B56">
        <w:rPr>
          <w:rFonts w:ascii="Arial" w:eastAsia="Times New Roman" w:hAnsi="Arial" w:cs="Arial"/>
          <w:lang w:eastAsia="sv-SE"/>
        </w:rPr>
        <w:t xml:space="preserve">. </w:t>
      </w:r>
      <w:proofErr w:type="spellStart"/>
      <w:r w:rsidR="006A6B56">
        <w:rPr>
          <w:rFonts w:ascii="Arial" w:eastAsia="Times New Roman" w:hAnsi="Arial" w:cs="Arial"/>
          <w:lang w:eastAsia="sv-SE"/>
        </w:rPr>
        <w:t>Int</w:t>
      </w:r>
      <w:proofErr w:type="spellEnd"/>
      <w:r w:rsidR="006A6B56">
        <w:rPr>
          <w:rFonts w:ascii="Arial" w:eastAsia="Times New Roman" w:hAnsi="Arial" w:cs="Arial"/>
          <w:lang w:eastAsia="sv-SE"/>
        </w:rPr>
        <w:t xml:space="preserve"> är bara heltal, float är decimaltal. 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2.3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Antal </w:t>
      </w:r>
      <w:proofErr w:type="spellStart"/>
      <w:r w:rsidRPr="00373B19">
        <w:rPr>
          <w:rFonts w:ascii="Arial" w:eastAsia="Times New Roman" w:hAnsi="Arial" w:cs="Arial"/>
          <w:lang w:eastAsia="sv-SE"/>
        </w:rPr>
        <w:t>Female</w:t>
      </w:r>
      <w:proofErr w:type="spellEnd"/>
      <w:r w:rsidRPr="00373B19">
        <w:rPr>
          <w:rFonts w:ascii="Arial" w:eastAsia="Times New Roman" w:hAnsi="Arial" w:cs="Arial"/>
          <w:lang w:eastAsia="sv-SE"/>
        </w:rPr>
        <w:t>=... (varav</w:t>
      </w:r>
      <w:r w:rsidR="00CC237C">
        <w:rPr>
          <w:rFonts w:ascii="Arial" w:eastAsia="Times New Roman" w:hAnsi="Arial" w:cs="Arial"/>
          <w:lang w:eastAsia="sv-SE"/>
        </w:rPr>
        <w:t xml:space="preserve"> </w:t>
      </w:r>
      <w:r w:rsidR="00D2050D">
        <w:rPr>
          <w:rFonts w:ascii="Arial" w:eastAsia="Times New Roman" w:hAnsi="Arial" w:cs="Arial"/>
          <w:lang w:eastAsia="sv-SE"/>
        </w:rPr>
        <w:t>74,2</w:t>
      </w:r>
      <w:r w:rsidRPr="00373B19">
        <w:rPr>
          <w:rFonts w:ascii="Arial" w:eastAsia="Times New Roman" w:hAnsi="Arial" w:cs="Arial"/>
          <w:lang w:eastAsia="sv-SE"/>
        </w:rPr>
        <w:t>% omkom)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 xml:space="preserve">Antal </w:t>
      </w:r>
      <w:proofErr w:type="spellStart"/>
      <w:r w:rsidRPr="00373B19">
        <w:rPr>
          <w:rFonts w:ascii="Arial" w:eastAsia="Times New Roman" w:hAnsi="Arial" w:cs="Arial"/>
          <w:lang w:eastAsia="sv-SE"/>
        </w:rPr>
        <w:t>Male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=... (varav </w:t>
      </w:r>
      <w:r w:rsidR="00D2050D">
        <w:rPr>
          <w:rFonts w:ascii="Arial" w:eastAsia="Times New Roman" w:hAnsi="Arial" w:cs="Arial"/>
          <w:lang w:eastAsia="sv-SE"/>
        </w:rPr>
        <w:t>18,9</w:t>
      </w:r>
      <w:r w:rsidRPr="00373B19">
        <w:rPr>
          <w:rFonts w:ascii="Arial" w:eastAsia="Times New Roman" w:hAnsi="Arial" w:cs="Arial"/>
          <w:lang w:eastAsia="sv-SE"/>
        </w:rPr>
        <w:t>% omkom)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Uppgift 2.4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Klass-</w:t>
      </w:r>
      <w:proofErr w:type="spellStart"/>
      <w:r w:rsidRPr="00373B19">
        <w:rPr>
          <w:rFonts w:ascii="Arial" w:eastAsia="Times New Roman" w:hAnsi="Arial" w:cs="Arial"/>
          <w:lang w:eastAsia="sv-SE"/>
        </w:rPr>
        <w:t>ratio</w:t>
      </w:r>
      <w:proofErr w:type="spellEnd"/>
      <w:r w:rsidRPr="00373B19">
        <w:rPr>
          <w:rFonts w:ascii="Arial" w:eastAsia="Times New Roman" w:hAnsi="Arial" w:cs="Arial"/>
          <w:lang w:eastAsia="sv-SE"/>
        </w:rPr>
        <w:t xml:space="preserve">: </w:t>
      </w:r>
      <w:r w:rsidR="00D2050D">
        <w:rPr>
          <w:rFonts w:ascii="Arial" w:eastAsia="Times New Roman" w:hAnsi="Arial" w:cs="Arial"/>
          <w:lang w:eastAsia="sv-SE"/>
        </w:rPr>
        <w:t>6:10</w:t>
      </w:r>
      <w:r w:rsidRPr="00373B19"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373B19">
        <w:rPr>
          <w:rFonts w:ascii="Arial" w:eastAsia="Times New Roman" w:hAnsi="Arial" w:cs="Arial"/>
          <w:lang w:eastAsia="sv-SE"/>
        </w:rPr>
        <w:t>Är datamängden balanserad: nej</w:t>
      </w:r>
    </w:p>
    <w:p w14:paraId="1185DBD1" w14:textId="1CE3AFE2" w:rsidR="00893538" w:rsidRDefault="00373B19" w:rsidP="00373B19">
      <w:pPr>
        <w:shd w:val="clear" w:color="auto" w:fill="F2F2F2"/>
        <w:spacing w:line="240" w:lineRule="auto"/>
        <w:rPr>
          <w:rFonts w:ascii="Arial" w:eastAsia="Times New Roman" w:hAnsi="Arial" w:cs="Arial"/>
          <w:color w:val="000000"/>
          <w:lang w:eastAsia="sv-SE"/>
        </w:rPr>
      </w:pPr>
      <w:r w:rsidRPr="00373B19">
        <w:rPr>
          <w:rFonts w:ascii="Arial" w:eastAsia="Times New Roman" w:hAnsi="Arial" w:cs="Arial"/>
          <w:color w:val="000000"/>
          <w:sz w:val="28"/>
          <w:szCs w:val="28"/>
          <w:lang w:eastAsia="sv-SE"/>
        </w:rPr>
        <w:t>Del 3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Uppgift 3.1</w:t>
      </w:r>
      <w:r w:rsidRPr="00373B19">
        <w:rPr>
          <w:rFonts w:ascii="Arial" w:eastAsia="Times New Roman" w:hAnsi="Arial" w:cs="Arial"/>
          <w:color w:val="000000"/>
          <w:lang w:eastAsia="sv-SE"/>
        </w:rPr>
        <w:br/>
      </w:r>
      <w:proofErr w:type="spellStart"/>
      <w:r w:rsidRPr="00373B19">
        <w:rPr>
          <w:rFonts w:ascii="Arial" w:eastAsia="Times New Roman" w:hAnsi="Arial" w:cs="Arial"/>
          <w:color w:val="000000"/>
          <w:lang w:eastAsia="sv-SE"/>
        </w:rPr>
        <w:t>DecisionTree-accuracy</w:t>
      </w:r>
      <w:proofErr w:type="spellEnd"/>
      <w:r w:rsidRPr="00373B19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3F3B96" w:rsidRPr="00A15844">
        <w:rPr>
          <w:rFonts w:ascii="Arial" w:eastAsia="Times New Roman" w:hAnsi="Arial" w:cs="Arial"/>
          <w:color w:val="000000"/>
          <w:lang w:eastAsia="sv-SE"/>
        </w:rPr>
        <w:t>runt 71%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Uppgift 3.2</w:t>
      </w:r>
      <w:r w:rsidRPr="00373B19">
        <w:rPr>
          <w:rFonts w:ascii="Arial" w:eastAsia="Times New Roman" w:hAnsi="Arial" w:cs="Arial"/>
          <w:color w:val="000000"/>
          <w:lang w:eastAsia="sv-SE"/>
        </w:rPr>
        <w:br/>
      </w:r>
      <w:proofErr w:type="spellStart"/>
      <w:r w:rsidRPr="00373B19">
        <w:rPr>
          <w:rFonts w:ascii="Arial" w:eastAsia="Times New Roman" w:hAnsi="Arial" w:cs="Arial"/>
          <w:color w:val="000000"/>
          <w:lang w:eastAsia="sv-SE"/>
        </w:rPr>
        <w:t>RandomForest-accuracy</w:t>
      </w:r>
      <w:proofErr w:type="spellEnd"/>
      <w:r w:rsidRPr="00373B19">
        <w:rPr>
          <w:rFonts w:ascii="Arial" w:eastAsia="Times New Roman" w:hAnsi="Arial" w:cs="Arial"/>
          <w:color w:val="000000"/>
          <w:lang w:eastAsia="sv-SE"/>
        </w:rPr>
        <w:t>:</w:t>
      </w:r>
      <w:r w:rsidR="00A15844" w:rsidRPr="00A15844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A15844">
        <w:rPr>
          <w:rFonts w:ascii="Arial" w:eastAsia="Times New Roman" w:hAnsi="Arial" w:cs="Arial"/>
          <w:color w:val="000000"/>
          <w:lang w:eastAsia="sv-SE"/>
        </w:rPr>
        <w:t>75%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Uppgift 3.3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 xml:space="preserve">Vad är er slutsats till varför </w:t>
      </w:r>
      <w:proofErr w:type="spellStart"/>
      <w:r w:rsidRPr="00373B19">
        <w:rPr>
          <w:rFonts w:ascii="Arial" w:eastAsia="Times New Roman" w:hAnsi="Arial" w:cs="Arial"/>
          <w:color w:val="000000"/>
          <w:lang w:eastAsia="sv-SE"/>
        </w:rPr>
        <w:t>accuracymåtten</w:t>
      </w:r>
      <w:proofErr w:type="spellEnd"/>
      <w:r w:rsidRPr="00373B19">
        <w:rPr>
          <w:rFonts w:ascii="Arial" w:eastAsia="Times New Roman" w:hAnsi="Arial" w:cs="Arial"/>
          <w:color w:val="000000"/>
          <w:lang w:eastAsia="sv-SE"/>
        </w:rPr>
        <w:t xml:space="preserve"> skiljer sig åt: </w:t>
      </w:r>
      <w:r w:rsidR="00A15844">
        <w:rPr>
          <w:rFonts w:ascii="Arial" w:eastAsia="Times New Roman" w:hAnsi="Arial" w:cs="Arial"/>
          <w:color w:val="000000"/>
          <w:lang w:eastAsia="sv-SE"/>
        </w:rPr>
        <w:t xml:space="preserve">Vår slutsats är att </w:t>
      </w:r>
      <w:proofErr w:type="spellStart"/>
      <w:r w:rsidR="00A15844">
        <w:rPr>
          <w:rFonts w:ascii="Arial" w:eastAsia="Times New Roman" w:hAnsi="Arial" w:cs="Arial"/>
          <w:color w:val="000000"/>
          <w:lang w:eastAsia="sv-SE"/>
        </w:rPr>
        <w:t>accuracymåtten</w:t>
      </w:r>
      <w:proofErr w:type="spellEnd"/>
      <w:r w:rsidR="00A15844">
        <w:rPr>
          <w:rFonts w:ascii="Arial" w:eastAsia="Times New Roman" w:hAnsi="Arial" w:cs="Arial"/>
          <w:color w:val="000000"/>
          <w:lang w:eastAsia="sv-SE"/>
        </w:rPr>
        <w:t xml:space="preserve"> skiljer sig åt för att </w:t>
      </w:r>
      <w:proofErr w:type="spellStart"/>
      <w:r w:rsidR="00A15844">
        <w:rPr>
          <w:rFonts w:ascii="Arial" w:eastAsia="Times New Roman" w:hAnsi="Arial" w:cs="Arial"/>
          <w:color w:val="000000"/>
          <w:lang w:eastAsia="sv-SE"/>
        </w:rPr>
        <w:t>descition</w:t>
      </w:r>
      <w:proofErr w:type="spellEnd"/>
      <w:r w:rsidR="00A1584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A15844">
        <w:rPr>
          <w:rFonts w:ascii="Arial" w:eastAsia="Times New Roman" w:hAnsi="Arial" w:cs="Arial"/>
          <w:color w:val="000000"/>
          <w:lang w:eastAsia="sv-SE"/>
        </w:rPr>
        <w:t>tree</w:t>
      </w:r>
      <w:proofErr w:type="spellEnd"/>
      <w:r w:rsidR="00A15844">
        <w:rPr>
          <w:rFonts w:ascii="Arial" w:eastAsia="Times New Roman" w:hAnsi="Arial" w:cs="Arial"/>
          <w:color w:val="000000"/>
          <w:lang w:eastAsia="sv-SE"/>
        </w:rPr>
        <w:t xml:space="preserve"> och </w:t>
      </w:r>
      <w:proofErr w:type="spellStart"/>
      <w:r w:rsidR="00A15844">
        <w:rPr>
          <w:rFonts w:ascii="Arial" w:eastAsia="Times New Roman" w:hAnsi="Arial" w:cs="Arial"/>
          <w:color w:val="000000"/>
          <w:lang w:eastAsia="sv-SE"/>
        </w:rPr>
        <w:t>randomforrest</w:t>
      </w:r>
      <w:proofErr w:type="spellEnd"/>
      <w:r w:rsidR="00A15844">
        <w:rPr>
          <w:rFonts w:ascii="Arial" w:eastAsia="Times New Roman" w:hAnsi="Arial" w:cs="Arial"/>
          <w:color w:val="000000"/>
          <w:lang w:eastAsia="sv-SE"/>
        </w:rPr>
        <w:t xml:space="preserve"> klassifikationer är byggda på olika sätt och ger därför olika </w:t>
      </w:r>
      <w:proofErr w:type="spellStart"/>
      <w:r w:rsidR="00A15844">
        <w:rPr>
          <w:rFonts w:ascii="Arial" w:eastAsia="Times New Roman" w:hAnsi="Arial" w:cs="Arial"/>
          <w:color w:val="000000"/>
          <w:lang w:eastAsia="sv-SE"/>
        </w:rPr>
        <w:t>accuracy</w:t>
      </w:r>
      <w:proofErr w:type="spellEnd"/>
      <w:r w:rsidR="00A15844">
        <w:rPr>
          <w:rFonts w:ascii="Arial" w:eastAsia="Times New Roman" w:hAnsi="Arial" w:cs="Arial"/>
          <w:color w:val="000000"/>
          <w:lang w:eastAsia="sv-SE"/>
        </w:rPr>
        <w:t>.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Frivilliga extrauppgifter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Uppgift 3.4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 xml:space="preserve">Svar: </w:t>
      </w:r>
      <w:r w:rsidR="00A15844">
        <w:rPr>
          <w:rFonts w:ascii="Arial" w:eastAsia="Times New Roman" w:hAnsi="Arial" w:cs="Arial"/>
          <w:color w:val="000000"/>
          <w:lang w:eastAsia="sv-SE"/>
        </w:rPr>
        <w:t xml:space="preserve">Nej det är det inte för att det inte är stabilt. Ett bra mätvärde är precision </w:t>
      </w:r>
      <w:proofErr w:type="gramStart"/>
      <w:r w:rsidR="00A15844">
        <w:rPr>
          <w:rFonts w:ascii="Arial" w:eastAsia="Times New Roman" w:hAnsi="Arial" w:cs="Arial"/>
          <w:color w:val="000000"/>
          <w:lang w:eastAsia="sv-SE"/>
        </w:rPr>
        <w:t>istället</w:t>
      </w:r>
      <w:proofErr w:type="gramEnd"/>
      <w:r w:rsidR="00A15844">
        <w:rPr>
          <w:rFonts w:ascii="Arial" w:eastAsia="Times New Roman" w:hAnsi="Arial" w:cs="Arial"/>
          <w:color w:val="000000"/>
          <w:lang w:eastAsia="sv-SE"/>
        </w:rPr>
        <w:t xml:space="preserve"> för </w:t>
      </w:r>
      <w:proofErr w:type="spellStart"/>
      <w:r w:rsidR="00A15844">
        <w:rPr>
          <w:rFonts w:ascii="Arial" w:eastAsia="Times New Roman" w:hAnsi="Arial" w:cs="Arial"/>
          <w:color w:val="000000"/>
          <w:lang w:eastAsia="sv-SE"/>
        </w:rPr>
        <w:t>accuracy</w:t>
      </w:r>
      <w:proofErr w:type="spellEnd"/>
      <w:r w:rsidR="00A15844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893538">
        <w:rPr>
          <w:rFonts w:ascii="Arial" w:eastAsia="Times New Roman" w:hAnsi="Arial" w:cs="Arial"/>
          <w:color w:val="000000"/>
          <w:lang w:eastAsia="sv-SE"/>
        </w:rPr>
        <w:t>är att ändra på split data.</w:t>
      </w:r>
      <w:r w:rsidR="00402071">
        <w:rPr>
          <w:rFonts w:ascii="Arial" w:eastAsia="Times New Roman" w:hAnsi="Arial" w:cs="Arial"/>
          <w:color w:val="000000"/>
          <w:lang w:eastAsia="sv-SE"/>
        </w:rPr>
        <w:t xml:space="preserve"> Dock hittar vi </w:t>
      </w:r>
      <w:proofErr w:type="gramStart"/>
      <w:r w:rsidR="00402071">
        <w:rPr>
          <w:rFonts w:ascii="Arial" w:eastAsia="Times New Roman" w:hAnsi="Arial" w:cs="Arial"/>
          <w:color w:val="000000"/>
          <w:lang w:eastAsia="sv-SE"/>
        </w:rPr>
        <w:t>inget bättre score</w:t>
      </w:r>
      <w:proofErr w:type="gramEnd"/>
      <w:r w:rsidR="00402071">
        <w:rPr>
          <w:rFonts w:ascii="Arial" w:eastAsia="Times New Roman" w:hAnsi="Arial" w:cs="Arial"/>
          <w:color w:val="000000"/>
          <w:lang w:eastAsia="sv-SE"/>
        </w:rPr>
        <w:t xml:space="preserve"> än </w:t>
      </w:r>
      <w:proofErr w:type="spellStart"/>
      <w:r w:rsidR="00402071">
        <w:rPr>
          <w:rFonts w:ascii="Arial" w:eastAsia="Times New Roman" w:hAnsi="Arial" w:cs="Arial"/>
          <w:color w:val="000000"/>
          <w:lang w:eastAsia="sv-SE"/>
        </w:rPr>
        <w:t>accuracy</w:t>
      </w:r>
      <w:proofErr w:type="spellEnd"/>
      <w:r w:rsidR="00402071">
        <w:rPr>
          <w:rFonts w:ascii="Arial" w:eastAsia="Times New Roman" w:hAnsi="Arial" w:cs="Arial"/>
          <w:color w:val="000000"/>
          <w:lang w:eastAsia="sv-SE"/>
        </w:rPr>
        <w:t xml:space="preserve">. Av alla score så blir </w:t>
      </w:r>
      <w:proofErr w:type="spellStart"/>
      <w:r w:rsidR="00402071">
        <w:rPr>
          <w:rFonts w:ascii="Arial" w:eastAsia="Times New Roman" w:hAnsi="Arial" w:cs="Arial"/>
          <w:color w:val="000000"/>
          <w:lang w:eastAsia="sv-SE"/>
        </w:rPr>
        <w:t>accuracy</w:t>
      </w:r>
      <w:proofErr w:type="spellEnd"/>
      <w:r w:rsidR="00402071">
        <w:rPr>
          <w:rFonts w:ascii="Arial" w:eastAsia="Times New Roman" w:hAnsi="Arial" w:cs="Arial"/>
          <w:color w:val="000000"/>
          <w:lang w:eastAsia="sv-SE"/>
        </w:rPr>
        <w:t xml:space="preserve"> alltid högst på </w:t>
      </w:r>
      <w:proofErr w:type="spellStart"/>
      <w:r w:rsidR="00402071">
        <w:rPr>
          <w:rFonts w:ascii="Arial" w:eastAsia="Times New Roman" w:hAnsi="Arial" w:cs="Arial"/>
          <w:color w:val="000000"/>
          <w:lang w:eastAsia="sv-SE"/>
        </w:rPr>
        <w:t>randomforrest</w:t>
      </w:r>
      <w:proofErr w:type="spellEnd"/>
      <w:r w:rsidR="00402071">
        <w:rPr>
          <w:rFonts w:ascii="Arial" w:eastAsia="Times New Roman" w:hAnsi="Arial" w:cs="Arial"/>
          <w:color w:val="000000"/>
          <w:lang w:eastAsia="sv-SE"/>
        </w:rPr>
        <w:t xml:space="preserve"> och </w:t>
      </w:r>
      <w:proofErr w:type="spellStart"/>
      <w:r w:rsidR="00402071">
        <w:rPr>
          <w:rFonts w:ascii="Arial" w:eastAsia="Times New Roman" w:hAnsi="Arial" w:cs="Arial"/>
          <w:color w:val="000000"/>
          <w:lang w:eastAsia="sv-SE"/>
        </w:rPr>
        <w:t>decisiontree</w:t>
      </w:r>
      <w:proofErr w:type="spellEnd"/>
    </w:p>
    <w:p w14:paraId="574A22EB" w14:textId="418D06DC" w:rsidR="00373B19" w:rsidRPr="00373B19" w:rsidRDefault="00373B19" w:rsidP="00373B19">
      <w:pPr>
        <w:shd w:val="clear" w:color="auto" w:fill="F2F2F2"/>
        <w:spacing w:line="240" w:lineRule="auto"/>
        <w:rPr>
          <w:rFonts w:ascii="Arial" w:eastAsia="Times New Roman" w:hAnsi="Arial" w:cs="Arial"/>
          <w:color w:val="000000"/>
          <w:lang w:eastAsia="sv-SE"/>
        </w:rPr>
      </w:pPr>
      <w:r w:rsidRPr="00373B19">
        <w:rPr>
          <w:rFonts w:ascii="Arial" w:eastAsia="Times New Roman" w:hAnsi="Arial" w:cs="Arial"/>
          <w:color w:val="000000"/>
          <w:lang w:eastAsia="sv-SE"/>
        </w:rPr>
        <w:t>Uppgift 3.5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Svar:</w:t>
      </w:r>
      <w:r w:rsidR="00893538">
        <w:rPr>
          <w:rFonts w:ascii="Arial" w:eastAsia="Times New Roman" w:hAnsi="Arial" w:cs="Arial"/>
          <w:color w:val="000000"/>
          <w:lang w:eastAsia="sv-SE"/>
        </w:rPr>
        <w:t xml:space="preserve"> tar man då splitdata till 50 % blir </w:t>
      </w:r>
      <w:proofErr w:type="spellStart"/>
      <w:r w:rsidR="00893538">
        <w:rPr>
          <w:rFonts w:ascii="Arial" w:eastAsia="Times New Roman" w:hAnsi="Arial" w:cs="Arial"/>
          <w:color w:val="000000"/>
          <w:lang w:eastAsia="sv-SE"/>
        </w:rPr>
        <w:t>accuracyn</w:t>
      </w:r>
      <w:proofErr w:type="spellEnd"/>
      <w:r w:rsidR="00893538">
        <w:rPr>
          <w:rFonts w:ascii="Arial" w:eastAsia="Times New Roman" w:hAnsi="Arial" w:cs="Arial"/>
          <w:color w:val="000000"/>
          <w:lang w:eastAsia="sv-SE"/>
        </w:rPr>
        <w:t xml:space="preserve"> då </w:t>
      </w:r>
      <w:proofErr w:type="gramStart"/>
      <w:r w:rsidR="00893538">
        <w:rPr>
          <w:rFonts w:ascii="Arial" w:eastAsia="Times New Roman" w:hAnsi="Arial" w:cs="Arial"/>
          <w:color w:val="000000"/>
          <w:lang w:eastAsia="sv-SE"/>
        </w:rPr>
        <w:t>istället</w:t>
      </w:r>
      <w:proofErr w:type="gramEnd"/>
      <w:r w:rsidR="00893538">
        <w:rPr>
          <w:rFonts w:ascii="Arial" w:eastAsia="Times New Roman" w:hAnsi="Arial" w:cs="Arial"/>
          <w:color w:val="000000"/>
          <w:lang w:eastAsia="sv-SE"/>
        </w:rPr>
        <w:t xml:space="preserve"> 78%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Uppgift 3.6</w:t>
      </w:r>
      <w:r w:rsidRPr="00373B19">
        <w:rPr>
          <w:rFonts w:ascii="Arial" w:eastAsia="Times New Roman" w:hAnsi="Arial" w:cs="Arial"/>
          <w:color w:val="000000"/>
          <w:lang w:eastAsia="sv-SE"/>
        </w:rPr>
        <w:br/>
        <w:t>Svar:</w:t>
      </w:r>
      <w:r w:rsidR="00402071">
        <w:rPr>
          <w:rFonts w:ascii="Arial" w:eastAsia="Times New Roman" w:hAnsi="Arial" w:cs="Arial"/>
          <w:color w:val="000000"/>
          <w:lang w:eastAsia="sv-SE"/>
        </w:rPr>
        <w:t xml:space="preserve"> Vi hittar ingen hyperparameter på internet som ger högre procent än </w:t>
      </w:r>
      <w:proofErr w:type="spellStart"/>
      <w:r w:rsidR="00402071">
        <w:rPr>
          <w:rFonts w:ascii="Arial" w:eastAsia="Times New Roman" w:hAnsi="Arial" w:cs="Arial"/>
          <w:color w:val="000000"/>
          <w:lang w:eastAsia="sv-SE"/>
        </w:rPr>
        <w:t>accuracy</w:t>
      </w:r>
      <w:proofErr w:type="spellEnd"/>
      <w:r w:rsidR="00402071">
        <w:rPr>
          <w:rFonts w:ascii="Arial" w:eastAsia="Times New Roman" w:hAnsi="Arial" w:cs="Arial"/>
          <w:color w:val="000000"/>
          <w:lang w:eastAsia="sv-SE"/>
        </w:rPr>
        <w:t>.</w:t>
      </w:r>
      <w:r w:rsidRPr="00373B19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14:paraId="1D9EDA46" w14:textId="77777777" w:rsidR="009A50A3" w:rsidRPr="00373B19" w:rsidRDefault="009A50A3">
      <w:pPr>
        <w:rPr>
          <w:sz w:val="18"/>
          <w:szCs w:val="18"/>
        </w:rPr>
      </w:pPr>
    </w:p>
    <w:sectPr w:rsidR="009A50A3" w:rsidRPr="00373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19"/>
    <w:rsid w:val="00373B19"/>
    <w:rsid w:val="003F3B96"/>
    <w:rsid w:val="00402071"/>
    <w:rsid w:val="006A6B56"/>
    <w:rsid w:val="007365CF"/>
    <w:rsid w:val="00893538"/>
    <w:rsid w:val="009A50A3"/>
    <w:rsid w:val="00A15844"/>
    <w:rsid w:val="00A85651"/>
    <w:rsid w:val="00AE0EF8"/>
    <w:rsid w:val="00CC237C"/>
    <w:rsid w:val="00D2050D"/>
    <w:rsid w:val="00D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A621"/>
  <w15:chartTrackingRefBased/>
  <w15:docId w15:val="{3012586A-AB8D-47D8-9678-7B71C7F8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textlayer--absolute">
    <w:name w:val="textlayer--absolute"/>
    <w:basedOn w:val="Standardstycketeckensnitt"/>
    <w:rsid w:val="00373B19"/>
  </w:style>
  <w:style w:type="character" w:styleId="Hyperlnk">
    <w:name w:val="Hyperlink"/>
    <w:basedOn w:val="Standardstycketeckensnitt"/>
    <w:uiPriority w:val="99"/>
    <w:semiHidden/>
    <w:unhideWhenUsed/>
    <w:rsid w:val="00373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0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6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4505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5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297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 Nilsson</dc:creator>
  <cp:keywords/>
  <dc:description/>
  <cp:lastModifiedBy>Engla Nilsson</cp:lastModifiedBy>
  <cp:revision>1</cp:revision>
  <dcterms:created xsi:type="dcterms:W3CDTF">2022-12-12T13:02:00Z</dcterms:created>
  <dcterms:modified xsi:type="dcterms:W3CDTF">2022-12-12T15:41:00Z</dcterms:modified>
</cp:coreProperties>
</file>