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D87E7" w14:textId="21BF2512" w:rsidR="00FF2CDA" w:rsidRDefault="00FF2CDA">
      <w:r>
        <w:rPr>
          <w:rFonts w:hint="eastAsia"/>
        </w:rPr>
        <w:t>一、基础项</w:t>
      </w:r>
      <w:r w:rsidR="00617FE4">
        <w:rPr>
          <w:rFonts w:hint="eastAsia"/>
        </w:rPr>
        <w:t>：</w:t>
      </w:r>
      <w:r>
        <w:rPr>
          <w:rFonts w:hint="eastAsia"/>
        </w:rPr>
        <w:t>Array类核心构造：</w:t>
      </w:r>
    </w:p>
    <w:p w14:paraId="48E65918" w14:textId="0C26550E" w:rsidR="00FF2CDA" w:rsidRDefault="00FF2CDA" w:rsidP="00FF2CDA">
      <w:pPr>
        <w:rPr>
          <w:rFonts w:hint="eastAsia"/>
        </w:rPr>
      </w:pPr>
      <w:r>
        <w:rPr>
          <w:rFonts w:hint="eastAsia"/>
        </w:rPr>
        <w:t>（1）</w:t>
      </w:r>
      <w:r>
        <w:rPr>
          <w:rFonts w:hint="eastAsia"/>
        </w:rPr>
        <w:t>数据结构：</w:t>
      </w:r>
    </w:p>
    <w:p w14:paraId="132B7B0C" w14:textId="65D4C5C4" w:rsidR="00FF2CDA" w:rsidRDefault="00FF2CDA" w:rsidP="00FF2CDA">
      <w:pPr>
        <w:rPr>
          <w:rFonts w:hint="eastAsia"/>
        </w:rPr>
      </w:pPr>
      <w:r>
        <w:rPr>
          <w:rFonts w:hint="eastAsia"/>
        </w:rPr>
        <w:t>①</w:t>
      </w:r>
      <w:r>
        <w:rPr>
          <w:rFonts w:hint="eastAsia"/>
        </w:rPr>
        <w:t>使用一维数组存储三维数据</w:t>
      </w:r>
    </w:p>
    <w:p w14:paraId="05DE0FA5" w14:textId="429736F4" w:rsidR="00FF2CDA" w:rsidRDefault="00FF2CDA" w:rsidP="00FF2CDA">
      <w:pPr>
        <w:rPr>
          <w:rFonts w:hint="eastAsia"/>
        </w:rPr>
      </w:pPr>
      <w:r>
        <w:rPr>
          <w:rFonts w:hint="eastAsia"/>
        </w:rPr>
        <w:t>②</w:t>
      </w:r>
      <w:r>
        <w:rPr>
          <w:rFonts w:hint="eastAsia"/>
        </w:rPr>
        <w:t>支持 (x, y, z) 三维索引访问</w:t>
      </w:r>
    </w:p>
    <w:p w14:paraId="44FC8746" w14:textId="05DC5A14" w:rsidR="00FF2CDA" w:rsidRDefault="00FF2CDA" w:rsidP="00FF2CDA">
      <w:pPr>
        <w:rPr>
          <w:rFonts w:hint="eastAsia"/>
        </w:rPr>
      </w:pPr>
      <w:r>
        <w:rPr>
          <w:rFonts w:hint="eastAsia"/>
        </w:rPr>
        <w:t>③</w:t>
      </w:r>
      <w:r>
        <w:rPr>
          <w:rFonts w:hint="eastAsia"/>
        </w:rPr>
        <w:t>智能内存管理（支持拷贝构造、移动构造）</w:t>
      </w:r>
    </w:p>
    <w:p w14:paraId="3C52E3E7" w14:textId="23F576A4" w:rsidR="00FF2CDA" w:rsidRDefault="00FF2CDA" w:rsidP="00FF2CDA">
      <w:pPr>
        <w:rPr>
          <w:rFonts w:hint="eastAsia"/>
        </w:rPr>
      </w:pPr>
      <w:r>
        <w:rPr>
          <w:rFonts w:hint="eastAsia"/>
        </w:rPr>
        <w:t>（2）</w:t>
      </w:r>
      <w:r>
        <w:rPr>
          <w:rFonts w:hint="eastAsia"/>
        </w:rPr>
        <w:t>核心功能：</w:t>
      </w:r>
    </w:p>
    <w:p w14:paraId="727B3D1F" w14:textId="06418BC6" w:rsidR="00FF2CDA" w:rsidRPr="00FF2CDA" w:rsidRDefault="00FF2CDA" w:rsidP="00FF2CDA">
      <w:pPr>
        <w:rPr>
          <w:rFonts w:hint="eastAsia"/>
        </w:rPr>
      </w:pPr>
      <w:r>
        <w:rPr>
          <w:rFonts w:hint="eastAsia"/>
        </w:rPr>
        <w:t>①</w:t>
      </w:r>
      <w:r>
        <w:rPr>
          <w:rFonts w:hint="eastAsia"/>
        </w:rPr>
        <w:t>多种构造函数：支持</w:t>
      </w:r>
      <w:r>
        <w:rPr>
          <w:rFonts w:hint="eastAsia"/>
        </w:rPr>
        <w:t>二维/三维</w:t>
      </w:r>
      <w:r>
        <w:rPr>
          <w:rFonts w:hint="eastAsia"/>
        </w:rPr>
        <w:t>数组初始化</w:t>
      </w:r>
    </w:p>
    <w:p w14:paraId="6DB540DF" w14:textId="43C48391" w:rsidR="00FF2CDA" w:rsidRDefault="00FF2CDA" w:rsidP="00FF2CDA">
      <w:pPr>
        <w:rPr>
          <w:rFonts w:hint="eastAsia"/>
        </w:rPr>
      </w:pPr>
      <w:r>
        <w:rPr>
          <w:rFonts w:hint="eastAsia"/>
        </w:rPr>
        <w:t>②</w:t>
      </w:r>
      <w:r>
        <w:rPr>
          <w:rFonts w:hint="eastAsia"/>
        </w:rPr>
        <w:t>元素访问：at(x,y,z) 和 at2D(x,y) 方法</w:t>
      </w:r>
    </w:p>
    <w:p w14:paraId="1304277D" w14:textId="52BF5CC0" w:rsidR="00FF2CDA" w:rsidRDefault="00FF2CDA" w:rsidP="00FF2CDA">
      <w:pPr>
        <w:rPr>
          <w:rFonts w:hint="eastAsia"/>
        </w:rPr>
      </w:pPr>
      <w:r>
        <w:rPr>
          <w:rFonts w:hint="eastAsia"/>
        </w:rPr>
        <w:t>③</w:t>
      </w:r>
      <w:r>
        <w:rPr>
          <w:rFonts w:hint="eastAsia"/>
        </w:rPr>
        <w:t>数学运算：支持数组与标量、数组与数组的加减乘除</w:t>
      </w:r>
      <w:r w:rsidR="00222A18">
        <w:rPr>
          <w:rFonts w:hint="eastAsia"/>
        </w:rPr>
        <w:t>（运算符重载）</w:t>
      </w:r>
    </w:p>
    <w:p w14:paraId="7AD03BF0" w14:textId="5C812CFC" w:rsidR="00FF2CDA" w:rsidRDefault="00FF2CDA" w:rsidP="00FF2CDA">
      <w:r>
        <w:rPr>
          <w:rFonts w:hint="eastAsia"/>
        </w:rPr>
        <w:t>④</w:t>
      </w:r>
      <w:r>
        <w:rPr>
          <w:rFonts w:hint="eastAsia"/>
        </w:rPr>
        <w:t>图像处理：灰度转换、子图提取等图像方法</w:t>
      </w:r>
    </w:p>
    <w:p w14:paraId="524141CF" w14:textId="7536461C" w:rsidR="00617FE4" w:rsidRDefault="00617FE4" w:rsidP="00FF2CDA">
      <w:r>
        <w:rPr>
          <w:rFonts w:hint="eastAsia"/>
        </w:rPr>
        <w:t>二、加分项：彩色字符画</w:t>
      </w:r>
    </w:p>
    <w:p w14:paraId="51A3EE1A" w14:textId="1526B4A5" w:rsidR="00617FE4" w:rsidRDefault="00617FE4" w:rsidP="007F59F4">
      <w:r>
        <w:rPr>
          <w:rFonts w:hint="eastAsia"/>
        </w:rPr>
        <w:t xml:space="preserve">1. </w:t>
      </w:r>
      <w:r w:rsidR="007F59F4">
        <w:rPr>
          <w:rFonts w:hint="eastAsia"/>
        </w:rPr>
        <w:t>ASCII字符集选择：</w:t>
      </w:r>
      <w:r w:rsidR="007F59F4">
        <w:rPr>
          <w:rFonts w:hint="eastAsia"/>
        </w:rPr>
        <w:t>{'@', '8', 'M', 'B', 'W', 'O', '&amp;', '%', 'H', '9'}</w:t>
      </w:r>
    </w:p>
    <w:p w14:paraId="7F954E44" w14:textId="08645D40" w:rsidR="007F59F4" w:rsidRDefault="007F59F4" w:rsidP="007F59F4">
      <w:r>
        <w:rPr>
          <w:rFonts w:hint="eastAsia"/>
        </w:rPr>
        <w:t>原因：考虑到原字符集只适配黑白字符画（若用其作为彩色字符画的字符集将会使背景大片黑色，不符合原图设计），查阅相关资料寻找了不同字符的填充度，将字符以较小的幅度差逐级递减，过渡更自然，填充度更好，更加接近原图实际。</w:t>
      </w:r>
    </w:p>
    <w:p w14:paraId="3B1EC3D0" w14:textId="367BADD7" w:rsidR="007F59F4" w:rsidRDefault="007F59F4" w:rsidP="007F59F4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显示增强技术：</w:t>
      </w:r>
    </w:p>
    <w:p w14:paraId="1DC8B1B1" w14:textId="5733406A" w:rsidR="007F59F4" w:rsidRPr="007F59F4" w:rsidRDefault="007F59F4" w:rsidP="007F59F4">
      <w:pPr>
        <w:rPr>
          <w:rFonts w:hint="eastAsia"/>
        </w:rPr>
      </w:pPr>
      <w:r>
        <w:rPr>
          <w:rFonts w:hint="eastAsia"/>
        </w:rPr>
        <w:t>（1）</w:t>
      </w:r>
      <w:r>
        <w:rPr>
          <w:rFonts w:hint="eastAsia"/>
        </w:rPr>
        <w:t>伽马校正：调整亮度响应曲线，增强暗部细节</w:t>
      </w:r>
    </w:p>
    <w:p w14:paraId="695C583A" w14:textId="30059940" w:rsidR="007F59F4" w:rsidRPr="007F59F4" w:rsidRDefault="007F59F4" w:rsidP="007F59F4">
      <w:pPr>
        <w:rPr>
          <w:rFonts w:hint="eastAsia"/>
        </w:rPr>
      </w:pPr>
      <w:r>
        <w:rPr>
          <w:rFonts w:hint="eastAsia"/>
        </w:rPr>
        <w:t>（2）</w:t>
      </w:r>
      <w:r>
        <w:rPr>
          <w:rFonts w:hint="eastAsia"/>
        </w:rPr>
        <w:t>边缘检测：使用Sobel算子提取边缘信息</w:t>
      </w:r>
    </w:p>
    <w:p w14:paraId="56657934" w14:textId="7DB8A7AD" w:rsidR="007F59F4" w:rsidRDefault="007F59F4" w:rsidP="007F59F4">
      <w:r>
        <w:rPr>
          <w:rFonts w:hint="eastAsia"/>
        </w:rPr>
        <w:t>（3）</w:t>
      </w:r>
      <w:r>
        <w:rPr>
          <w:rFonts w:hint="eastAsia"/>
        </w:rPr>
        <w:t>智能缩放：根据控制台大小自动计算最佳缩放比例</w:t>
      </w:r>
    </w:p>
    <w:p w14:paraId="42970634" w14:textId="402879C4" w:rsidR="007F59F4" w:rsidRDefault="007F59F4" w:rsidP="007F59F4">
      <w:r>
        <w:rPr>
          <w:rFonts w:hint="eastAsia"/>
        </w:rPr>
        <w:t>（</w:t>
      </w:r>
      <w:r w:rsidRPr="007F59F4">
        <w:rPr>
          <w:rFonts w:hint="eastAsia"/>
          <w:color w:val="EE0000"/>
        </w:rPr>
        <w:t>注：由于Win11系统无法满足旧版相关需求，故采用管理员模式运行编译exe可执行文件，而不</w:t>
      </w:r>
      <w:r>
        <w:rPr>
          <w:rFonts w:hint="eastAsia"/>
          <w:color w:val="EE0000"/>
        </w:rPr>
        <w:t>使</w:t>
      </w:r>
      <w:r w:rsidRPr="007F59F4">
        <w:rPr>
          <w:rFonts w:hint="eastAsia"/>
          <w:color w:val="EE0000"/>
        </w:rPr>
        <w:t>用直接编译的方式！</w:t>
      </w:r>
      <w:r>
        <w:rPr>
          <w:rFonts w:hint="eastAsia"/>
          <w:color w:val="EE0000"/>
        </w:rPr>
        <w:t>视频展示也采用此方法！</w:t>
      </w:r>
      <w:r>
        <w:rPr>
          <w:rFonts w:hint="eastAsia"/>
        </w:rPr>
        <w:t>）</w:t>
      </w:r>
    </w:p>
    <w:p w14:paraId="0AD66838" w14:textId="3F12E22E" w:rsidR="00222A18" w:rsidRDefault="00222A18" w:rsidP="007F59F4">
      <w:r>
        <w:rPr>
          <w:rFonts w:hint="eastAsia"/>
        </w:rPr>
        <w:t>3. 彩色字符画与黑白字符画自由切换</w:t>
      </w:r>
    </w:p>
    <w:p w14:paraId="47934560" w14:textId="77777777" w:rsidR="00222A18" w:rsidRDefault="00222A18" w:rsidP="00222A1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// 创建FastPrinter并显示</w:t>
      </w:r>
    </w:p>
    <w:p w14:paraId="77D94C5D" w14:textId="44548EC1" w:rsidR="00222A18" w:rsidRPr="00222A18" w:rsidRDefault="00222A18" w:rsidP="00222A1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FastPrinter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printer(displayWidth, displayHeight, 8);</w:t>
      </w:r>
      <w:r w:rsidRPr="00222A18"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  <w:t>//第三个参数可自由改变字体大小，影响管理员身份运行exe文件窗口大小，由于Win11原因本身运行改变字体并不会让字体变化</w:t>
      </w:r>
    </w:p>
    <w:p w14:paraId="6653797A" w14:textId="77777777" w:rsidR="00222A18" w:rsidRDefault="00222A18" w:rsidP="00222A1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printer.cleanSrceen();</w:t>
      </w:r>
    </w:p>
    <w:p w14:paraId="2B683A87" w14:textId="77777777" w:rsidR="00222A18" w:rsidRDefault="00222A18" w:rsidP="00222A18">
      <w:pPr>
        <w:autoSpaceDE w:val="0"/>
        <w:autoSpaceDN w:val="0"/>
        <w:adjustRightInd w:val="0"/>
        <w:spacing w:after="0" w:line="240" w:lineRule="auto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printer.setData(expandedAscii.data(), expandedFrontColor.data(), expandedBackColor.data());</w:t>
      </w:r>
    </w:p>
    <w:p w14:paraId="311D90F9" w14:textId="0C3AAD65" w:rsidR="00222A18" w:rsidRPr="00222A18" w:rsidRDefault="00222A18" w:rsidP="00222A18">
      <w:pPr>
        <w:rPr>
          <w:rFonts w:hint="eastAsia"/>
          <w:color w:val="EE0000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printer.draw(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);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//</w:t>
      </w:r>
      <w:r w:rsidRPr="00222A18"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  <w:t>将true改为false</w:t>
      </w:r>
      <w:r w:rsidR="00C67A9C"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  <w:t>并将彩色字符集改成推荐黑白字符集，</w:t>
      </w:r>
      <w:r w:rsidRPr="00222A18">
        <w:rPr>
          <w:rFonts w:ascii="新宋体" w:eastAsia="新宋体" w:cs="新宋体" w:hint="eastAsia"/>
          <w:color w:val="EE0000"/>
          <w:kern w:val="0"/>
          <w:sz w:val="19"/>
          <w:szCs w:val="19"/>
          <w:highlight w:val="white"/>
        </w:rPr>
        <w:t>即可实现黑白字符画效果</w:t>
      </w:r>
    </w:p>
    <w:sectPr w:rsidR="00222A18" w:rsidRPr="00222A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2BE"/>
    <w:rsid w:val="00117E50"/>
    <w:rsid w:val="00222A18"/>
    <w:rsid w:val="002A3CF1"/>
    <w:rsid w:val="002C4571"/>
    <w:rsid w:val="00617FE4"/>
    <w:rsid w:val="0066454B"/>
    <w:rsid w:val="006925EF"/>
    <w:rsid w:val="006E645A"/>
    <w:rsid w:val="007F59F4"/>
    <w:rsid w:val="009A486C"/>
    <w:rsid w:val="00B073CB"/>
    <w:rsid w:val="00C67A9C"/>
    <w:rsid w:val="00F426D4"/>
    <w:rsid w:val="00F812BE"/>
    <w:rsid w:val="00FF2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FC1AD7"/>
  <w15:chartTrackingRefBased/>
  <w15:docId w15:val="{F5CB5429-472A-4BC4-980F-2194CD2D0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12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1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12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12B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12B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12B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12B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12B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12B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2A3CF1"/>
    <w:pPr>
      <w:spacing w:after="0" w:line="240" w:lineRule="auto"/>
      <w:jc w:val="center"/>
    </w:pPr>
    <w:rPr>
      <w:rFonts w:ascii="Times New Roman" w:eastAsia="宋体" w:hAnsi="Times New Roman"/>
      <w:sz w:val="24"/>
      <w:szCs w:val="22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="Times New Roman" w:eastAsia="宋体" w:hAnsi="Times New Roman"/>
        <w:b/>
        <w:sz w:val="24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F812B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12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12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12B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12B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12B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12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12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12BE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812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F81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812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F812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F81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F812BE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F812BE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F812BE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F812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F812BE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F812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396</Words>
  <Characters>469</Characters>
  <Application>Microsoft Office Word</Application>
  <DocSecurity>0</DocSecurity>
  <Lines>27</Lines>
  <Paragraphs>30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凡 费</dc:creator>
  <cp:keywords/>
  <dc:description/>
  <cp:lastModifiedBy>凡 费</cp:lastModifiedBy>
  <cp:revision>4</cp:revision>
  <dcterms:created xsi:type="dcterms:W3CDTF">2025-12-09T14:23:00Z</dcterms:created>
  <dcterms:modified xsi:type="dcterms:W3CDTF">2025-12-09T15:03:00Z</dcterms:modified>
</cp:coreProperties>
</file>