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sport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Calcio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sport.Sport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sport.Calcio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Calcio</w:t>
        <w:br w:type="textWrapping"/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Estende la classe </w:t>
      </w:r>
      <w:hyperlink r:id="rId1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definisce i metodi utili per gestire un campionato di Calcio.Version: 1.0 Author: Francesco Franco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Calcio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maxPunteggio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Definisce il numero massimo di gol.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setPunteggio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Partita</w:t>
              </w:r>
            </w:hyperlink>
            <w:r w:rsidDel="00000000" w:rsidR="00000000" w:rsidRPr="00000000">
              <w:rPr>
                <w:rtl w:val="0"/>
              </w:rPr>
              <w:t xml:space="preserve"> p, boolean rstPartita)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Metodo utilizzato per assegnare i punti ad una squadra.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Calcio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Calcio()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setPunteggio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setPunteggio(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Partita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p,</w:t>
        <w:br w:type="textWrapping"/>
        <w:t xml:space="preserve">                         boolean rstPartita)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Metodo utilizzato per assegnare i punti ad una squadra.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Data una partita: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case 1:Vittoria a squadra casa.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case 2:Vittoria a casa trasferta.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case 3:Pareggio.Specified by: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setPunteggio</w:t>
        </w:r>
      </w:hyperlink>
      <w:r w:rsidDel="00000000" w:rsidR="00000000" w:rsidRPr="00000000">
        <w:rPr>
          <w:rtl w:val="0"/>
        </w:rPr>
        <w:t xml:space="preserve"> in class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Parameters: p: - partita di cui vogliamo settare/resettare il punteggio. rstPartita: - specifica se stiamo settando/resettando il punteggio.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maxPunteggio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maxPunteggio()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Definisce il numero massimo di gol.Specified by: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maxPunteggio</w:t>
        </w:r>
      </w:hyperlink>
      <w:r w:rsidDel="00000000" w:rsidR="00000000" w:rsidRPr="00000000">
        <w:rPr>
          <w:rtl w:val="0"/>
        </w:rPr>
        <w:t xml:space="preserve"> in class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Sport</w:t>
        </w:r>
      </w:hyperlink>
      <w:r w:rsidDel="00000000" w:rsidR="00000000" w:rsidRPr="00000000">
        <w:rPr>
          <w:rtl w:val="0"/>
        </w:rPr>
        <w:t xml:space="preserve"> Returns: Massimo numero di gol effettuabili da una squadra. See Also: JComboBox</w:t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port/Calcio.html#Calcio--" TargetMode="External"/><Relationship Id="rId22" Type="http://schemas.openxmlformats.org/officeDocument/2006/relationships/hyperlink" Target="http://docs.google.com/sport/Calcio.html#setPunteggio-calendario.Partita-boolean-" TargetMode="External"/><Relationship Id="rId21" Type="http://schemas.openxmlformats.org/officeDocument/2006/relationships/hyperlink" Target="http://docs.google.com/sport/Calcio.html#maxPunteggio--" TargetMode="External"/><Relationship Id="rId24" Type="http://schemas.openxmlformats.org/officeDocument/2006/relationships/hyperlink" Target="http://docs.google.com/calendario/Partita.html" TargetMode="External"/><Relationship Id="rId23" Type="http://schemas.openxmlformats.org/officeDocument/2006/relationships/hyperlink" Target="http://docs.google.com/calendario/Parti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port/Sport.html" TargetMode="External"/><Relationship Id="rId25" Type="http://schemas.openxmlformats.org/officeDocument/2006/relationships/hyperlink" Target="http://docs.google.com/sport/Sport.html#setPunteggio-calendario.Partita-boolean-" TargetMode="External"/><Relationship Id="rId28" Type="http://schemas.openxmlformats.org/officeDocument/2006/relationships/hyperlink" Target="http://docs.google.com/sport/Sport.html" TargetMode="External"/><Relationship Id="rId27" Type="http://schemas.openxmlformats.org/officeDocument/2006/relationships/hyperlink" Target="http://docs.google.com/sport/Sport.html#maxPunteggio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alcio.html" TargetMode="External"/><Relationship Id="rId31" Type="http://schemas.openxmlformats.org/officeDocument/2006/relationships/hyperlink" Target="http://docs.google.com/class-use/Calcio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sport/Rugby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Calcio.html" TargetMode="External"/><Relationship Id="rId37" Type="http://schemas.openxmlformats.org/officeDocument/2006/relationships/hyperlink" Target="http://docs.google.com/index.html?sport/Calcio.html" TargetMode="External"/><Relationship Id="rId14" Type="http://schemas.openxmlformats.org/officeDocument/2006/relationships/hyperlink" Target="http://docs.google.com/index.html?sport/Calcio.html" TargetMode="External"/><Relationship Id="rId36" Type="http://schemas.openxmlformats.org/officeDocument/2006/relationships/hyperlink" Target="http://docs.google.com/sport/Rugby.html" TargetMode="External"/><Relationship Id="rId17" Type="http://schemas.openxmlformats.org/officeDocument/2006/relationships/hyperlink" Target="http://docs.google.com/sport/Sport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llclasses-noframe.html" TargetMode="External"/><Relationship Id="rId38" Type="http://schemas.openxmlformats.org/officeDocument/2006/relationships/hyperlink" Target="http://docs.google.com/Calcio.html" TargetMode="External"/><Relationship Id="rId19" Type="http://schemas.openxmlformats.org/officeDocument/2006/relationships/hyperlink" Target="http://docs.google.com/sport/Sport.html" TargetMode="External"/><Relationship Id="rId18" Type="http://schemas.openxmlformats.org/officeDocument/2006/relationships/hyperlink" Target="http://docs.google.com/sport/S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