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数据结构文本编辑器</w:t>
        <w:br/>
        <w:t>实验指导书</w:t>
      </w:r>
    </w:p>
    <w:p>
      <w:r>
        <w:rPr>
          <w:b w:val="0"/>
          <w:sz w:val="22"/>
        </w:rPr>
        <w:t>计算机科学与技术专业  本科二年级</w:t>
      </w:r>
    </w:p>
    <w:p>
      <w:r>
        <w:rPr>
          <w:b/>
        </w:rPr>
        <w:t>实验安排  三周共 6 学时  每周 2 学时  每小组 3 人</w:t>
      </w:r>
    </w:p>
    <w:p>
      <w:r>
        <w:rPr>
          <w:b w:val="0"/>
        </w:rPr>
        <w:t>本实验使用 C++ 编写控制台文本编辑器。你将用链表组织文本行，完成编辑、查找替换和文件读写。可以使用 AI 辅助开发，但需要自己判断数据如何存储、操作如何改变状态，以及程序是否符合约定。</w:t>
      </w:r>
    </w:p>
    <w:p>
      <w:pPr>
        <w:pStyle w:val="Heading2"/>
      </w:pPr>
      <w:r>
        <w:t>学习目标</w:t>
      </w:r>
    </w:p>
    <w:p>
      <w:r>
        <w:rPr>
          <w:b w:val="0"/>
        </w:rPr>
        <w:t>完成实验后，你应能画出行链表及当前行的位置，解释插入、删除时的链接变化；说明行内容的分配与释放；设计边界测试；独立阅读和修改与本实验相关的短程序。</w:t>
      </w:r>
    </w:p>
    <w:p>
      <w:pPr>
        <w:pStyle w:val="Heading2"/>
      </w:pPr>
      <w:r>
        <w:t>三人小组的工作方式</w:t>
      </w:r>
    </w:p>
    <w:p>
      <w:r>
        <w:rPr>
          <w:b w:val="0"/>
        </w:rPr>
        <w:t>组内成员编号为 A、B、C。共同讨论设计与测试，每人维护自己的完整程序并独立提交。可以共享讨论结论和测试输入；共享的代码或修改建议应注明来源。角色表示本周组内讨论的主责，不表示只由某一人编程。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本周职责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设计推演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组织成员说明操作规则、画状态变化图，并记录分歧。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代码审查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组织查看关键函数，追问指针、内存及实现是否符合约定。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测试核验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组织设计测试，比较各自的预测和实际结果，整理未解决问题。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721"/>
        <w:gridCol w:w="2721"/>
        <w:gridCol w:w="277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A 同学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B 同学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C 同学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第 1 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设计推演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代码审查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测试核验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第 2 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代码审查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测试核验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设计推演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第 3 周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测试核验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设计推演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代码审查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AI 使用规则</w:t>
      </w:r>
    </w:p>
    <w:p>
      <w:r>
        <w:rPr>
          <w:b w:val="0"/>
        </w:rPr>
        <w:t>开发时可以让 AI 提供方案、生成代码、解释报错或建议测试。每次关键操作先自己作出预测，再运行或询问 AI，最后用实际结果核验。个人预测、离堂小题及个人现场任务期间暂停使用 AI，也不由组员代答。</w:t>
      </w:r>
    </w:p>
    <w:p>
      <w:r>
        <w:rPr>
          <w:b w:val="0"/>
        </w:rPr>
        <w:t>不要求购买特定 AI 工具，使用与否不影响评分。保留一条有代表性的 AI 建议及你的核验过程即可，无需提交完整聊天记录。未使用 AI 的同学记录一次自主判断与修正。</w:t>
      </w:r>
    </w:p>
    <w:p>
      <w:pPr>
        <w:pStyle w:val="Heading1"/>
        <w:pageBreakBefore/>
      </w:pPr>
      <w:r>
        <w:t>一  程序结构与基本功能</w:t>
      </w:r>
    </w:p>
    <w:p>
      <w:pPr>
        <w:pStyle w:val="Heading2"/>
      </w:pPr>
      <w:r>
        <w:t>开发范围</w:t>
      </w:r>
    </w:p>
    <w:p>
      <w:r>
        <w:rPr>
          <w:b w:val="0"/>
        </w:rPr>
        <w:t>基础部分使用 C++ 和控制台交互，只处理 ASCII 文本，不要求图形界面、中文编码支持、语法高亮或撤销功能。完成基础功能后，可选做第七节的链表变化可视化。编译器和开发工具自行选择，在报告中写明版本和编译方法。</w:t>
      </w:r>
    </w:p>
    <w:p>
      <w:pPr>
        <w:pStyle w:val="Heading2"/>
      </w:pPr>
      <w:r>
        <w:t>存储要求</w:t>
      </w:r>
    </w:p>
    <w:p>
      <w:r>
        <w:rPr>
          <w:b w:val="0"/>
        </w:rPr>
        <w:t>输入缓冲区使用行级块链存储，一行对应一个数据结点，建议采用双向链表。自行定义结点及链接操作，维护当前行状态；是否设置头尾哨兵结点由小组讨论，每人说明自己的选择。</w:t>
      </w:r>
    </w:p>
    <w:p>
      <w:r>
        <w:rPr>
          <w:b w:val="0"/>
        </w:rPr>
        <w:t>行内容使用动态分配的字符数组，以空字符结束；可以使用标准串函数。允许用 std::string 暂存命令或文件输入，但文本缓冲区的行内容仍须存入自行管理的动态字符数组，不用 vector 或 list 代替行链表。删除、替换、重新读入和退出时应正确释放不再使用的内存。</w:t>
      </w:r>
    </w:p>
    <w:p>
      <w:pPr>
        <w:pStyle w:val="Heading2"/>
      </w:pPr>
      <w:r>
        <w:t>启动方式</w:t>
      </w:r>
    </w:p>
    <w:p>
      <w:r>
        <w:rPr>
          <w:b w:val="0"/>
        </w:rPr>
        <w:t>通过命令行指定输入文件与输出文件，例如：editor input.txt output.txt。启动时读入输入文件，非空时将第一行设为当前行。参数缺失或输入文件无法打开时，应提示原因，不能将读取失败当作正常空文件。</w:t>
      </w:r>
    </w:p>
    <w:p>
      <w:pPr>
        <w:pStyle w:val="Heading2"/>
      </w:pPr>
      <w:r>
        <w:t>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显示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显示缓冲区的全部文本，标出行号和当前行；空文档给出清晰提示。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定位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支持第一行、最后一行、上一行、下一行及指定行号。行号从 1 开始。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插入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在当前行之后插入一行，新行成为当前行；空文档中创建第一行。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删除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删除当前行，按下一页约定选择新的当前行。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替换当前行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用新输入的内容替换整行，允许替换为空行。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查找子串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查找指定子串，返回所在行号与列号，按下一页约定处理。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替换子串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在当前行内替换指定子串，处理内容变长、变短和长度不变。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统计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输出文件行数及字符数，采用下一页的统一计数规则。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重新读入与保存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重新读入启动时指定的输入文件；保存到启动时指定的输出文件。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帮助与退出</w:t>
            </w:r>
          </w:p>
        </w:tc>
        <w:tc>
          <w:tcPr>
            <w:tcW w:type="dxa" w:w="78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自行定义命令字符；h 或 H 显示全部命令及含义，支持安全退出。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命令参数可以在输入命令后另行提示。不要因为命令解析复杂而分散对链表与字符串操作的注意力。非法命令、非法行号和越界移动均应提示，并保持原有文本及当前行状态。</w:t>
      </w:r>
    </w:p>
    <w:p>
      <w:pPr>
        <w:pStyle w:val="Heading1"/>
        <w:pageBreakBefore/>
      </w:pPr>
      <w:r>
        <w:t>二  统一操作约定</w:t>
      </w:r>
    </w:p>
    <w:p>
      <w:r>
        <w:rPr>
          <w:b w:val="0"/>
        </w:rPr>
        <w:t>以下规则用于明确基础程序的行为。组内可以比较其他设计，但本次基础验收按本页规则执行。扩展功能使用单独命令，不改变基础命令的含义。</w:t>
      </w:r>
    </w:p>
    <w:p>
      <w:pPr>
        <w:pStyle w:val="Heading2"/>
      </w:pPr>
      <w:r>
        <w:t>当前行与编辑</w:t>
      </w:r>
    </w:p>
    <w:p>
      <w:r>
        <w:rPr>
          <w:b w:val="0"/>
        </w:rPr>
        <w:t>1. 空文档没有当前行。上一行、下一行、首行、末行、指定行、删除和替换操作均应提示，保持空文档状态；插入操作可以创建第一行。</w:t>
      </w:r>
    </w:p>
    <w:p>
      <w:r>
        <w:rPr>
          <w:b w:val="0"/>
        </w:rPr>
        <w:t>2. 删除当前行后，优先选择删除前的下一行；没有下一行时选择上一行；删除唯一一行后没有当前行。替换整行或子串不改变当前行所对应的结点。</w:t>
      </w:r>
    </w:p>
    <w:p>
      <w:r>
        <w:rPr>
          <w:b w:val="0"/>
        </w:rPr>
        <w:t>3. 一行内容不含换行符，可以为空字符串。空行仍是一个数据结点，与没有任何结点的空文档不同。不得用固定长度数组悄悄截断长行。</w:t>
      </w:r>
    </w:p>
    <w:p>
      <w:pPr>
        <w:pStyle w:val="Heading2"/>
      </w:pPr>
      <w:r>
        <w:t>查找与子串替换</w:t>
      </w:r>
    </w:p>
    <w:p>
      <w:r>
        <w:rPr>
          <w:b w:val="0"/>
        </w:rPr>
        <w:t>4. 查找区分大小写，从当前行第 1 列开始，依次向后查找，不回到文档开头。返回第一个匹配的行号与列号，列号从 1 开始；找到后将该行设为当前行，未找到时保持原状态。空文档查找返回未找到。</w:t>
      </w:r>
    </w:p>
    <w:p>
      <w:r>
        <w:rPr>
          <w:b w:val="0"/>
        </w:rPr>
        <w:t>5. 子串替换仅作用于当前行：从左到右替换全部不重叠的匹配，不再次搜索本次替换新生成的内容。查找串和待替换串不能为空；替换后的新串可以为空。无匹配时保持原内容。</w:t>
      </w:r>
    </w:p>
    <w:p>
      <w:r>
        <w:rPr>
          <w:b w:val="0"/>
        </w:rPr>
        <w:t>思考后再实现：将 aaa 中的 aa 替换为 b 会怎样？将 a 替换为 aa 时，怎样确保操作结束？替换变长时，新的字符数组需要多少空间？</w:t>
      </w:r>
    </w:p>
    <w:p>
      <w:pPr>
        <w:pStyle w:val="Heading2"/>
      </w:pPr>
      <w:r>
        <w:t>文件行与字符统计</w:t>
      </w:r>
    </w:p>
    <w:p>
      <w:r>
        <w:rPr>
          <w:b w:val="0"/>
        </w:rPr>
        <w:t>6. 读取时接受 LF 或 CRLF 作为行结束标记，不将行结束标记存入结点。空文件为 0 行；每个完整行结束标记结束一行，文件末尾的行结束标记不会额外产生一个结点；末尾没有行结束标记的非空内容也构成一行。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1984"/>
        <w:gridCol w:w="1984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文件内容示意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行数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字符数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空文件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A\n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\n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A\n\n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表中 \n 表示一个换行符，不是反斜杠和字母 n。字符数是各行内容长度之和，包括空格和制表符，不计行结束标记和字符串末尾的空字符。</w:t>
      </w:r>
    </w:p>
    <w:p>
      <w:pPr>
        <w:pStyle w:val="Heading2"/>
      </w:pPr>
      <w:r>
        <w:t>保存与重新读入</w:t>
      </w:r>
    </w:p>
    <w:p>
      <w:r>
        <w:rPr>
          <w:b w:val="0"/>
        </w:rPr>
        <w:t>7. 保存时按链表顺序写出，每个结点的内容后写一个行结束标记；空文档写为空文件。保存后再读取，应恢复相同的文本行及字符统计，不要求保留原文件的换行编码或末尾换行形式。</w:t>
      </w:r>
    </w:p>
    <w:p>
      <w:r>
        <w:rPr>
          <w:b w:val="0"/>
        </w:rPr>
        <w:t>8. 重新读入时读取原输入文件，不是当前输出文件。存在未保存修改时，重新读入或退出前必须确认，取消则保留当前状态；读入失败也应保留原缓冲区。保存失败应提示，不能显示保存成功。成功重新读入后，非空时定位第一行。</w:t>
      </w:r>
    </w:p>
    <w:p>
      <w:pPr>
        <w:pStyle w:val="Heading1"/>
        <w:pageBreakBefore/>
      </w:pPr>
      <w:r>
        <w:t>三  第一周任务</w:t>
      </w:r>
    </w:p>
    <w:p>
      <w:r>
        <w:rPr>
          <w:b w:val="0"/>
        </w:rPr>
        <w:t>本周目标：建立行链表，实现显示、定位、插入和删除，并能解释每次操作后的状态。每次 2 学时按 90 分钟有效教学时间安排，课间另计。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活动与产出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0—8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阅读要求，确定三人小组与本周角色；每人建立自己的工程。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8—18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个人独立预测，暂停 AI。完成下面的结构图与状态问题。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18—30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三人小组讨论。每人先讲自己的答案，再比较差异，形成设计记录。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30—65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个人开发，允许 AI。优先完成最小可运行版本，组内互查关键操作。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65—80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先预测，再运行边界操作。组内比较差异，定位一项原因。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80—90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个人离堂小题与阶段提交，整理尚未解决的问题。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个人预测与小组讨论</w:t>
      </w:r>
    </w:p>
    <w:p>
      <w:r>
        <w:rPr>
          <w:b w:val="0"/>
        </w:rPr>
        <w:t>初始文本有 A、B、C 三行，当前行为 B。每人先画出数据结点、行内容、链接及当前行指针，再回答以下问题；此阶段先不生成完整代码。</w:t>
      </w:r>
    </w:p>
    <w:p>
      <w:r>
        <w:rPr>
          <w:b w:val="0"/>
        </w:rPr>
        <w:t>① 连续删除三次，分别剩余哪些行，当前行是谁？</w:t>
        <w:br/>
        <w:t>② 文档删空后，再执行下一行、删除、插入 X，各会发生什么？</w:t>
        <w:br/>
        <w:t>③ 删除结点之前，要先保留哪些信息？哪些内存由谁释放？</w:t>
        <w:br/>
        <w:t>④ 你设计的链表在每次操作后，必须保持哪些关系？至少写两条。</w:t>
      </w:r>
    </w:p>
    <w:p>
      <w:r>
        <w:rPr>
          <w:b w:val="0"/>
        </w:rPr>
        <w:t>小组讨论时，三人分别说明自己的理由。记录一处分歧和处理依据；如无分歧，记录一条共同结论，并说明怎样通过程序验证。不要只记录“讨论后一致”。</w:t>
      </w:r>
    </w:p>
    <w:p>
      <w:pPr>
        <w:pStyle w:val="Heading2"/>
      </w:pPr>
      <w:r>
        <w:t>开发与验证顺序</w:t>
      </w:r>
    </w:p>
    <w:p>
      <w:r>
        <w:rPr>
          <w:b w:val="0"/>
        </w:rPr>
        <w:t>先用少量固定文本验证链表，再接入命令和文件输入。按照“结构初始化与显示、定位、插入、删除”的顺序逐项检查。每加入一个核心操作，先写预期结果，再运行。</w:t>
      </w:r>
    </w:p>
    <w:p>
      <w:r>
        <w:rPr>
          <w:b w:val="0"/>
        </w:rPr>
        <w:t>检查空文档、单行、首行、末行及中间行。使用上述连续删除与再插入序列，记录预测和实际状态；如果不同，先指出具体差异，再决定是否请求 AI 帮助。</w:t>
      </w:r>
    </w:p>
    <w:p>
      <w:pPr>
        <w:pStyle w:val="Heading2"/>
      </w:pPr>
      <w:r>
        <w:t>本周提交</w:t>
      </w:r>
    </w:p>
    <w:p>
      <w:r>
        <w:rPr>
          <w:b w:val="0"/>
        </w:rPr>
        <w:t>每人提交当前源码、编译运行说明和一份个人过程记录。记录包含结构图、至少一组预测与实际结果、组内讨论结论及未解决问题。尚未完成的功能应如实列出，不用界面截图代替状态解释。</w:t>
      </w:r>
    </w:p>
    <w:p>
      <w:r>
        <w:rPr>
          <w:b w:val="0"/>
        </w:rPr>
        <w:t>离堂小题范围：画出一个插入或删除操作前后的状态，说明一个边界情况。暂停 AI，独立完成。</w:t>
      </w:r>
    </w:p>
    <w:p>
      <w:pPr>
        <w:pStyle w:val="Heading1"/>
        <w:pageBreakBefore/>
      </w:pPr>
      <w:r>
        <w:t>四  第二周与第三周任务</w:t>
      </w:r>
    </w:p>
    <w:p>
      <w:pPr>
        <w:pStyle w:val="Heading2"/>
      </w:pPr>
      <w:r>
        <w:t>第二周  字符串操作与文件读写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活动与产出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0—10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个人回顾上周问题，写出本周一个操作的预期结果。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10—25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三人小组讨论变长替换、空行和文件末尾换行，核对第二页要求与第三页约定。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25—65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个人完成查找替换、统计及文件读写，允许 AI。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65—80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交换组内测试输入，各自运行自己的程序，记录差异并核验修复。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80—90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个人离堂小题、阶段提交及问题整理。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讨论问题：替换前后分别由哪些指针拥有字符数组？新串长度怎样计算？重新读入失败时，原文本还能否使用？程序保存并再次读取后，哪些信息应保持一致？</w:t>
      </w:r>
    </w:p>
    <w:p>
      <w:r>
        <w:rPr>
          <w:b w:val="0"/>
        </w:rPr>
        <w:t>先完成短串变长、长串变短和不匹配三类测试，再检查重叠匹配及替换新串包含旧串的情况。遇到问题时，先写最小复现输入，再请 AI 分析。</w:t>
      </w:r>
    </w:p>
    <w:p>
      <w:r>
        <w:rPr>
          <w:b w:val="0"/>
        </w:rPr>
        <w:t>本周提交：更新后的源码、文件测试样例及个人过程记录。至少包含一次子串替换测试和一次保存后重新打开的验证；说明采用了哪些 AI 建议及其验证依据。</w:t>
      </w:r>
    </w:p>
    <w:p>
      <w:pPr>
        <w:pStyle w:val="Heading2"/>
      </w:pPr>
      <w:r>
        <w:t>第三周  集成验证与个人现场任务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活动与产出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0—10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个人核对功能清单，列出未通过项目。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10—25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三人小组相互审查，围绕一个具体问题解释状态、代码和测试。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25—55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个人完成修复与整体回归测试，允许 AI。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55—75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个人现场任务，暂停 AI 和组内协助，允许查阅课程资料。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75—90 分钟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整理最终程序、测试证据及实验报告，按教师指定渠道提交。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现场任务范围：阅读与本实验有关的短代码，预测操作结果，指出链接或内存问题，补全或修改一个局部功能。具体题目课堂发放。评价解释和修改的正确性，不以背诵完整程序为目标。</w:t>
      </w:r>
    </w:p>
    <w:p>
      <w:r>
        <w:rPr>
          <w:b w:val="0"/>
        </w:rPr>
        <w:t>组内审查时，每人选一个关键函数解释，并接受组员追问。不能只演示自己的分工模块；每人都应理解整个程序的存储结构、当前行状态以及基本编辑流程。</w:t>
      </w:r>
    </w:p>
    <w:p>
      <w:pPr>
        <w:pStyle w:val="Heading2"/>
      </w:pPr>
      <w:r>
        <w:t>完成较快时</w:t>
      </w:r>
    </w:p>
    <w:p>
      <w:r>
        <w:rPr>
          <w:b w:val="0"/>
        </w:rPr>
        <w:t>优先补齐边界测试，清理重复代码，分析指定行定位、已知结点插入删除和字符串替换的时间开销。基础功能完成后，可结合 AI 选做第七节的链表变化可视化，在第三周剩余开发时间或课后完成。</w:t>
      </w:r>
    </w:p>
    <w:p>
      <w:pPr>
        <w:pStyle w:val="Heading1"/>
        <w:pageBreakBefore/>
      </w:pPr>
      <w:r>
        <w:t>五  测试清单与问题分析</w:t>
      </w:r>
    </w:p>
    <w:p>
      <w:r>
        <w:rPr>
          <w:b w:val="0"/>
        </w:rPr>
        <w:t>下面是基础测试范围。每人至少形成 8 条可复现记录，覆盖空文档、单行、边界编辑、变长替换及文件往返。测试前填写预期结果，测试后填写实际结果，不只写“通过”。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592"/>
        <w:gridCol w:w="4365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输入与操作情境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应核验的内容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T01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空文件启动，定位、删除，再插入一行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空状态处理及恢复正常编辑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T02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单行文本，删除后再插入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当前行状态及内存处理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T03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A、B、C 三行，定位 B，连续删除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中间、尾部、唯一结点的处理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T04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首尾移动及非法行号 0、负数、超范围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越界提示及状态保持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T05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在当前行后插入空行，再替换整行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插入位置、当前行与空行语义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T06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查找不存在的子串及后续行中的子串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搜索范围、位置与未找到的状态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T07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短串变长、长串变短、替换为空串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新长度、内容及内存生命周期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T08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aaa 中替换 aa；a 替换为 aa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不重叠规则及操作能否结束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T09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空文件、空行、末尾有无换行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读取规则及行数、字符数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T10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编辑、保存，以输出文件为输入再启动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文本行及统计是否一致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T11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未保存时取消重新读入或退出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原文本及当前行是否保留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T12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输入文件不可读或输出路径不可写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错误提示，避免误报成功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T13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较长行及多次替换、删除、重新读入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无静默截断及重复操作后状态正确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如何记录一个问题</w:t>
      </w:r>
    </w:p>
    <w:p>
      <w:r>
        <w:rPr>
          <w:b w:val="0"/>
        </w:rPr>
        <w:t>写出最短复现步骤，包括初始文件、命令及参数；注明预期结果和实际结果。指出可能涉及的结点、指针或字符数组，再检查代码。修改后重跑复现用例，并补跑一条相邻边界用例。</w:t>
      </w:r>
    </w:p>
    <w:p>
      <w:r>
        <w:rPr>
          <w:b w:val="0"/>
        </w:rPr>
        <w:t>若使用 AI，先给出你的判断，再请求它分析。采纳建议前核对操作约定，修改后以编译、运行和测试结果验证，不能仅引用 AI 的“已经修复”。</w:t>
      </w:r>
    </w:p>
    <w:p>
      <w:pPr>
        <w:pStyle w:val="Heading2"/>
      </w:pPr>
      <w:r>
        <w:t>没有发现错误时</w:t>
      </w:r>
    </w:p>
    <w:p>
      <w:r>
        <w:rPr>
          <w:b w:val="0"/>
        </w:rPr>
        <w:t>可以记录一次预测得到验证的过程，说明测试覆盖了什么、尚未覆盖什么。不要编造报错或修复经历。程序能够运行不代表所有内存问题已排除；有条件时可使用调试器或内存检查工具辅助核验。</w:t>
      </w:r>
    </w:p>
    <w:p>
      <w:pPr>
        <w:pStyle w:val="Heading1"/>
        <w:pageBreakBefore/>
      </w:pPr>
      <w:r>
        <w:t>六  提交要求与评价</w:t>
      </w:r>
    </w:p>
    <w:p>
      <w:pPr>
        <w:pStyle w:val="Heading2"/>
      </w:pPr>
      <w:r>
        <w:t>个人提交内容</w:t>
      </w:r>
    </w:p>
    <w:p>
      <w:r>
        <w:rPr>
          <w:b w:val="0"/>
        </w:rPr>
        <w:t>1. 源代码与运行说明：包含可编译的完整源码、编译命令或工程使用方法、命令帮助，以及编译器和操作系统版本。</w:t>
      </w:r>
    </w:p>
    <w:p>
      <w:r>
        <w:rPr>
          <w:b w:val="0"/>
        </w:rPr>
        <w:t>2. 测试材料：输入文件、操作步骤、预期与实际结果。保存输出与原输入使用清晰的文件名，便于复现。</w:t>
      </w:r>
    </w:p>
    <w:p>
      <w:r>
        <w:rPr>
          <w:b w:val="0"/>
        </w:rPr>
        <w:t>3. 实验报告：以电子文档提交，包含实验名称、姓名学号班级、小组编号与成员、目的和环境、结构与算法说明、运行结果及分析。源码单独提交，报告中只摘录分析所需片段。</w:t>
      </w:r>
    </w:p>
    <w:p>
      <w:r>
        <w:rPr>
          <w:b w:val="0"/>
        </w:rPr>
        <w:t>4. 过程证据：三周个人记录、角色轮换记录，以及一条有代表性的 AI 建议与核验过程；未使用 AI 时提交自主分析过程。组内共同结论可以一致，个人预测、验证和解释需由本人完成。</w:t>
      </w:r>
    </w:p>
    <w:p>
      <w:pPr>
        <w:pStyle w:val="Heading2"/>
      </w:pPr>
      <w:r>
        <w:t>报告应回答的问题</w:t>
      </w:r>
    </w:p>
    <w:p>
      <w:r>
        <w:rPr>
          <w:b w:val="0"/>
        </w:rPr>
        <w:t>你的文本如何存储，当前行怎样表示？空文档与空行有什么区别？哪些操作会改变链接，哪些操作会重新分配行内容？你怎样验证这些操作符合约定？你曾修正过什么判断，或者还有什么问题没有验证？</w:t>
      </w:r>
    </w:p>
    <w:p>
      <w:r>
        <w:rPr>
          <w:b w:val="0"/>
        </w:rPr>
        <w:t>分析复杂度时说明前提。例如，将“已持有目标结点指针时的链接修改”与“先按行号寻找目标结点”分开计算；字符串复制、搜索和内存分配的代价也应说明。</w:t>
      </w:r>
    </w:p>
    <w:p>
      <w:pPr>
        <w:pStyle w:val="Heading2"/>
      </w:pPr>
      <w:r>
        <w:t>评分构成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850"/>
        <w:gridCol w:w="6746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分值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评价依据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程序功能与结构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满足行链表与动态存储要求，基础命令完整，边界及文件处理正确。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设计与测试证据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结构说明清楚，预测可核对，测试可复现，能够解释结果。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个人现场任务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独立推演状态，理解关键代码，能够定位问题或完成局部修改。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过程记录与反思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记录真实具体，完成角色轮换，说明一次判断、核验及后续修正。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评分依据个人掌握情况，不以 AI 使用次数、提示词长短或界面复杂程度加分。使用 AI 本身不扣分，未经核验的生成内容仍由提交者负责。</w:t>
      </w:r>
    </w:p>
    <w:p>
      <w:pPr>
        <w:pStyle w:val="Heading2"/>
      </w:pPr>
      <w:r>
        <w:t>提交前自查</w:t>
      </w:r>
    </w:p>
    <w:p>
      <w:r>
        <w:rPr>
          <w:b w:val="0"/>
        </w:rPr>
        <w:t>□ 能按照说明从源码编译并启动程序。</w:t>
        <w:br/>
        <w:t>□ 所有基础命令及参数含义可以通过 h 或 H 查询。</w:t>
        <w:br/>
        <w:t>□ 行链表和动态行内容符合要求，空文档与空行处理明确。</w:t>
        <w:br/>
        <w:t>□ 测试记录包含具体输入、预期和实际结果。</w:t>
        <w:br/>
        <w:t>□ 报告注明未完成或尚未验证的事项。</w:t>
        <w:br/>
        <w:t>□ 能独立解释当前行、插入删除及变长替换的关键处理。</w:t>
      </w:r>
    </w:p>
    <w:p>
      <w:r>
        <w:rPr>
          <w:b w:val="0"/>
          <w:sz w:val="20"/>
        </w:rPr>
        <w:t>材料按教师指定渠道提交。阶段记录使用附录模板，每周复制一份；草稿可手绘，最终整理为电子文档。第七节为选做内容，不完成不影响以上基础评分。</w:t>
      </w:r>
    </w:p>
    <w:p>
      <w:pPr>
        <w:pStyle w:val="Heading1"/>
        <w:pageBreakBefore/>
      </w:pPr>
      <w:r>
        <w:t>七  选做扩展  链表变化可视化</w:t>
      </w:r>
    </w:p>
    <w:p>
      <w:r>
        <w:rPr>
          <w:b w:val="0"/>
        </w:rPr>
        <w:t>在编辑器运行过程中，由软件绘制行链表的图形，让使用者看到定位、插入、删除和替换操作引起的变化。允许使用 AI 辅助选择绘图库、生成界面及连接数据。先完成基础实验，再开展本项扩展。</w:t>
      </w:r>
    </w:p>
    <w:p>
      <w:pPr>
        <w:pStyle w:val="Heading2"/>
      </w:pPr>
      <w:r>
        <w:t>图形展示要求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对象或操作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需要显示的内容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结点与内容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将每个数据结点画为图形，显示稳定的结点标识、当前行号和文本摘要。结点标识不能仅用会随编辑改变的行号。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链接与边界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用有方向的连线显示实际链接；双向链表显示 prev 和 next。明确表示空指针，使用了哨兵结点时将其与数据结点区分。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当前行与定位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突出显示当前行指针及其目标。移动当前行时更新标记，不应表现为结点被重建。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插入与删除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显示操作前后状态，标出新增或删除的结点，以及改变的链接和当前行。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替换与空文档</w:t>
            </w:r>
          </w:p>
        </w:tc>
        <w:tc>
          <w:tcPr>
            <w:tcW w:type="dxa" w:w="7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显示内容更新，保留同一行结点的标识；区分空文档与内容为空的结点。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r>
        <w:rPr>
          <w:b w:val="0"/>
        </w:rPr>
        <w:t>每次操作完成后更新图形，显示操作名称或序号。可采用前后对照或单步切换，不强制要求平滑动画。已删除结点若保留在操作前视图中，必须明确标记为历史状态。</w:t>
      </w:r>
    </w:p>
    <w:p>
      <w:pPr>
        <w:pStyle w:val="Heading2"/>
      </w:pPr>
      <w:r>
        <w:t>实现与数据来源</w:t>
      </w:r>
    </w:p>
    <w:p>
      <w:r>
        <w:rPr>
          <w:b w:val="0"/>
        </w:rPr>
        <w:t>可以采用 Qt 等桌面绘图库，也可由 C++ 输出状态快照，再用 HTML 与 SVG 或 Canvas 显示。技术路线自选，基础编辑功能仍由原 C++ 程序完成。</w:t>
      </w:r>
    </w:p>
    <w:p>
      <w:r>
        <w:rPr>
          <w:b w:val="0"/>
        </w:rPr>
        <w:t>绘图数据必须读取编辑器的真实链表：记录结点标识、内容、实际前后链接及当前行目标，不能仅按屏幕上的文本顺序拼出一条看起来正确的链表，也不能播放预先编排的动画。</w:t>
      </w:r>
    </w:p>
    <w:p>
      <w:r>
        <w:rPr>
          <w:b w:val="0"/>
        </w:rPr>
        <w:t>删除前复制需要保留的状态，删除后读取新的有效状态；绘图模块不得访问已经释放的结点或字符数组。显示历史状态时使用保存的副本。关闭可视化后，基础编辑功能仍应正常运行。</w:t>
      </w:r>
    </w:p>
    <w:p>
      <w:pPr>
        <w:pStyle w:val="Heading2"/>
      </w:pPr>
      <w:r>
        <w:t>三人小组讨论与验证</w:t>
      </w:r>
    </w:p>
    <w:p>
      <w:r>
        <w:rPr>
          <w:b w:val="0"/>
        </w:rPr>
        <w:t>先各自说明，再在组内比较：图中的箭头来自哪个字段？怎样区分行号变化与结点更换？替换行内容后，哪些对象应变化？图形显示正确是否足以证明链表正确？</w:t>
      </w:r>
    </w:p>
    <w:p>
      <w:r>
        <w:rPr>
          <w:b w:val="0"/>
        </w:rPr>
        <w:t>至少演示：A、B、C 三行中定位 B，插入 X，再删除 X；连续删除至空文档后重新插入；将当前行替换为更长内容。逐步核对图形、控制台结果和预期状态，并至少一次通过调试器核对实际链接与当前行指针。</w:t>
      </w:r>
    </w:p>
    <w:p>
      <w:pPr>
        <w:pStyle w:val="Heading2"/>
      </w:pPr>
      <w:r>
        <w:t>选做提交与评价</w:t>
      </w:r>
    </w:p>
    <w:p>
      <w:r>
        <w:rPr>
          <w:b w:val="0"/>
        </w:rPr>
        <w:t>提交可运行代码、启动说明、上述操作的录屏或前后图，以及一段数据来源与核验说明。可以三人合作完成可视化模块，注明分工，每人能解释真实状态如何进入图形。</w:t>
      </w:r>
    </w:p>
    <w:p>
      <w:r>
        <w:rPr>
          <w:b w:val="0"/>
        </w:rPr>
        <w:t>本项单独展示与反馈，不完成不影响基础成绩。重点看图形与真实状态是否一致、变化是否清楚、解释和验证是否充分；界面装饰与动画复杂程度不作为评价重点。若分析性能，应将绘图刷新开销与链表操作开销分开。</w:t>
      </w:r>
    </w:p>
    <w:p>
      <w:pPr>
        <w:pStyle w:val="Heading1"/>
        <w:pageBreakBefore/>
      </w:pPr>
      <w:r>
        <w:t>附录  每周个人过程记录</w:t>
      </w:r>
    </w:p>
    <w:p>
      <w:r>
        <w:rPr>
          <w:b w:val="0"/>
        </w:rPr>
        <w:t>姓名 __________________  学号 __________________  小组编号 ______</w:t>
      </w:r>
    </w:p>
    <w:p>
      <w:r>
        <w:rPr>
          <w:b w:val="0"/>
        </w:rPr>
        <w:t>周次 ______  本周角色 ______________  同组成员 __________________</w:t>
      </w:r>
    </w:p>
    <w:p>
      <w:pPr>
        <w:pStyle w:val="Heading2"/>
      </w:pPr>
      <w:r>
        <w:t>一  我的预测</w:t>
      </w:r>
    </w:p>
    <w:p>
      <w:r>
        <w:rPr>
          <w:b w:val="0"/>
        </w:rPr>
        <w:t>初始文本与当前行：________________________________________________</w:t>
      </w:r>
    </w:p>
    <w:p>
      <w:r>
        <w:rPr>
          <w:b w:val="0"/>
        </w:rPr>
        <w:t>准备执行的操作：__________________________________________________</w:t>
      </w:r>
    </w:p>
    <w:p>
      <w:r>
        <w:rPr>
          <w:b w:val="0"/>
        </w:rPr>
        <w:t>预期文本、当前行及需要改变的指针或内存：</w:t>
      </w:r>
    </w:p>
    <w:p>
      <w:r>
        <w:rPr>
          <w:b w:val="0"/>
        </w:rPr>
        <w:t>________________________________________________________________</w:t>
      </w:r>
    </w:p>
    <w:p>
      <w:r>
        <w:rPr>
          <w:b w:val="0"/>
        </w:rPr>
        <w:t>________________________________________________________________</w:t>
      </w:r>
    </w:p>
    <w:p>
      <w:pPr>
        <w:pStyle w:val="Heading2"/>
      </w:pPr>
      <w:r>
        <w:t>二  三人小组讨论</w:t>
      </w:r>
    </w:p>
    <w:p>
      <w:r>
        <w:rPr>
          <w:b w:val="0"/>
        </w:rPr>
        <w:t>我的理由：________________________________________________________</w:t>
      </w:r>
    </w:p>
    <w:p>
      <w:r>
        <w:rPr>
          <w:b w:val="0"/>
        </w:rPr>
        <w:t>组员的不同意见或补充：____________________________________________</w:t>
      </w:r>
    </w:p>
    <w:p>
      <w:r>
        <w:rPr>
          <w:b w:val="0"/>
        </w:rPr>
        <w:t>形成的结论及验证方法：____________________________________________</w:t>
      </w:r>
    </w:p>
    <w:p>
      <w:pPr>
        <w:pStyle w:val="Heading2"/>
      </w:pPr>
      <w:r>
        <w:t>三  运行与核验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3175"/>
        <w:gridCol w:w="3231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测试输入与操作</w:t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实际结果及差异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br/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四  AI 建议或自主分析</w:t>
      </w:r>
    </w:p>
    <w:p>
      <w:r>
        <w:rPr>
          <w:b w:val="0"/>
        </w:rPr>
        <w:t>使用的工具与用途，或未使用 AI：____________________________________</w:t>
      </w:r>
    </w:p>
    <w:p>
      <w:r>
        <w:rPr>
          <w:b w:val="0"/>
        </w:rPr>
        <w:t>一条关键建议或我自己的判断：______________________________________</w:t>
      </w:r>
    </w:p>
    <w:p>
      <w:r>
        <w:rPr>
          <w:b w:val="0"/>
        </w:rPr>
        <w:t>采纳或不采纳的理由，以及验证证据：________________________________</w:t>
      </w:r>
    </w:p>
    <w:p>
      <w:pPr>
        <w:pStyle w:val="Heading2"/>
      </w:pPr>
      <w:r>
        <w:t>五  本周修正与下周任务</w:t>
      </w:r>
    </w:p>
    <w:p>
      <w:r>
        <w:rPr>
          <w:b w:val="0"/>
        </w:rPr>
        <w:t>我改变了什么判断，或确认了什么：__________________________________</w:t>
      </w:r>
    </w:p>
    <w:p>
      <w:r>
        <w:rPr>
          <w:b w:val="0"/>
        </w:rPr>
        <w:t>仍未完成或未验证的事项：__________________________________________</w:t>
      </w:r>
    </w:p>
    <w:p>
      <w:r>
        <w:rPr>
          <w:b w:val="0"/>
        </w:rPr>
        <w:t>下一步具体操作：__________________________________________________</w:t>
      </w:r>
    </w:p>
    <w:p>
      <w:r>
        <w:rPr>
          <w:b w:val="0"/>
          <w:sz w:val="19"/>
        </w:rPr>
        <w:t>记录应与本人程序及测试对应，不需要粘贴整段聊天记录。</w:t>
      </w:r>
    </w:p>
    <w:sectPr w:rsidR="00FC693F" w:rsidRPr="0006063C" w:rsidSect="00034616">
      <w:footerReference w:type="default" r:id="rId9"/>
      <w:pgSz w:w="11906" w:h="16838"/>
      <w:pgMar w:top="1020" w:right="1134" w:bottom="935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libri" w:hAnsi="Calibri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数据结构文本编辑器实验指导书</dc:title>
  <dc:subject>C++ 行链表文本编辑器 三人小组 六学时</dc:subject>
  <dc:creator/>
  <cp:keywords>数据结构,文本编辑器,链表,AI辅助编程,实验指导书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