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Docuveil: Project Status Report</w:t>
      </w:r>
    </w:p>
    <w:p>
      <w:pPr>
        <w:spacing w:after="120"/>
      </w:pPr>
      <w:r>
        <w:t xml:space="preserve">Personal Document Integrity &amp; Consistency. Status as of 27 October 2026.</w:t>
      </w:r>
    </w:p>
    <w:p>
      <w:pPr>
        <w:pStyle w:val="Heading1"/>
        <w:spacing w:after="120" w:before="280"/>
      </w:pPr>
      <w:r>
        <w:t xml:space="preserve">1. What the project is</w:t>
      </w:r>
    </w:p>
    <w:p>
      <w:pPr>
        <w:spacing w:after="120"/>
      </w:pPr>
      <w:r>
        <w:t xml:space="preserve">A Flutter app (Windows and Android) that keeps a person’s important documents organized and safe, plus one researched engine: owner-side, field-level checking of personal documents. The engine answers two questions an ordinary person cannot currently answer: has this document been changed, and exactly how; and do my documents agree with each other before I apply for something.</w:t>
      </w:r>
    </w:p>
    <w:p>
      <w:pPr>
        <w:spacing w:after="120"/>
      </w:pPr>
      <w:r>
        <w:t xml:space="preserve">Contributions in order of strength: (1) field-level tamper detection with a harmless/tamper verdict, (2) owner-side cross-document consistency audit with Indian naming rules, (3) private cross-device sync with keyed fingerprints, (4) availability-aware alert urgency, (5) a synthetic benchmark dataset. The source of truth is docs/research/text/final-research-plan.txt.</w:t>
      </w:r>
    </w:p>
    <w:p>
      <w:pPr>
        <w:pStyle w:val="Heading1"/>
        <w:spacing w:after="120" w:before="280"/>
      </w:pPr>
      <w:r>
        <w:t xml:space="preserve">2. What is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Part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Where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State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Engine (pure Dart)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packages/engine/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Tamper compare, Indian name rules, consistency audit with fix advice, availability score, HMAC-SHA256 keyed fingerprints. 25 tests pass.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Dataset generator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dataset/generate.py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Synthetic people with tampered, harmless and audit-mismatch cases. Standard library only.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Evaluation script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packages/engine/bin/evaluate.dart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Scores the engine against plain SHA-256 and a generic Jaro-Winkler baseline.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Relay server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server/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FastAPI relay for keyed fingerprints. In-memory store; 4 tests pass. PostgreSQL store not yet written.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 audit screen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app/ (branch app/audit-wiring)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Builds its table and fix steps from the engine over a SQLite vault with a synthetic demo person. Not yet merged.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On-device storage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app/lib/data/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SQLite vault, loaded at start-up. Not encrypted yet.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3. Early evaluation result and its limit</w:t>
      </w:r>
    </w:p>
    <w:p>
      <w:pPr>
        <w:spacing w:after="120"/>
      </w:pPr>
      <w:r>
        <w:t xml:space="preserve">On the generated data, the engine flags tampered files with no misses and no false alarms on harmless changes. Plain SHA-256 flags every changed file, and a generic name-similarity baseline scores far lower on the audit (about 23% precision).</w:t>
      </w:r>
    </w:p>
    <w:p>
      <w:pPr>
        <w:spacing w:after="120"/>
      </w:pPr>
      <w:r>
        <w:t xml:space="preserve">These numbers are NOT paper results. The generator and the engine were written together, so they agree by construction. An earlier run showed 90% recall, and the cause was a flaw in the generator (it appended an "X" to gender values), not in the engine. The paper needs harder cases designed independently of the engine, plus real OCR noise.</w:t>
      </w:r>
    </w:p>
    <w:p>
      <w:pPr>
        <w:pStyle w:val="Heading1"/>
        <w:spacing w:after="120" w:before="280"/>
      </w:pPr>
      <w:r>
        <w:t xml:space="preserve">4. Open pull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Action needed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#3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Fixes .gitignore: the rule models/ also ignored app/lib/models, so main does not compile for anyone who clones it.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Merge, then push app/lib/models from the PC that has it.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#2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Engine, dataset generator, relay server skeleton, work split docs.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Review and merge.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(next)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Branch app/audit-wiring: audit screen on the engine and SQLite vault.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 after #2 and #3 are merged.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5. How to run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packages/engine &amp;&amp; dart pub get &amp;&amp; dart test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py -3.12 dataset/generate.py --people 50 --seed 1 --out dataset/generated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packages/engine &amp;&amp; dart run bin/evaluate.dart ../../dataset/generated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server &amp;&amp; py -3.12 -m venv .venv &amp;&amp; .venv\Scripts\pip install -r requirements.txt &amp;&amp; .venv\Scripts\python -m pytest</w:t>
      </w:r>
    </w:p>
    <w:p>
      <w:pPr>
        <w:spacing w:after="120"/>
      </w:pPr>
      <w:r>
        <w:t xml:space="preserve">Use Python 3.12 for ML and OCR work (3.14 may lack wheels). Keep virtual environments, datasets and model weights out of git.</w:t>
      </w:r>
    </w:p>
    <w:p>
      <w:pPr>
        <w:pStyle w:val="Heading1"/>
        <w:spacing w:after="120" w:before="280"/>
      </w:pPr>
      <w:r>
        <w:t xml:space="preserve">6. Work split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A, app (Flutter, local sessions): app/. Wire screens to real data, encrypted SQLite, PIN lock, file picker, OCR, reminders, YARA/oletools scan, ransomware decoys.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B, engine (pure Dart): packages/engine/.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C, data and server (Python): dataset/, server/, experiments/, paper/.</w:t>
      </w:r>
    </w:p>
    <w:p>
      <w:pPr>
        <w:spacing w:after="120"/>
      </w:pPr>
      <w:r>
        <w:t xml:space="preserve">One owner per folder. Work on &lt;track&gt;/&lt;topic&gt; branches and merge by pull request, never straight to main. Details: docs/WORK_SPLIT.md.</w:t>
      </w:r>
    </w:p>
    <w:p>
      <w:pPr>
        <w:pStyle w:val="Heading1"/>
        <w:spacing w:after="120" w:before="280"/>
      </w:pPr>
      <w:r>
        <w:t xml:space="preserve">7. Remaining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PR #3 and #2; push app/lib/models; open the audit-wiring PR.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the other screens (Changed, Home, Papers, Alerts) to real data; the fix-steps checklist is still static.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 the SQLite vault (SQLCipher or equivalent, key held in the device keystore) and connect the PIN 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Tesseract and PostgreSQL; add OCR and field extraction for the 5 document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store for the relay server; cross-device latency and privacy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security layer: YARA/oletools scan, ransomware decoys, expiry reminders.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Harder, independent benchmark cases with OCR noise; more baselines.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10 to 15 user ranking study for the availability score (weights are a first guess).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Paper: related work, verify every reference against the publisher page, one manual Google Scholar pass by the guide.</w:t>
      </w:r>
    </w:p>
    <w:p>
      <w:pPr>
        <w:pStyle w:val="Heading1"/>
        <w:spacing w:after="120" w:before="280"/>
      </w:pPr>
      <w:r>
        <w:t xml:space="preserve">8. Rules to keep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 data only. Never use real Aadhaar, PAN or passport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claim content or perceptual hashing, template comparison, two-file comparison, HMAC identifiers, decoy files, criticality alerts, or "the first Indian dataset". Say "to our knowledge".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result needs a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Limitations to state: 5 document types, 2 platforms, synthetic data only, name rules cover common Indian patterns only, the relay still sees timing and message counts.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2026-10-27T08:16:49.539Z</dcterms:created>
  <dcterms:modified xsi:type="dcterms:W3CDTF">2026-10-27T08:16:49.540Z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