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F5AB051" w14:textId="0F347A88" w:rsidR="0016019F" w:rsidRPr="0093674E" w:rsidRDefault="00B21F5D" w:rsidP="0016019F">
      <w:pPr>
        <w:pStyle w:val="Question"/>
        <w:ind w:firstLine="0"/>
        <w:jc w:val="both"/>
        <w:rPr>
          <w:b/>
          <w:sz w:val="24"/>
          <w:szCs w:val="24"/>
        </w:rPr>
      </w:pPr>
      <w:r w:rsidRPr="0093674E">
        <w:rPr>
          <w:b/>
          <w:sz w:val="24"/>
          <w:szCs w:val="24"/>
        </w:rPr>
        <w:t xml:space="preserve">You have to submit this report via Moodle. </w:t>
      </w:r>
    </w:p>
    <w:p w14:paraId="6582C322" w14:textId="4B0FABA6" w:rsidR="00420B71" w:rsidRPr="0093674E" w:rsidRDefault="0016019F" w:rsidP="0016019F">
      <w:pPr>
        <w:pStyle w:val="Question"/>
        <w:ind w:firstLine="0"/>
        <w:jc w:val="both"/>
        <w:rPr>
          <w:b/>
          <w:sz w:val="24"/>
          <w:szCs w:val="24"/>
        </w:rPr>
      </w:pPr>
      <w:r w:rsidRPr="0093674E">
        <w:rPr>
          <w:b/>
          <w:sz w:val="24"/>
          <w:szCs w:val="24"/>
        </w:rPr>
        <w:t>Use a zip file or tarball that contains the report and all other files you used for the report, i.e., the entire Verilog project folder and/or all schematics you drew. If any files are missing, it may negatively impact your grade.</w:t>
      </w:r>
      <w:r w:rsidR="00E40D24">
        <w:rPr>
          <w:b/>
          <w:sz w:val="24"/>
          <w:szCs w:val="24"/>
        </w:rPr>
        <w:t xml:space="preserve"> </w:t>
      </w:r>
      <w:r w:rsidRPr="0093674E">
        <w:rPr>
          <w:b/>
          <w:sz w:val="24"/>
          <w:szCs w:val="24"/>
        </w:rPr>
        <w:t xml:space="preserve">No shortcuts/links will be accepted. </w:t>
      </w:r>
      <w:r w:rsidR="00B21F5D" w:rsidRPr="0093674E">
        <w:rPr>
          <w:b/>
          <w:noProof/>
        </w:rPr>
        <mc:AlternateContent>
          <mc:Choice Requires="wps">
            <w:drawing>
              <wp:anchor distT="0" distB="0" distL="114935" distR="114935" simplePos="0" relativeHeight="5" behindDoc="0" locked="0" layoutInCell="1" allowOverlap="1" wp14:anchorId="7AFA74B0" wp14:editId="7C22D132">
                <wp:simplePos x="0" y="0"/>
                <wp:positionH relativeFrom="page">
                  <wp:posOffset>1013460</wp:posOffset>
                </wp:positionH>
                <wp:positionV relativeFrom="page">
                  <wp:posOffset>525780</wp:posOffset>
                </wp:positionV>
                <wp:extent cx="5748020" cy="2026920"/>
                <wp:effectExtent l="0" t="0" r="0" b="0"/>
                <wp:wrapSquare wrapText="bothSides"/>
                <wp:docPr id="1" name="Frame1"/>
                <wp:cNvGraphicFramePr/>
                <a:graphic xmlns:a="http://schemas.openxmlformats.org/drawingml/2006/main">
                  <a:graphicData uri="http://schemas.microsoft.com/office/word/2010/wordprocessingShape">
                    <wps:wsp>
                      <wps:cNvSpPr txBox="1"/>
                      <wps:spPr>
                        <a:xfrm>
                          <a:off x="0" y="0"/>
                          <a:ext cx="5748020" cy="2026920"/>
                        </a:xfrm>
                        <a:prstGeom prst="rect">
                          <a:avLst/>
                        </a:prstGeom>
                        <a:solidFill>
                          <a:srgbClr val="FFFFFF"/>
                        </a:solidFill>
                      </wps:spPr>
                      <wps:txbx>
                        <w:txbxContent>
                          <w:tbl>
                            <w:tblPr>
                              <w:tblW w:w="9020" w:type="dxa"/>
                              <w:tblInd w:w="80" w:type="dxa"/>
                              <w:tblBorders>
                                <w:top w:val="single" w:sz="8" w:space="0" w:color="000001"/>
                                <w:left w:val="single" w:sz="8" w:space="0" w:color="000001"/>
                                <w:bottom w:val="single" w:sz="4" w:space="0" w:color="000001"/>
                                <w:right w:val="single" w:sz="8" w:space="0" w:color="000001"/>
                                <w:insideH w:val="single" w:sz="4" w:space="0" w:color="000001"/>
                                <w:insideV w:val="single" w:sz="8" w:space="0" w:color="000001"/>
                              </w:tblBorders>
                              <w:tblCellMar>
                                <w:left w:w="68" w:type="dxa"/>
                              </w:tblCellMar>
                              <w:tblLook w:val="04A0" w:firstRow="1" w:lastRow="0" w:firstColumn="1" w:lastColumn="0" w:noHBand="0" w:noVBand="1"/>
                            </w:tblPr>
                            <w:tblGrid>
                              <w:gridCol w:w="1140"/>
                              <w:gridCol w:w="5385"/>
                              <w:gridCol w:w="2495"/>
                            </w:tblGrid>
                            <w:tr w:rsidR="00420B71" w14:paraId="2B16189C" w14:textId="77777777">
                              <w:tc>
                                <w:tcPr>
                                  <w:tcW w:w="9020" w:type="dxa"/>
                                  <w:gridSpan w:val="3"/>
                                  <w:tcBorders>
                                    <w:top w:val="single" w:sz="8" w:space="0" w:color="000001"/>
                                    <w:left w:val="single" w:sz="8" w:space="0" w:color="000001"/>
                                    <w:bottom w:val="single" w:sz="4" w:space="0" w:color="000001"/>
                                    <w:right w:val="single" w:sz="8" w:space="0" w:color="000001"/>
                                  </w:tcBorders>
                                  <w:shd w:val="clear" w:color="auto" w:fill="E7E6E6"/>
                                  <w:vAlign w:val="center"/>
                                </w:tcPr>
                                <w:p w14:paraId="045424D8" w14:textId="6C2EB51A" w:rsidR="00420B71" w:rsidRDefault="00AC67F4">
                                  <w:pPr>
                                    <w:pStyle w:val="MenuDescription"/>
                                    <w:snapToGrid w:val="0"/>
                                    <w:ind w:left="0"/>
                                    <w:jc w:val="center"/>
                                  </w:pPr>
                                  <w:r>
                                    <w:t xml:space="preserve">Digital </w:t>
                                  </w:r>
                                  <w:r w:rsidR="00B21F5D">
                                    <w:t xml:space="preserve">Design </w:t>
                                  </w:r>
                                  <w:r>
                                    <w:t>and Computer Architecture</w:t>
                                  </w:r>
                                  <w:r w:rsidR="00B21F5D">
                                    <w:t>: Lab Report</w:t>
                                  </w:r>
                                </w:p>
                              </w:tc>
                            </w:tr>
                            <w:tr w:rsidR="00420B71" w14:paraId="60D46158" w14:textId="77777777">
                              <w:tc>
                                <w:tcPr>
                                  <w:tcW w:w="9020" w:type="dxa"/>
                                  <w:gridSpan w:val="3"/>
                                  <w:tcBorders>
                                    <w:top w:val="single" w:sz="4" w:space="0" w:color="000001"/>
                                    <w:left w:val="single" w:sz="8" w:space="0" w:color="000001"/>
                                    <w:bottom w:val="single" w:sz="4" w:space="0" w:color="000001"/>
                                    <w:right w:val="single" w:sz="8" w:space="0" w:color="000001"/>
                                  </w:tcBorders>
                                  <w:shd w:val="clear" w:color="auto" w:fill="E7E6E6"/>
                                  <w:vAlign w:val="center"/>
                                </w:tcPr>
                                <w:p w14:paraId="09BADD9C" w14:textId="77777777" w:rsidR="00420B71" w:rsidRDefault="00B21F5D">
                                  <w:pPr>
                                    <w:pStyle w:val="MenuDescription"/>
                                    <w:snapToGrid w:val="0"/>
                                    <w:ind w:left="0"/>
                                    <w:jc w:val="center"/>
                                  </w:pPr>
                                  <w:r>
                                    <w:rPr>
                                      <w:sz w:val="40"/>
                                      <w:szCs w:val="40"/>
                                    </w:rPr>
                                    <w:t>Lab 1: Drawing Basic Circuits</w:t>
                                  </w:r>
                                </w:p>
                              </w:tc>
                            </w:tr>
                            <w:tr w:rsidR="00420B71" w14:paraId="5A1DC163" w14:textId="77777777">
                              <w:tc>
                                <w:tcPr>
                                  <w:tcW w:w="1140" w:type="dxa"/>
                                  <w:tcBorders>
                                    <w:top w:val="single" w:sz="4" w:space="0" w:color="000001"/>
                                    <w:left w:val="single" w:sz="8" w:space="0" w:color="000001"/>
                                    <w:bottom w:val="single" w:sz="4" w:space="0" w:color="000001"/>
                                    <w:right w:val="single" w:sz="8" w:space="0" w:color="000001"/>
                                  </w:tcBorders>
                                </w:tcPr>
                                <w:p w14:paraId="4EA7453C" w14:textId="77777777" w:rsidR="00420B71" w:rsidRDefault="00B21F5D">
                                  <w:pPr>
                                    <w:pStyle w:val="MenuDescription"/>
                                    <w:snapToGrid w:val="0"/>
                                    <w:ind w:left="0"/>
                                  </w:pPr>
                                  <w:r>
                                    <w:t>Date</w:t>
                                  </w:r>
                                </w:p>
                              </w:tc>
                              <w:tc>
                                <w:tcPr>
                                  <w:tcW w:w="5385" w:type="dxa"/>
                                  <w:tcBorders>
                                    <w:top w:val="single" w:sz="4" w:space="0" w:color="000001"/>
                                    <w:left w:val="single" w:sz="4" w:space="0" w:color="000001"/>
                                    <w:bottom w:val="single" w:sz="4" w:space="0" w:color="000001"/>
                                    <w:right w:val="single" w:sz="8" w:space="0" w:color="000001"/>
                                  </w:tcBorders>
                                  <w:tcMar>
                                    <w:left w:w="88" w:type="dxa"/>
                                  </w:tcMar>
                                </w:tcPr>
                                <w:p w14:paraId="0217E797" w14:textId="77777777" w:rsidR="00420B71" w:rsidRDefault="00420B71">
                                  <w:pPr>
                                    <w:pStyle w:val="MenuDescription"/>
                                    <w:snapToGrid w:val="0"/>
                                    <w:ind w:left="0"/>
                                  </w:pPr>
                                </w:p>
                              </w:tc>
                              <w:tc>
                                <w:tcPr>
                                  <w:tcW w:w="2495" w:type="dxa"/>
                                  <w:tcBorders>
                                    <w:top w:val="single" w:sz="4" w:space="0" w:color="000001"/>
                                    <w:left w:val="single" w:sz="8" w:space="0" w:color="000001"/>
                                    <w:bottom w:val="single" w:sz="4" w:space="0" w:color="000001"/>
                                    <w:right w:val="single" w:sz="8" w:space="0" w:color="000001"/>
                                  </w:tcBorders>
                                  <w:vAlign w:val="center"/>
                                </w:tcPr>
                                <w:p w14:paraId="6A1C48B2" w14:textId="77777777" w:rsidR="00420B71" w:rsidRDefault="00B21F5D">
                                  <w:pPr>
                                    <w:pStyle w:val="MenuDescription"/>
                                    <w:snapToGrid w:val="0"/>
                                    <w:ind w:left="0"/>
                                    <w:jc w:val="center"/>
                                  </w:pPr>
                                  <w:r>
                                    <w:t>Grade</w:t>
                                  </w:r>
                                </w:p>
                              </w:tc>
                            </w:tr>
                            <w:tr w:rsidR="00420B71" w14:paraId="473DDC40" w14:textId="77777777">
                              <w:tc>
                                <w:tcPr>
                                  <w:tcW w:w="1140" w:type="dxa"/>
                                  <w:tcBorders>
                                    <w:top w:val="single" w:sz="4" w:space="0" w:color="000001"/>
                                    <w:left w:val="single" w:sz="8" w:space="0" w:color="000001"/>
                                    <w:bottom w:val="single" w:sz="4" w:space="0" w:color="000001"/>
                                    <w:right w:val="single" w:sz="8" w:space="0" w:color="000001"/>
                                  </w:tcBorders>
                                </w:tcPr>
                                <w:p w14:paraId="4290D2F3" w14:textId="77777777" w:rsidR="00420B71" w:rsidRDefault="00B21F5D">
                                  <w:pPr>
                                    <w:pStyle w:val="MenuDescription"/>
                                    <w:snapToGrid w:val="0"/>
                                    <w:ind w:left="0"/>
                                  </w:pPr>
                                  <w:r>
                                    <w:t>Names</w:t>
                                  </w:r>
                                </w:p>
                              </w:tc>
                              <w:tc>
                                <w:tcPr>
                                  <w:tcW w:w="5385" w:type="dxa"/>
                                  <w:tcBorders>
                                    <w:top w:val="single" w:sz="4" w:space="0" w:color="000001"/>
                                    <w:left w:val="single" w:sz="4" w:space="0" w:color="000001"/>
                                    <w:bottom w:val="single" w:sz="4" w:space="0" w:color="000001"/>
                                    <w:right w:val="single" w:sz="8" w:space="0" w:color="000001"/>
                                  </w:tcBorders>
                                  <w:tcMar>
                                    <w:left w:w="88" w:type="dxa"/>
                                  </w:tcMar>
                                </w:tcPr>
                                <w:p w14:paraId="48F981E7" w14:textId="4BE5AACD" w:rsidR="00420B71" w:rsidRDefault="00DB4848">
                                  <w:pPr>
                                    <w:pStyle w:val="MenuDescription"/>
                                    <w:snapToGrid w:val="0"/>
                                    <w:ind w:left="0"/>
                                  </w:pPr>
                                  <w:r>
                                    <w:t>Mario Malis, Fabian Rohlik</w:t>
                                  </w:r>
                                </w:p>
                              </w:tc>
                              <w:tc>
                                <w:tcPr>
                                  <w:tcW w:w="2495" w:type="dxa"/>
                                  <w:tcBorders>
                                    <w:top w:val="single" w:sz="4" w:space="0" w:color="000001"/>
                                    <w:left w:val="single" w:sz="8" w:space="0" w:color="000001"/>
                                    <w:bottom w:val="single" w:sz="4" w:space="0" w:color="000001"/>
                                    <w:right w:val="single" w:sz="8" w:space="0" w:color="000001"/>
                                  </w:tcBorders>
                                  <w:vAlign w:val="center"/>
                                </w:tcPr>
                                <w:p w14:paraId="26F95BA7" w14:textId="77777777" w:rsidR="00420B71" w:rsidRDefault="00420B71">
                                  <w:pPr>
                                    <w:pStyle w:val="MenuDescription"/>
                                    <w:snapToGrid w:val="0"/>
                                    <w:ind w:left="0"/>
                                    <w:jc w:val="center"/>
                                  </w:pPr>
                                </w:p>
                              </w:tc>
                            </w:tr>
                            <w:tr w:rsidR="00420B71" w14:paraId="6F09EFFF" w14:textId="77777777">
                              <w:tc>
                                <w:tcPr>
                                  <w:tcW w:w="1140" w:type="dxa"/>
                                  <w:tcBorders>
                                    <w:top w:val="single" w:sz="4" w:space="0" w:color="000001"/>
                                    <w:left w:val="single" w:sz="8" w:space="0" w:color="000001"/>
                                    <w:bottom w:val="single" w:sz="4" w:space="0" w:color="000001"/>
                                    <w:right w:val="single" w:sz="8" w:space="0" w:color="000001"/>
                                  </w:tcBorders>
                                </w:tcPr>
                                <w:p w14:paraId="2B376123" w14:textId="77777777" w:rsidR="00420B71" w:rsidRDefault="00420B71">
                                  <w:pPr>
                                    <w:pStyle w:val="MenuDescription"/>
                                    <w:snapToGrid w:val="0"/>
                                    <w:ind w:left="0"/>
                                  </w:pPr>
                                </w:p>
                              </w:tc>
                              <w:tc>
                                <w:tcPr>
                                  <w:tcW w:w="5385" w:type="dxa"/>
                                  <w:tcBorders>
                                    <w:top w:val="single" w:sz="4" w:space="0" w:color="000001"/>
                                    <w:left w:val="single" w:sz="4" w:space="0" w:color="000001"/>
                                    <w:bottom w:val="single" w:sz="4" w:space="0" w:color="000001"/>
                                    <w:right w:val="single" w:sz="8" w:space="0" w:color="000001"/>
                                  </w:tcBorders>
                                  <w:tcMar>
                                    <w:left w:w="88" w:type="dxa"/>
                                  </w:tcMar>
                                </w:tcPr>
                                <w:p w14:paraId="0696460C" w14:textId="77777777" w:rsidR="00420B71" w:rsidRDefault="00420B71">
                                  <w:pPr>
                                    <w:pStyle w:val="MenuDescription"/>
                                    <w:snapToGrid w:val="0"/>
                                    <w:ind w:left="0"/>
                                  </w:pPr>
                                </w:p>
                              </w:tc>
                              <w:tc>
                                <w:tcPr>
                                  <w:tcW w:w="2495" w:type="dxa"/>
                                  <w:tcBorders>
                                    <w:top w:val="single" w:sz="4" w:space="0" w:color="000001"/>
                                    <w:left w:val="single" w:sz="8" w:space="0" w:color="000001"/>
                                    <w:bottom w:val="single" w:sz="4" w:space="0" w:color="000001"/>
                                    <w:right w:val="single" w:sz="8" w:space="0" w:color="000001"/>
                                  </w:tcBorders>
                                </w:tcPr>
                                <w:p w14:paraId="4E09F507" w14:textId="77777777" w:rsidR="00420B71" w:rsidRDefault="00B21F5D">
                                  <w:pPr>
                                    <w:pStyle w:val="MenuDescription"/>
                                    <w:snapToGrid w:val="0"/>
                                    <w:ind w:left="0"/>
                                    <w:jc w:val="center"/>
                                  </w:pPr>
                                  <w:r>
                                    <w:t>Lab session / lab room</w:t>
                                  </w:r>
                                </w:p>
                              </w:tc>
                            </w:tr>
                            <w:tr w:rsidR="00420B71" w14:paraId="794CACE6" w14:textId="77777777">
                              <w:tc>
                                <w:tcPr>
                                  <w:tcW w:w="1140" w:type="dxa"/>
                                  <w:tcBorders>
                                    <w:top w:val="single" w:sz="4" w:space="0" w:color="000001"/>
                                    <w:left w:val="single" w:sz="8" w:space="0" w:color="000001"/>
                                    <w:bottom w:val="single" w:sz="8" w:space="0" w:color="000001"/>
                                    <w:right w:val="single" w:sz="8" w:space="0" w:color="000001"/>
                                  </w:tcBorders>
                                </w:tcPr>
                                <w:p w14:paraId="6B48FD66" w14:textId="77777777" w:rsidR="00420B71" w:rsidRDefault="00420B71">
                                  <w:pPr>
                                    <w:pStyle w:val="MenuDescription"/>
                                    <w:snapToGrid w:val="0"/>
                                    <w:ind w:left="0"/>
                                  </w:pPr>
                                </w:p>
                              </w:tc>
                              <w:tc>
                                <w:tcPr>
                                  <w:tcW w:w="5385" w:type="dxa"/>
                                  <w:tcBorders>
                                    <w:top w:val="single" w:sz="4" w:space="0" w:color="000001"/>
                                    <w:left w:val="single" w:sz="4" w:space="0" w:color="000001"/>
                                    <w:bottom w:val="single" w:sz="4" w:space="0" w:color="00000A"/>
                                    <w:right w:val="single" w:sz="8" w:space="0" w:color="000001"/>
                                  </w:tcBorders>
                                  <w:tcMar>
                                    <w:left w:w="88" w:type="dxa"/>
                                  </w:tcMar>
                                </w:tcPr>
                                <w:p w14:paraId="6A2E2451" w14:textId="77777777" w:rsidR="00420B71" w:rsidRDefault="00420B71">
                                  <w:pPr>
                                    <w:pStyle w:val="MenuDescription"/>
                                    <w:snapToGrid w:val="0"/>
                                    <w:ind w:left="0"/>
                                  </w:pPr>
                                </w:p>
                              </w:tc>
                              <w:tc>
                                <w:tcPr>
                                  <w:tcW w:w="2495" w:type="dxa"/>
                                  <w:tcBorders>
                                    <w:top w:val="single" w:sz="4" w:space="0" w:color="000001"/>
                                    <w:left w:val="single" w:sz="8" w:space="0" w:color="000001"/>
                                    <w:bottom w:val="single" w:sz="8" w:space="0" w:color="000001"/>
                                    <w:right w:val="single" w:sz="8" w:space="0" w:color="000001"/>
                                  </w:tcBorders>
                                </w:tcPr>
                                <w:p w14:paraId="073437C8" w14:textId="77777777" w:rsidR="00420B71" w:rsidRDefault="00420B71">
                                  <w:pPr>
                                    <w:pStyle w:val="MenuDescription"/>
                                    <w:snapToGrid w:val="0"/>
                                    <w:ind w:left="0"/>
                                    <w:jc w:val="center"/>
                                  </w:pPr>
                                </w:p>
                              </w:tc>
                            </w:tr>
                          </w:tbl>
                          <w:p w14:paraId="0D91EB12" w14:textId="77777777" w:rsidR="00420B71" w:rsidRDefault="00B21F5D">
                            <w:pPr>
                              <w:pStyle w:val="FrameContents"/>
                            </w:pPr>
                            <w:r>
                              <w:t xml:space="preserve"> </w:t>
                            </w:r>
                          </w:p>
                        </w:txbxContent>
                      </wps:txbx>
                      <wps:bodyPr lIns="635" tIns="635" rIns="635" bIns="635" anchor="t">
                        <a:noAutofit/>
                      </wps:bodyPr>
                    </wps:wsp>
                  </a:graphicData>
                </a:graphic>
              </wp:anchor>
            </w:drawing>
          </mc:Choice>
          <mc:Fallback>
            <w:pict>
              <v:shapetype w14:anchorId="7AFA74B0" id="_x0000_t202" coordsize="21600,21600" o:spt="202" path="m,l,21600r21600,l21600,xe">
                <v:stroke joinstyle="miter"/>
                <v:path gradientshapeok="t" o:connecttype="rect"/>
              </v:shapetype>
              <v:shape id="Frame1" o:spid="_x0000_s1026" type="#_x0000_t202" style="position:absolute;left:0;text-align:left;margin-left:79.8pt;margin-top:41.4pt;width:452.6pt;height:159.6pt;z-index:5;visibility:visible;mso-wrap-style:square;mso-wrap-distance-left:9.05pt;mso-wrap-distance-top:0;mso-wrap-distance-right:9.05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" stroked="f">
                <v:textbox inset=".05pt,.05pt,.05pt,.05pt">
                  <w:txbxContent>
                    <w:tbl>
                      <w:tblPr>
                        <w:tblW w:w="9020" w:type="dxa"/>
                        <w:tblInd w:w="80" w:type="dxa"/>
                        <w:tblBorders>
                          <w:top w:val="single" w:sz="8" w:space="0" w:color="000001"/>
                          <w:left w:val="single" w:sz="8" w:space="0" w:color="000001"/>
                          <w:bottom w:val="single" w:sz="4" w:space="0" w:color="000001"/>
                          <w:right w:val="single" w:sz="8" w:space="0" w:color="000001"/>
                          <w:insideH w:val="single" w:sz="4" w:space="0" w:color="000001"/>
                          <w:insideV w:val="single" w:sz="8" w:space="0" w:color="000001"/>
                        </w:tblBorders>
                        <w:tblCellMar>
                          <w:left w:w="68" w:type="dxa"/>
                        </w:tblCellMar>
                        <w:tblLook w:val="04A0" w:firstRow="1" w:lastRow="0" w:firstColumn="1" w:lastColumn="0" w:noHBand="0" w:noVBand="1"/>
                      </w:tblPr>
                      <w:tblGrid>
                        <w:gridCol w:w="1140"/>
                        <w:gridCol w:w="5385"/>
                        <w:gridCol w:w="2495"/>
                      </w:tblGrid>
                      <w:tr w:rsidR="00420B71" w14:paraId="2B16189C" w14:textId="77777777">
                        <w:tc>
                          <w:tcPr>
                            <w:tcW w:w="9020" w:type="dxa"/>
                            <w:gridSpan w:val="3"/>
                            <w:tcBorders>
                              <w:top w:val="single" w:sz="8" w:space="0" w:color="000001"/>
                              <w:left w:val="single" w:sz="8" w:space="0" w:color="000001"/>
                              <w:bottom w:val="single" w:sz="4" w:space="0" w:color="000001"/>
                              <w:right w:val="single" w:sz="8" w:space="0" w:color="000001"/>
                            </w:tcBorders>
                            <w:shd w:val="clear" w:color="auto" w:fill="E7E6E6"/>
                            <w:vAlign w:val="center"/>
                          </w:tcPr>
                          <w:p w14:paraId="045424D8" w14:textId="6C2EB51A" w:rsidR="00420B71" w:rsidRDefault="00AC67F4">
                            <w:pPr>
                              <w:pStyle w:val="MenuDescription"/>
                              <w:snapToGrid w:val="0"/>
                              <w:ind w:left="0"/>
                              <w:jc w:val="center"/>
                            </w:pPr>
                            <w:r>
                              <w:t xml:space="preserve">Digital </w:t>
                            </w:r>
                            <w:r w:rsidR="00B21F5D">
                              <w:t xml:space="preserve">Design </w:t>
                            </w:r>
                            <w:r>
                              <w:t>and Computer Architecture</w:t>
                            </w:r>
                            <w:r w:rsidR="00B21F5D">
                              <w:t>: Lab Report</w:t>
                            </w:r>
                          </w:p>
                        </w:tc>
                      </w:tr>
                      <w:tr w:rsidR="00420B71" w14:paraId="60D46158" w14:textId="77777777">
                        <w:tc>
                          <w:tcPr>
                            <w:tcW w:w="9020" w:type="dxa"/>
                            <w:gridSpan w:val="3"/>
                            <w:tcBorders>
                              <w:top w:val="single" w:sz="4" w:space="0" w:color="000001"/>
                              <w:left w:val="single" w:sz="8" w:space="0" w:color="000001"/>
                              <w:bottom w:val="single" w:sz="4" w:space="0" w:color="000001"/>
                              <w:right w:val="single" w:sz="8" w:space="0" w:color="000001"/>
                            </w:tcBorders>
                            <w:shd w:val="clear" w:color="auto" w:fill="E7E6E6"/>
                            <w:vAlign w:val="center"/>
                          </w:tcPr>
                          <w:p w14:paraId="09BADD9C" w14:textId="77777777" w:rsidR="00420B71" w:rsidRDefault="00B21F5D">
                            <w:pPr>
                              <w:pStyle w:val="MenuDescription"/>
                              <w:snapToGrid w:val="0"/>
                              <w:ind w:left="0"/>
                              <w:jc w:val="center"/>
                            </w:pPr>
                            <w:r>
                              <w:rPr>
                                <w:sz w:val="40"/>
                                <w:szCs w:val="40"/>
                              </w:rPr>
                              <w:t>Lab 1: Drawing Basic Circuits</w:t>
                            </w:r>
                          </w:p>
                        </w:tc>
                      </w:tr>
                      <w:tr w:rsidR="00420B71" w14:paraId="5A1DC163" w14:textId="77777777">
                        <w:tc>
                          <w:tcPr>
                            <w:tcW w:w="1140" w:type="dxa"/>
                            <w:tcBorders>
                              <w:top w:val="single" w:sz="4" w:space="0" w:color="000001"/>
                              <w:left w:val="single" w:sz="8" w:space="0" w:color="000001"/>
                              <w:bottom w:val="single" w:sz="4" w:space="0" w:color="000001"/>
                              <w:right w:val="single" w:sz="8" w:space="0" w:color="000001"/>
                            </w:tcBorders>
                          </w:tcPr>
                          <w:p w14:paraId="4EA7453C" w14:textId="77777777" w:rsidR="00420B71" w:rsidRDefault="00B21F5D">
                            <w:pPr>
                              <w:pStyle w:val="MenuDescription"/>
                              <w:snapToGrid w:val="0"/>
                              <w:ind w:left="0"/>
                            </w:pPr>
                            <w:r>
                              <w:t>Date</w:t>
                            </w:r>
                          </w:p>
                        </w:tc>
                        <w:tc>
                          <w:tcPr>
                            <w:tcW w:w="5385" w:type="dxa"/>
                            <w:tcBorders>
                              <w:top w:val="single" w:sz="4" w:space="0" w:color="000001"/>
                              <w:left w:val="single" w:sz="4" w:space="0" w:color="000001"/>
                              <w:bottom w:val="single" w:sz="4" w:space="0" w:color="000001"/>
                              <w:right w:val="single" w:sz="8" w:space="0" w:color="000001"/>
                            </w:tcBorders>
                            <w:tcMar>
                              <w:left w:w="88" w:type="dxa"/>
                            </w:tcMar>
                          </w:tcPr>
                          <w:p w14:paraId="0217E797" w14:textId="77777777" w:rsidR="00420B71" w:rsidRDefault="00420B71">
                            <w:pPr>
                              <w:pStyle w:val="MenuDescription"/>
                              <w:snapToGrid w:val="0"/>
                              <w:ind w:left="0"/>
                            </w:pPr>
                          </w:p>
                        </w:tc>
                        <w:tc>
                          <w:tcPr>
                            <w:tcW w:w="2495" w:type="dxa"/>
                            <w:tcBorders>
                              <w:top w:val="single" w:sz="4" w:space="0" w:color="000001"/>
                              <w:left w:val="single" w:sz="8" w:space="0" w:color="000001"/>
                              <w:bottom w:val="single" w:sz="4" w:space="0" w:color="000001"/>
                              <w:right w:val="single" w:sz="8" w:space="0" w:color="000001"/>
                            </w:tcBorders>
                            <w:vAlign w:val="center"/>
                          </w:tcPr>
                          <w:p w14:paraId="6A1C48B2" w14:textId="77777777" w:rsidR="00420B71" w:rsidRDefault="00B21F5D">
                            <w:pPr>
                              <w:pStyle w:val="MenuDescription"/>
                              <w:snapToGrid w:val="0"/>
                              <w:ind w:left="0"/>
                              <w:jc w:val="center"/>
                            </w:pPr>
                            <w:r>
                              <w:t>Grade</w:t>
                            </w:r>
                          </w:p>
                        </w:tc>
                      </w:tr>
                      <w:tr w:rsidR="00420B71" w14:paraId="473DDC40" w14:textId="77777777">
                        <w:tc>
                          <w:tcPr>
                            <w:tcW w:w="1140" w:type="dxa"/>
                            <w:tcBorders>
                              <w:top w:val="single" w:sz="4" w:space="0" w:color="000001"/>
                              <w:left w:val="single" w:sz="8" w:space="0" w:color="000001"/>
                              <w:bottom w:val="single" w:sz="4" w:space="0" w:color="000001"/>
                              <w:right w:val="single" w:sz="8" w:space="0" w:color="000001"/>
                            </w:tcBorders>
                          </w:tcPr>
                          <w:p w14:paraId="4290D2F3" w14:textId="77777777" w:rsidR="00420B71" w:rsidRDefault="00B21F5D">
                            <w:pPr>
                              <w:pStyle w:val="MenuDescription"/>
                              <w:snapToGrid w:val="0"/>
                              <w:ind w:left="0"/>
                            </w:pPr>
                            <w:r>
                              <w:t>Names</w:t>
                            </w:r>
                          </w:p>
                        </w:tc>
                        <w:tc>
                          <w:tcPr>
                            <w:tcW w:w="5385" w:type="dxa"/>
                            <w:tcBorders>
                              <w:top w:val="single" w:sz="4" w:space="0" w:color="000001"/>
                              <w:left w:val="single" w:sz="4" w:space="0" w:color="000001"/>
                              <w:bottom w:val="single" w:sz="4" w:space="0" w:color="000001"/>
                              <w:right w:val="single" w:sz="8" w:space="0" w:color="000001"/>
                            </w:tcBorders>
                            <w:tcMar>
                              <w:left w:w="88" w:type="dxa"/>
                            </w:tcMar>
                          </w:tcPr>
                          <w:p w14:paraId="48F981E7" w14:textId="4BE5AACD" w:rsidR="00420B71" w:rsidRDefault="00DB4848">
                            <w:pPr>
                              <w:pStyle w:val="MenuDescription"/>
                              <w:snapToGrid w:val="0"/>
                              <w:ind w:left="0"/>
                            </w:pPr>
                            <w:r>
                              <w:t>Mario Malis, Fabian Rohlik</w:t>
                            </w:r>
                          </w:p>
                        </w:tc>
                        <w:tc>
                          <w:tcPr>
                            <w:tcW w:w="2495" w:type="dxa"/>
                            <w:tcBorders>
                              <w:top w:val="single" w:sz="4" w:space="0" w:color="000001"/>
                              <w:left w:val="single" w:sz="8" w:space="0" w:color="000001"/>
                              <w:bottom w:val="single" w:sz="4" w:space="0" w:color="000001"/>
                              <w:right w:val="single" w:sz="8" w:space="0" w:color="000001"/>
                            </w:tcBorders>
                            <w:vAlign w:val="center"/>
                          </w:tcPr>
                          <w:p w14:paraId="26F95BA7" w14:textId="77777777" w:rsidR="00420B71" w:rsidRDefault="00420B71">
                            <w:pPr>
                              <w:pStyle w:val="MenuDescription"/>
                              <w:snapToGrid w:val="0"/>
                              <w:ind w:left="0"/>
                              <w:jc w:val="center"/>
                            </w:pPr>
                          </w:p>
                        </w:tc>
                      </w:tr>
                      <w:tr w:rsidR="00420B71" w14:paraId="6F09EFFF" w14:textId="77777777">
                        <w:tc>
                          <w:tcPr>
                            <w:tcW w:w="1140" w:type="dxa"/>
                            <w:tcBorders>
                              <w:top w:val="single" w:sz="4" w:space="0" w:color="000001"/>
                              <w:left w:val="single" w:sz="8" w:space="0" w:color="000001"/>
                              <w:bottom w:val="single" w:sz="4" w:space="0" w:color="000001"/>
                              <w:right w:val="single" w:sz="8" w:space="0" w:color="000001"/>
                            </w:tcBorders>
                          </w:tcPr>
                          <w:p w14:paraId="2B376123" w14:textId="77777777" w:rsidR="00420B71" w:rsidRDefault="00420B71">
                            <w:pPr>
                              <w:pStyle w:val="MenuDescription"/>
                              <w:snapToGrid w:val="0"/>
                              <w:ind w:left="0"/>
                            </w:pPr>
                          </w:p>
                        </w:tc>
                        <w:tc>
                          <w:tcPr>
                            <w:tcW w:w="5385" w:type="dxa"/>
                            <w:tcBorders>
                              <w:top w:val="single" w:sz="4" w:space="0" w:color="000001"/>
                              <w:left w:val="single" w:sz="4" w:space="0" w:color="000001"/>
                              <w:bottom w:val="single" w:sz="4" w:space="0" w:color="000001"/>
                              <w:right w:val="single" w:sz="8" w:space="0" w:color="000001"/>
                            </w:tcBorders>
                            <w:tcMar>
                              <w:left w:w="88" w:type="dxa"/>
                            </w:tcMar>
                          </w:tcPr>
                          <w:p w14:paraId="0696460C" w14:textId="77777777" w:rsidR="00420B71" w:rsidRDefault="00420B71">
                            <w:pPr>
                              <w:pStyle w:val="MenuDescription"/>
                              <w:snapToGrid w:val="0"/>
                              <w:ind w:left="0"/>
                            </w:pPr>
                          </w:p>
                        </w:tc>
                        <w:tc>
                          <w:tcPr>
                            <w:tcW w:w="2495" w:type="dxa"/>
                            <w:tcBorders>
                              <w:top w:val="single" w:sz="4" w:space="0" w:color="000001"/>
                              <w:left w:val="single" w:sz="8" w:space="0" w:color="000001"/>
                              <w:bottom w:val="single" w:sz="4" w:space="0" w:color="000001"/>
                              <w:right w:val="single" w:sz="8" w:space="0" w:color="000001"/>
                            </w:tcBorders>
                          </w:tcPr>
                          <w:p w14:paraId="4E09F507" w14:textId="77777777" w:rsidR="00420B71" w:rsidRDefault="00B21F5D">
                            <w:pPr>
                              <w:pStyle w:val="MenuDescription"/>
                              <w:snapToGrid w:val="0"/>
                              <w:ind w:left="0"/>
                              <w:jc w:val="center"/>
                            </w:pPr>
                            <w:r>
                              <w:t>Lab session / lab room</w:t>
                            </w:r>
                          </w:p>
                        </w:tc>
                      </w:tr>
                      <w:tr w:rsidR="00420B71" w14:paraId="794CACE6" w14:textId="77777777">
                        <w:tc>
                          <w:tcPr>
                            <w:tcW w:w="1140" w:type="dxa"/>
                            <w:tcBorders>
                              <w:top w:val="single" w:sz="4" w:space="0" w:color="000001"/>
                              <w:left w:val="single" w:sz="8" w:space="0" w:color="000001"/>
                              <w:bottom w:val="single" w:sz="8" w:space="0" w:color="000001"/>
                              <w:right w:val="single" w:sz="8" w:space="0" w:color="000001"/>
                            </w:tcBorders>
                          </w:tcPr>
                          <w:p w14:paraId="6B48FD66" w14:textId="77777777" w:rsidR="00420B71" w:rsidRDefault="00420B71">
                            <w:pPr>
                              <w:pStyle w:val="MenuDescription"/>
                              <w:snapToGrid w:val="0"/>
                              <w:ind w:left="0"/>
                            </w:pPr>
                          </w:p>
                        </w:tc>
                        <w:tc>
                          <w:tcPr>
                            <w:tcW w:w="5385" w:type="dxa"/>
                            <w:tcBorders>
                              <w:top w:val="single" w:sz="4" w:space="0" w:color="000001"/>
                              <w:left w:val="single" w:sz="4" w:space="0" w:color="000001"/>
                              <w:bottom w:val="single" w:sz="4" w:space="0" w:color="00000A"/>
                              <w:right w:val="single" w:sz="8" w:space="0" w:color="000001"/>
                            </w:tcBorders>
                            <w:tcMar>
                              <w:left w:w="88" w:type="dxa"/>
                            </w:tcMar>
                          </w:tcPr>
                          <w:p w14:paraId="6A2E2451" w14:textId="77777777" w:rsidR="00420B71" w:rsidRDefault="00420B71">
                            <w:pPr>
                              <w:pStyle w:val="MenuDescription"/>
                              <w:snapToGrid w:val="0"/>
                              <w:ind w:left="0"/>
                            </w:pPr>
                          </w:p>
                        </w:tc>
                        <w:tc>
                          <w:tcPr>
                            <w:tcW w:w="2495" w:type="dxa"/>
                            <w:tcBorders>
                              <w:top w:val="single" w:sz="4" w:space="0" w:color="000001"/>
                              <w:left w:val="single" w:sz="8" w:space="0" w:color="000001"/>
                              <w:bottom w:val="single" w:sz="8" w:space="0" w:color="000001"/>
                              <w:right w:val="single" w:sz="8" w:space="0" w:color="000001"/>
                            </w:tcBorders>
                          </w:tcPr>
                          <w:p w14:paraId="073437C8" w14:textId="77777777" w:rsidR="00420B71" w:rsidRDefault="00420B71">
                            <w:pPr>
                              <w:pStyle w:val="MenuDescription"/>
                              <w:snapToGrid w:val="0"/>
                              <w:ind w:left="0"/>
                              <w:jc w:val="center"/>
                            </w:pPr>
                          </w:p>
                        </w:tc>
                      </w:tr>
                    </w:tbl>
                    <w:p w14:paraId="0D91EB12" w14:textId="77777777" w:rsidR="00420B71" w:rsidRDefault="00B21F5D">
                      <w:pPr>
                        <w:pStyle w:val="FrameContents"/>
                      </w:pPr>
                      <w:r>
                        <w:t xml:space="preserve"> </w:t>
                      </w:r>
                    </w:p>
                  </w:txbxContent>
                </v:textbox>
                <w10:wrap type="square" anchorx="page" anchory="page"/>
              </v:shape>
            </w:pict>
          </mc:Fallback>
        </mc:AlternateContent>
      </w:r>
    </w:p>
    <w:p w14:paraId="6484D3AE" w14:textId="538BBF4E" w:rsidR="00420B71" w:rsidRPr="0093674E" w:rsidRDefault="00B21F5D" w:rsidP="0016019F">
      <w:pPr>
        <w:pStyle w:val="Body"/>
        <w:rPr>
          <w:b/>
          <w:sz w:val="24"/>
          <w:szCs w:val="24"/>
        </w:rPr>
      </w:pPr>
      <w:r w:rsidRPr="0093674E">
        <w:rPr>
          <w:b/>
          <w:sz w:val="24"/>
          <w:szCs w:val="24"/>
        </w:rPr>
        <w:t>Only one of the members of each group should submit. All members of the group will get the same grade.</w:t>
      </w:r>
    </w:p>
    <w:p w14:paraId="56B99C5E" w14:textId="77777777" w:rsidR="00420B71" w:rsidRPr="0093674E" w:rsidRDefault="00B21F5D" w:rsidP="0016019F">
      <w:pPr>
        <w:pStyle w:val="Body"/>
        <w:rPr>
          <w:b/>
        </w:rPr>
      </w:pPr>
      <w:r w:rsidRPr="0093674E">
        <w:rPr>
          <w:b/>
          <w:sz w:val="24"/>
          <w:szCs w:val="24"/>
        </w:rPr>
        <w:t xml:space="preserve">The name of the submitted file should be </w:t>
      </w:r>
      <w:r w:rsidRPr="0093674E">
        <w:rPr>
          <w:b/>
          <w:i/>
          <w:sz w:val="24"/>
          <w:szCs w:val="24"/>
        </w:rPr>
        <w:t>Lab1_LastName1_LastName2.zip</w:t>
      </w:r>
      <w:r w:rsidRPr="0093674E">
        <w:rPr>
          <w:b/>
          <w:sz w:val="24"/>
          <w:szCs w:val="24"/>
        </w:rPr>
        <w:t xml:space="preserve"> (or </w:t>
      </w:r>
      <w:r w:rsidRPr="0093674E">
        <w:rPr>
          <w:b/>
          <w:i/>
          <w:sz w:val="24"/>
          <w:szCs w:val="24"/>
        </w:rPr>
        <w:t>.tar</w:t>
      </w:r>
      <w:r w:rsidRPr="0093674E">
        <w:rPr>
          <w:b/>
          <w:sz w:val="24"/>
          <w:szCs w:val="24"/>
        </w:rPr>
        <w:t xml:space="preserve">), where </w:t>
      </w:r>
      <w:r w:rsidRPr="0093674E">
        <w:rPr>
          <w:b/>
          <w:i/>
          <w:sz w:val="24"/>
          <w:szCs w:val="24"/>
        </w:rPr>
        <w:t>LastName1</w:t>
      </w:r>
      <w:r w:rsidRPr="0093674E">
        <w:rPr>
          <w:b/>
          <w:sz w:val="24"/>
          <w:szCs w:val="24"/>
        </w:rPr>
        <w:t xml:space="preserve"> and </w:t>
      </w:r>
      <w:r w:rsidRPr="0093674E">
        <w:rPr>
          <w:b/>
          <w:i/>
          <w:sz w:val="24"/>
          <w:szCs w:val="24"/>
        </w:rPr>
        <w:t>LastName2</w:t>
      </w:r>
      <w:r w:rsidRPr="0093674E">
        <w:rPr>
          <w:b/>
          <w:sz w:val="24"/>
          <w:szCs w:val="24"/>
        </w:rPr>
        <w:t xml:space="preserve"> are the last names of the members of the group.</w:t>
      </w:r>
    </w:p>
    <w:p w14:paraId="29B09A0A" w14:textId="4201C348" w:rsidR="00420B71" w:rsidRPr="0093674E" w:rsidRDefault="00B21F5D" w:rsidP="0016019F">
      <w:pPr>
        <w:pStyle w:val="Body"/>
        <w:rPr>
          <w:b/>
        </w:rPr>
      </w:pPr>
      <w:r w:rsidRPr="0093674E">
        <w:rPr>
          <w:b/>
          <w:sz w:val="24"/>
          <w:szCs w:val="24"/>
        </w:rPr>
        <w:t>The deadline for the report is a hard deadline and it will not be extended.</w:t>
      </w:r>
    </w:p>
    <w:p w14:paraId="77124DF1" w14:textId="77777777" w:rsidR="00420B71" w:rsidRDefault="00420B71">
      <w:pPr>
        <w:pStyle w:val="Body"/>
        <w:rPr>
          <w:b/>
          <w:sz w:val="24"/>
          <w:szCs w:val="24"/>
        </w:rPr>
      </w:pPr>
    </w:p>
    <w:p w14:paraId="14450E5D" w14:textId="789EA9CD" w:rsidR="00420B71" w:rsidRDefault="00B21F5D">
      <w:pPr>
        <w:pStyle w:val="Question"/>
      </w:pPr>
      <w:r>
        <w:rPr>
          <w:rFonts w:eastAsia="Arial"/>
          <w:b/>
          <w:bCs/>
          <w:sz w:val="28"/>
          <w:szCs w:val="28"/>
        </w:rPr>
        <w:t>Exercise 1</w:t>
      </w:r>
      <w:r w:rsidR="00E76CA2">
        <w:rPr>
          <w:rFonts w:eastAsia="Arial"/>
          <w:b/>
          <w:bCs/>
          <w:sz w:val="28"/>
          <w:szCs w:val="28"/>
        </w:rPr>
        <w:t xml:space="preserve"> (1.5 Pts)</w:t>
      </w:r>
    </w:p>
    <w:p w14:paraId="3844CA58" w14:textId="77777777" w:rsidR="00420B71" w:rsidRDefault="00B21F5D">
      <w:pPr>
        <w:pStyle w:val="Body"/>
      </w:pPr>
      <w:r>
        <w:rPr>
          <w:b/>
          <w:bCs/>
          <w:sz w:val="24"/>
          <w:szCs w:val="24"/>
        </w:rPr>
        <w:t>(a)</w:t>
      </w:r>
      <w:r>
        <w:rPr>
          <w:sz w:val="24"/>
          <w:szCs w:val="24"/>
        </w:rPr>
        <w:t xml:space="preserve"> Assume that we were only using 2-input AND gates and 2-input XNOR gates to create our comparator in </w:t>
      </w:r>
      <w:r>
        <w:rPr>
          <w:sz w:val="24"/>
          <w:szCs w:val="24"/>
          <w:u w:val="single"/>
        </w:rPr>
        <w:t>Part 1</w:t>
      </w:r>
      <w:r>
        <w:rPr>
          <w:sz w:val="24"/>
          <w:szCs w:val="24"/>
        </w:rPr>
        <w:t xml:space="preserve"> in this week’s lab manual. How many of each gate would you use for a comparator of width 8, 16, 32 and 64 bits? What is the logic depth in each case? </w:t>
      </w:r>
    </w:p>
    <w:p w14:paraId="42137387" w14:textId="2BB74AB0" w:rsidR="00420B71" w:rsidRDefault="00B21F5D">
      <w:pPr>
        <w:pStyle w:val="Body"/>
        <w:rPr>
          <w:sz w:val="24"/>
          <w:szCs w:val="24"/>
        </w:rPr>
      </w:pPr>
      <w:bookmarkStart w:id="0" w:name="__DdeLink__129_43449665"/>
      <w:bookmarkEnd w:id="0"/>
      <w:r>
        <w:rPr>
          <w:i/>
          <w:iCs/>
          <w:sz w:val="24"/>
          <w:szCs w:val="24"/>
        </w:rPr>
        <w:t xml:space="preserve">Note: </w:t>
      </w:r>
      <w:r w:rsidR="000A79E5">
        <w:rPr>
          <w:i/>
          <w:iCs/>
          <w:sz w:val="24"/>
          <w:szCs w:val="24"/>
        </w:rPr>
        <w:t>T</w:t>
      </w:r>
      <w:r>
        <w:rPr>
          <w:i/>
          <w:iCs/>
          <w:sz w:val="24"/>
          <w:szCs w:val="24"/>
        </w:rPr>
        <w:t xml:space="preserve">he </w:t>
      </w:r>
      <w:r w:rsidRPr="000A79E5">
        <w:rPr>
          <w:b/>
          <w:bCs/>
          <w:i/>
          <w:iCs/>
          <w:sz w:val="24"/>
          <w:szCs w:val="24"/>
        </w:rPr>
        <w:t>logic depth</w:t>
      </w:r>
      <w:r>
        <w:rPr>
          <w:i/>
          <w:iCs/>
          <w:sz w:val="24"/>
          <w:szCs w:val="24"/>
        </w:rPr>
        <w:t xml:space="preserve"> of a combinational circuit is defined as the number of </w:t>
      </w:r>
      <w:r w:rsidR="00AC20B6" w:rsidRPr="001D262A">
        <w:rPr>
          <w:b/>
          <w:bCs/>
          <w:i/>
          <w:iCs/>
          <w:sz w:val="24"/>
          <w:szCs w:val="24"/>
        </w:rPr>
        <w:t xml:space="preserve">basic </w:t>
      </w:r>
      <w:r w:rsidRPr="001D262A">
        <w:rPr>
          <w:b/>
          <w:bCs/>
          <w:i/>
          <w:iCs/>
          <w:sz w:val="24"/>
          <w:szCs w:val="24"/>
        </w:rPr>
        <w:t>logic gates</w:t>
      </w:r>
      <w:r w:rsidR="001D262A">
        <w:rPr>
          <w:b/>
          <w:bCs/>
          <w:i/>
          <w:iCs/>
          <w:sz w:val="24"/>
          <w:szCs w:val="24"/>
        </w:rPr>
        <w:t xml:space="preserve"> </w:t>
      </w:r>
      <w:r w:rsidR="001D262A" w:rsidRPr="001D262A">
        <w:rPr>
          <w:i/>
          <w:iCs/>
          <w:sz w:val="24"/>
          <w:szCs w:val="24"/>
        </w:rPr>
        <w:t>(</w:t>
      </w:r>
      <w:r w:rsidR="001D262A">
        <w:rPr>
          <w:i/>
          <w:iCs/>
          <w:sz w:val="24"/>
          <w:szCs w:val="24"/>
        </w:rPr>
        <w:t>e.g., AND, OR, NOT, XOR, etc.</w:t>
      </w:r>
      <w:r w:rsidR="001D262A" w:rsidRPr="001D262A">
        <w:rPr>
          <w:i/>
          <w:iCs/>
          <w:sz w:val="24"/>
          <w:szCs w:val="24"/>
        </w:rPr>
        <w:t>)</w:t>
      </w:r>
      <w:r>
        <w:rPr>
          <w:i/>
          <w:iCs/>
          <w:sz w:val="24"/>
          <w:szCs w:val="24"/>
        </w:rPr>
        <w:t xml:space="preserve"> in the longest signal path (path from input to output).</w:t>
      </w:r>
      <w:r w:rsidR="000A79E5">
        <w:rPr>
          <w:i/>
          <w:iCs/>
          <w:sz w:val="24"/>
          <w:szCs w:val="24"/>
        </w:rPr>
        <w:t xml:space="preserve"> The </w:t>
      </w:r>
      <w:r w:rsidR="000A79E5" w:rsidRPr="000A79E5">
        <w:rPr>
          <w:b/>
          <w:bCs/>
          <w:i/>
          <w:iCs/>
          <w:sz w:val="24"/>
          <w:szCs w:val="24"/>
        </w:rPr>
        <w:t>width</w:t>
      </w:r>
      <w:r w:rsidR="000A79E5">
        <w:rPr>
          <w:i/>
          <w:iCs/>
          <w:sz w:val="24"/>
          <w:szCs w:val="24"/>
        </w:rPr>
        <w:t xml:space="preserve"> of the comparator indicates the number of bits of each input signal to compare.</w:t>
      </w:r>
    </w:p>
    <w:p w14:paraId="7F43C88C" w14:textId="77777777" w:rsidR="00420B71" w:rsidRDefault="00420B71">
      <w:pPr>
        <w:pStyle w:val="Body"/>
        <w:rPr>
          <w:color w:val="FF6600"/>
          <w:sz w:val="24"/>
          <w:szCs w:val="24"/>
        </w:rPr>
      </w:pPr>
    </w:p>
    <w:tbl>
      <w:tblPr>
        <w:tblW w:w="8926" w:type="dxa"/>
        <w:tblInd w:w="-60" w:type="dxa"/>
        <w:tblBorders>
          <w:top w:val="single" w:sz="4" w:space="0" w:color="000001"/>
          <w:left w:val="single" w:sz="4" w:space="0" w:color="000001"/>
          <w:bottom w:val="single" w:sz="4" w:space="0" w:color="000001"/>
          <w:insideH w:val="single" w:sz="4" w:space="0" w:color="000001"/>
        </w:tblBorders>
        <w:tblCellMar>
          <w:left w:w="78" w:type="dxa"/>
        </w:tblCellMar>
        <w:tblLook w:val="04A0" w:firstRow="1" w:lastRow="0" w:firstColumn="1" w:lastColumn="0" w:noHBand="0" w:noVBand="1"/>
      </w:tblPr>
      <w:tblGrid>
        <w:gridCol w:w="2214"/>
        <w:gridCol w:w="2216"/>
        <w:gridCol w:w="2212"/>
        <w:gridCol w:w="2284"/>
      </w:tblGrid>
      <w:tr w:rsidR="00420B71" w14:paraId="63350F5E" w14:textId="77777777">
        <w:tc>
          <w:tcPr>
            <w:tcW w:w="2213" w:type="dxa"/>
            <w:tcBorders>
              <w:top w:val="single" w:sz="4" w:space="0" w:color="000001"/>
              <w:left w:val="single" w:sz="4" w:space="0" w:color="000001"/>
              <w:bottom w:val="single" w:sz="4" w:space="0" w:color="000001"/>
            </w:tcBorders>
          </w:tcPr>
          <w:p w14:paraId="6671A023" w14:textId="77777777" w:rsidR="00420B71" w:rsidRDefault="00B21F5D">
            <w:pPr>
              <w:pStyle w:val="Body"/>
              <w:snapToGrid w:val="0"/>
              <w:jc w:val="center"/>
              <w:rPr>
                <w:sz w:val="24"/>
                <w:szCs w:val="24"/>
                <w:u w:val="single"/>
              </w:rPr>
            </w:pPr>
            <w:r>
              <w:rPr>
                <w:sz w:val="24"/>
                <w:szCs w:val="24"/>
                <w:u w:val="single"/>
              </w:rPr>
              <w:t>Comparator Width</w:t>
            </w:r>
          </w:p>
        </w:tc>
        <w:tc>
          <w:tcPr>
            <w:tcW w:w="2216" w:type="dxa"/>
            <w:tcBorders>
              <w:top w:val="single" w:sz="4" w:space="0" w:color="000001"/>
              <w:left w:val="single" w:sz="4" w:space="0" w:color="000001"/>
              <w:bottom w:val="single" w:sz="4" w:space="0" w:color="000001"/>
            </w:tcBorders>
          </w:tcPr>
          <w:p w14:paraId="30195388" w14:textId="77777777" w:rsidR="00420B71" w:rsidRDefault="00B21F5D">
            <w:pPr>
              <w:pStyle w:val="Body"/>
              <w:snapToGrid w:val="0"/>
              <w:jc w:val="center"/>
              <w:rPr>
                <w:sz w:val="24"/>
                <w:szCs w:val="24"/>
                <w:u w:val="single"/>
              </w:rPr>
            </w:pPr>
            <w:r>
              <w:rPr>
                <w:sz w:val="24"/>
                <w:szCs w:val="24"/>
                <w:u w:val="single"/>
              </w:rPr>
              <w:t>2-input XNOR gates</w:t>
            </w:r>
          </w:p>
        </w:tc>
        <w:tc>
          <w:tcPr>
            <w:tcW w:w="2212" w:type="dxa"/>
            <w:tcBorders>
              <w:top w:val="single" w:sz="4" w:space="0" w:color="000001"/>
              <w:left w:val="single" w:sz="4" w:space="0" w:color="000001"/>
              <w:bottom w:val="single" w:sz="4" w:space="0" w:color="000001"/>
            </w:tcBorders>
          </w:tcPr>
          <w:p w14:paraId="56A642B3" w14:textId="77777777" w:rsidR="00420B71" w:rsidRDefault="00B21F5D">
            <w:pPr>
              <w:pStyle w:val="Body"/>
              <w:snapToGrid w:val="0"/>
              <w:jc w:val="center"/>
              <w:rPr>
                <w:sz w:val="24"/>
                <w:szCs w:val="24"/>
                <w:u w:val="single"/>
              </w:rPr>
            </w:pPr>
            <w:r>
              <w:rPr>
                <w:sz w:val="24"/>
                <w:szCs w:val="24"/>
                <w:u w:val="single"/>
              </w:rPr>
              <w:t>2-input AND gates</w:t>
            </w:r>
          </w:p>
        </w:tc>
        <w:tc>
          <w:tcPr>
            <w:tcW w:w="2284" w:type="dxa"/>
            <w:tcBorders>
              <w:top w:val="single" w:sz="4" w:space="0" w:color="000001"/>
              <w:left w:val="single" w:sz="4" w:space="0" w:color="000001"/>
              <w:bottom w:val="single" w:sz="4" w:space="0" w:color="000001"/>
              <w:right w:val="single" w:sz="4" w:space="0" w:color="000001"/>
            </w:tcBorders>
          </w:tcPr>
          <w:p w14:paraId="4359B301" w14:textId="77777777" w:rsidR="00420B71" w:rsidRDefault="00B21F5D">
            <w:pPr>
              <w:pStyle w:val="Body"/>
              <w:snapToGrid w:val="0"/>
              <w:jc w:val="center"/>
              <w:rPr>
                <w:sz w:val="24"/>
                <w:szCs w:val="24"/>
                <w:u w:val="single"/>
              </w:rPr>
            </w:pPr>
            <w:r>
              <w:rPr>
                <w:sz w:val="24"/>
                <w:szCs w:val="24"/>
                <w:u w:val="single"/>
              </w:rPr>
              <w:t>Logic depth</w:t>
            </w:r>
          </w:p>
        </w:tc>
      </w:tr>
      <w:tr w:rsidR="00420B71" w14:paraId="13A04CF3" w14:textId="77777777">
        <w:tc>
          <w:tcPr>
            <w:tcW w:w="2213" w:type="dxa"/>
            <w:tcBorders>
              <w:top w:val="single" w:sz="4" w:space="0" w:color="000001"/>
              <w:left w:val="single" w:sz="4" w:space="0" w:color="000001"/>
              <w:bottom w:val="single" w:sz="4" w:space="0" w:color="000001"/>
            </w:tcBorders>
          </w:tcPr>
          <w:p w14:paraId="059B7978" w14:textId="77777777" w:rsidR="00420B71" w:rsidRDefault="00B21F5D">
            <w:pPr>
              <w:pStyle w:val="Body"/>
              <w:snapToGrid w:val="0"/>
              <w:rPr>
                <w:sz w:val="24"/>
                <w:szCs w:val="24"/>
              </w:rPr>
            </w:pPr>
            <w:r>
              <w:rPr>
                <w:sz w:val="24"/>
                <w:szCs w:val="24"/>
              </w:rPr>
              <w:t>8 bits</w:t>
            </w:r>
          </w:p>
        </w:tc>
        <w:tc>
          <w:tcPr>
            <w:tcW w:w="2216" w:type="dxa"/>
            <w:tcBorders>
              <w:top w:val="single" w:sz="4" w:space="0" w:color="000001"/>
              <w:left w:val="single" w:sz="4" w:space="0" w:color="000001"/>
              <w:bottom w:val="single" w:sz="4" w:space="0" w:color="000001"/>
            </w:tcBorders>
          </w:tcPr>
          <w:p w14:paraId="388FAEC9" w14:textId="6FA3272B" w:rsidR="00420B71" w:rsidRPr="00FC3DD3" w:rsidRDefault="000F516D">
            <w:pPr>
              <w:pStyle w:val="Body"/>
              <w:snapToGrid w:val="0"/>
              <w:rPr>
                <w:sz w:val="24"/>
                <w:szCs w:val="24"/>
              </w:rPr>
            </w:pPr>
            <w:r w:rsidRPr="00FC3DD3">
              <w:rPr>
                <w:sz w:val="24"/>
                <w:szCs w:val="24"/>
              </w:rPr>
              <w:t>8</w:t>
            </w:r>
          </w:p>
        </w:tc>
        <w:tc>
          <w:tcPr>
            <w:tcW w:w="2212" w:type="dxa"/>
            <w:tcBorders>
              <w:top w:val="single" w:sz="4" w:space="0" w:color="000001"/>
              <w:left w:val="single" w:sz="4" w:space="0" w:color="000001"/>
              <w:bottom w:val="single" w:sz="4" w:space="0" w:color="000001"/>
            </w:tcBorders>
          </w:tcPr>
          <w:p w14:paraId="7B3125B7" w14:textId="589270C0" w:rsidR="00420B71" w:rsidRPr="00FC3DD3" w:rsidRDefault="000F516D">
            <w:pPr>
              <w:pStyle w:val="Body"/>
              <w:snapToGrid w:val="0"/>
              <w:rPr>
                <w:sz w:val="24"/>
                <w:szCs w:val="24"/>
              </w:rPr>
            </w:pPr>
            <w:r w:rsidRPr="00FC3DD3">
              <w:rPr>
                <w:sz w:val="24"/>
                <w:szCs w:val="24"/>
              </w:rPr>
              <w:t>7</w:t>
            </w:r>
          </w:p>
        </w:tc>
        <w:tc>
          <w:tcPr>
            <w:tcW w:w="2284" w:type="dxa"/>
            <w:tcBorders>
              <w:top w:val="single" w:sz="4" w:space="0" w:color="000001"/>
              <w:left w:val="single" w:sz="4" w:space="0" w:color="000001"/>
              <w:bottom w:val="single" w:sz="4" w:space="0" w:color="000001"/>
              <w:right w:val="single" w:sz="4" w:space="0" w:color="000001"/>
            </w:tcBorders>
          </w:tcPr>
          <w:p w14:paraId="2780CF60" w14:textId="04E79EDC" w:rsidR="00420B71" w:rsidRPr="00FC3DD3" w:rsidRDefault="000F516D">
            <w:pPr>
              <w:pStyle w:val="Body"/>
              <w:snapToGrid w:val="0"/>
              <w:rPr>
                <w:sz w:val="24"/>
                <w:szCs w:val="24"/>
              </w:rPr>
            </w:pPr>
            <w:r w:rsidRPr="00FC3DD3">
              <w:rPr>
                <w:sz w:val="24"/>
                <w:szCs w:val="24"/>
              </w:rPr>
              <w:t>4</w:t>
            </w:r>
          </w:p>
        </w:tc>
      </w:tr>
      <w:tr w:rsidR="00420B71" w14:paraId="06F680D7" w14:textId="77777777">
        <w:tc>
          <w:tcPr>
            <w:tcW w:w="2213" w:type="dxa"/>
            <w:tcBorders>
              <w:top w:val="single" w:sz="4" w:space="0" w:color="000001"/>
              <w:left w:val="single" w:sz="4" w:space="0" w:color="000001"/>
              <w:bottom w:val="single" w:sz="4" w:space="0" w:color="000001"/>
            </w:tcBorders>
          </w:tcPr>
          <w:p w14:paraId="07B4CD2A" w14:textId="77777777" w:rsidR="00420B71" w:rsidRDefault="00B21F5D">
            <w:pPr>
              <w:pStyle w:val="Body"/>
              <w:snapToGrid w:val="0"/>
              <w:rPr>
                <w:sz w:val="24"/>
                <w:szCs w:val="24"/>
              </w:rPr>
            </w:pPr>
            <w:r>
              <w:rPr>
                <w:sz w:val="24"/>
                <w:szCs w:val="24"/>
              </w:rPr>
              <w:t>16 bits</w:t>
            </w:r>
          </w:p>
        </w:tc>
        <w:tc>
          <w:tcPr>
            <w:tcW w:w="2216" w:type="dxa"/>
            <w:tcBorders>
              <w:top w:val="single" w:sz="4" w:space="0" w:color="000001"/>
              <w:left w:val="single" w:sz="4" w:space="0" w:color="000001"/>
              <w:bottom w:val="single" w:sz="4" w:space="0" w:color="000001"/>
            </w:tcBorders>
          </w:tcPr>
          <w:p w14:paraId="3E2F714A" w14:textId="7BB07D94" w:rsidR="00420B71" w:rsidRPr="00FC3DD3" w:rsidRDefault="000F516D">
            <w:pPr>
              <w:pStyle w:val="Body"/>
              <w:snapToGrid w:val="0"/>
              <w:rPr>
                <w:sz w:val="24"/>
                <w:szCs w:val="24"/>
              </w:rPr>
            </w:pPr>
            <w:r w:rsidRPr="00FC3DD3">
              <w:rPr>
                <w:sz w:val="24"/>
                <w:szCs w:val="24"/>
              </w:rPr>
              <w:t>16</w:t>
            </w:r>
          </w:p>
        </w:tc>
        <w:tc>
          <w:tcPr>
            <w:tcW w:w="2212" w:type="dxa"/>
            <w:tcBorders>
              <w:top w:val="single" w:sz="4" w:space="0" w:color="000001"/>
              <w:left w:val="single" w:sz="4" w:space="0" w:color="000001"/>
              <w:bottom w:val="single" w:sz="4" w:space="0" w:color="000001"/>
            </w:tcBorders>
          </w:tcPr>
          <w:p w14:paraId="3D1A0417" w14:textId="5D545053" w:rsidR="00420B71" w:rsidRPr="00FC3DD3" w:rsidRDefault="000F516D">
            <w:pPr>
              <w:pStyle w:val="Body"/>
              <w:snapToGrid w:val="0"/>
              <w:rPr>
                <w:sz w:val="24"/>
                <w:szCs w:val="24"/>
              </w:rPr>
            </w:pPr>
            <w:r w:rsidRPr="00FC3DD3">
              <w:rPr>
                <w:sz w:val="24"/>
                <w:szCs w:val="24"/>
              </w:rPr>
              <w:t>15</w:t>
            </w:r>
          </w:p>
        </w:tc>
        <w:tc>
          <w:tcPr>
            <w:tcW w:w="2284" w:type="dxa"/>
            <w:tcBorders>
              <w:top w:val="single" w:sz="4" w:space="0" w:color="000001"/>
              <w:left w:val="single" w:sz="4" w:space="0" w:color="000001"/>
              <w:bottom w:val="single" w:sz="4" w:space="0" w:color="000001"/>
              <w:right w:val="single" w:sz="4" w:space="0" w:color="000001"/>
            </w:tcBorders>
          </w:tcPr>
          <w:p w14:paraId="2A1BC8E3" w14:textId="069A5F9D" w:rsidR="00420B71" w:rsidRPr="00FC3DD3" w:rsidRDefault="000F516D">
            <w:pPr>
              <w:pStyle w:val="Body"/>
              <w:snapToGrid w:val="0"/>
              <w:rPr>
                <w:sz w:val="24"/>
                <w:szCs w:val="24"/>
              </w:rPr>
            </w:pPr>
            <w:r w:rsidRPr="00FC3DD3">
              <w:rPr>
                <w:sz w:val="24"/>
                <w:szCs w:val="24"/>
              </w:rPr>
              <w:t>5</w:t>
            </w:r>
          </w:p>
        </w:tc>
      </w:tr>
      <w:tr w:rsidR="00420B71" w14:paraId="4C127F32" w14:textId="77777777">
        <w:tc>
          <w:tcPr>
            <w:tcW w:w="2213" w:type="dxa"/>
            <w:tcBorders>
              <w:top w:val="single" w:sz="4" w:space="0" w:color="000001"/>
              <w:left w:val="single" w:sz="4" w:space="0" w:color="000001"/>
              <w:bottom w:val="single" w:sz="4" w:space="0" w:color="000001"/>
            </w:tcBorders>
          </w:tcPr>
          <w:p w14:paraId="39B95973" w14:textId="77777777" w:rsidR="00420B71" w:rsidRDefault="00B21F5D">
            <w:pPr>
              <w:pStyle w:val="Body"/>
              <w:snapToGrid w:val="0"/>
              <w:rPr>
                <w:sz w:val="24"/>
                <w:szCs w:val="24"/>
              </w:rPr>
            </w:pPr>
            <w:r>
              <w:rPr>
                <w:sz w:val="24"/>
                <w:szCs w:val="24"/>
              </w:rPr>
              <w:t>32 bits</w:t>
            </w:r>
          </w:p>
        </w:tc>
        <w:tc>
          <w:tcPr>
            <w:tcW w:w="2216" w:type="dxa"/>
            <w:tcBorders>
              <w:top w:val="single" w:sz="4" w:space="0" w:color="000001"/>
              <w:left w:val="single" w:sz="4" w:space="0" w:color="000001"/>
              <w:bottom w:val="single" w:sz="4" w:space="0" w:color="000001"/>
            </w:tcBorders>
          </w:tcPr>
          <w:p w14:paraId="16A9641A" w14:textId="6298C11A" w:rsidR="00420B71" w:rsidRPr="00FC3DD3" w:rsidRDefault="000F516D">
            <w:pPr>
              <w:pStyle w:val="Body"/>
              <w:snapToGrid w:val="0"/>
              <w:rPr>
                <w:sz w:val="24"/>
                <w:szCs w:val="24"/>
              </w:rPr>
            </w:pPr>
            <w:r w:rsidRPr="00FC3DD3">
              <w:rPr>
                <w:sz w:val="24"/>
                <w:szCs w:val="24"/>
              </w:rPr>
              <w:t>32</w:t>
            </w:r>
          </w:p>
        </w:tc>
        <w:tc>
          <w:tcPr>
            <w:tcW w:w="2212" w:type="dxa"/>
            <w:tcBorders>
              <w:top w:val="single" w:sz="4" w:space="0" w:color="000001"/>
              <w:left w:val="single" w:sz="4" w:space="0" w:color="000001"/>
              <w:bottom w:val="single" w:sz="4" w:space="0" w:color="000001"/>
            </w:tcBorders>
          </w:tcPr>
          <w:p w14:paraId="7B71EC51" w14:textId="1E6C11BE" w:rsidR="00420B71" w:rsidRPr="00FC3DD3" w:rsidRDefault="000F516D">
            <w:pPr>
              <w:pStyle w:val="Body"/>
              <w:snapToGrid w:val="0"/>
              <w:rPr>
                <w:sz w:val="24"/>
                <w:szCs w:val="24"/>
              </w:rPr>
            </w:pPr>
            <w:r w:rsidRPr="00FC3DD3">
              <w:rPr>
                <w:sz w:val="24"/>
                <w:szCs w:val="24"/>
              </w:rPr>
              <w:t>31</w:t>
            </w:r>
          </w:p>
        </w:tc>
        <w:tc>
          <w:tcPr>
            <w:tcW w:w="2284" w:type="dxa"/>
            <w:tcBorders>
              <w:top w:val="single" w:sz="4" w:space="0" w:color="000001"/>
              <w:left w:val="single" w:sz="4" w:space="0" w:color="000001"/>
              <w:bottom w:val="single" w:sz="4" w:space="0" w:color="000001"/>
              <w:right w:val="single" w:sz="4" w:space="0" w:color="000001"/>
            </w:tcBorders>
          </w:tcPr>
          <w:p w14:paraId="5C83EC70" w14:textId="32F16723" w:rsidR="00420B71" w:rsidRPr="00FC3DD3" w:rsidRDefault="000F516D">
            <w:pPr>
              <w:pStyle w:val="Body"/>
              <w:snapToGrid w:val="0"/>
              <w:rPr>
                <w:sz w:val="24"/>
                <w:szCs w:val="24"/>
              </w:rPr>
            </w:pPr>
            <w:r w:rsidRPr="00FC3DD3">
              <w:rPr>
                <w:sz w:val="24"/>
                <w:szCs w:val="24"/>
              </w:rPr>
              <w:t>6</w:t>
            </w:r>
          </w:p>
        </w:tc>
      </w:tr>
      <w:tr w:rsidR="00420B71" w14:paraId="0AFAF916" w14:textId="77777777">
        <w:tc>
          <w:tcPr>
            <w:tcW w:w="2213" w:type="dxa"/>
            <w:tcBorders>
              <w:top w:val="single" w:sz="4" w:space="0" w:color="000001"/>
              <w:left w:val="single" w:sz="4" w:space="0" w:color="000001"/>
              <w:bottom w:val="single" w:sz="4" w:space="0" w:color="000001"/>
            </w:tcBorders>
          </w:tcPr>
          <w:p w14:paraId="7CA67A53" w14:textId="77777777" w:rsidR="00420B71" w:rsidRDefault="00B21F5D">
            <w:pPr>
              <w:pStyle w:val="Body"/>
              <w:snapToGrid w:val="0"/>
              <w:rPr>
                <w:sz w:val="24"/>
                <w:szCs w:val="24"/>
              </w:rPr>
            </w:pPr>
            <w:r>
              <w:rPr>
                <w:sz w:val="24"/>
                <w:szCs w:val="24"/>
              </w:rPr>
              <w:t>64 bits</w:t>
            </w:r>
          </w:p>
        </w:tc>
        <w:tc>
          <w:tcPr>
            <w:tcW w:w="2216" w:type="dxa"/>
            <w:tcBorders>
              <w:top w:val="single" w:sz="4" w:space="0" w:color="000001"/>
              <w:left w:val="single" w:sz="4" w:space="0" w:color="000001"/>
              <w:bottom w:val="single" w:sz="4" w:space="0" w:color="000001"/>
            </w:tcBorders>
          </w:tcPr>
          <w:p w14:paraId="19AFC834" w14:textId="30F69A7A" w:rsidR="00420B71" w:rsidRPr="00FC3DD3" w:rsidRDefault="000F516D">
            <w:pPr>
              <w:pStyle w:val="Body"/>
              <w:snapToGrid w:val="0"/>
              <w:rPr>
                <w:sz w:val="24"/>
                <w:szCs w:val="24"/>
              </w:rPr>
            </w:pPr>
            <w:r w:rsidRPr="00FC3DD3">
              <w:rPr>
                <w:sz w:val="24"/>
                <w:szCs w:val="24"/>
              </w:rPr>
              <w:t>64</w:t>
            </w:r>
          </w:p>
        </w:tc>
        <w:tc>
          <w:tcPr>
            <w:tcW w:w="2212" w:type="dxa"/>
            <w:tcBorders>
              <w:top w:val="single" w:sz="4" w:space="0" w:color="000001"/>
              <w:left w:val="single" w:sz="4" w:space="0" w:color="000001"/>
              <w:bottom w:val="single" w:sz="4" w:space="0" w:color="000001"/>
            </w:tcBorders>
          </w:tcPr>
          <w:p w14:paraId="07A024B9" w14:textId="78BCDD39" w:rsidR="00420B71" w:rsidRPr="00FC3DD3" w:rsidRDefault="000F516D">
            <w:pPr>
              <w:pStyle w:val="Body"/>
              <w:snapToGrid w:val="0"/>
              <w:rPr>
                <w:sz w:val="24"/>
                <w:szCs w:val="24"/>
              </w:rPr>
            </w:pPr>
            <w:r w:rsidRPr="00FC3DD3">
              <w:rPr>
                <w:sz w:val="24"/>
                <w:szCs w:val="24"/>
              </w:rPr>
              <w:t>63</w:t>
            </w:r>
          </w:p>
        </w:tc>
        <w:tc>
          <w:tcPr>
            <w:tcW w:w="2284" w:type="dxa"/>
            <w:tcBorders>
              <w:top w:val="single" w:sz="4" w:space="0" w:color="000001"/>
              <w:left w:val="single" w:sz="4" w:space="0" w:color="000001"/>
              <w:bottom w:val="single" w:sz="4" w:space="0" w:color="000001"/>
              <w:right w:val="single" w:sz="4" w:space="0" w:color="000001"/>
            </w:tcBorders>
          </w:tcPr>
          <w:p w14:paraId="25AD78AB" w14:textId="007FCB5F" w:rsidR="00420B71" w:rsidRPr="00FC3DD3" w:rsidRDefault="000F516D">
            <w:pPr>
              <w:pStyle w:val="Body"/>
              <w:snapToGrid w:val="0"/>
              <w:rPr>
                <w:sz w:val="24"/>
                <w:szCs w:val="24"/>
              </w:rPr>
            </w:pPr>
            <w:r w:rsidRPr="00FC3DD3">
              <w:rPr>
                <w:sz w:val="24"/>
                <w:szCs w:val="24"/>
              </w:rPr>
              <w:t>7</w:t>
            </w:r>
          </w:p>
        </w:tc>
      </w:tr>
    </w:tbl>
    <w:p w14:paraId="7E46EE48" w14:textId="77777777" w:rsidR="00420B71" w:rsidRDefault="00420B71">
      <w:pPr>
        <w:pStyle w:val="Body"/>
        <w:rPr>
          <w:b/>
          <w:bCs/>
          <w:sz w:val="28"/>
          <w:szCs w:val="28"/>
        </w:rPr>
      </w:pPr>
    </w:p>
    <w:p w14:paraId="02304A8E" w14:textId="77777777" w:rsidR="00420B71" w:rsidRDefault="00B21F5D">
      <w:pPr>
        <w:pStyle w:val="Body"/>
      </w:pPr>
      <w:bookmarkStart w:id="1" w:name="_Hlk223696168"/>
      <w:r>
        <w:rPr>
          <w:b/>
          <w:bCs/>
          <w:sz w:val="24"/>
          <w:szCs w:val="24"/>
        </w:rPr>
        <w:t>(b)</w:t>
      </w:r>
      <w:r>
        <w:rPr>
          <w:sz w:val="24"/>
          <w:szCs w:val="24"/>
        </w:rPr>
        <w:t xml:space="preserve"> Given the comparator width is N, derive general expressions for calculating the following:</w:t>
      </w:r>
    </w:p>
    <w:p w14:paraId="11A8C995" w14:textId="13A90533" w:rsidR="00420B71" w:rsidRDefault="00DB4848">
      <w:pPr>
        <w:pStyle w:val="Body"/>
        <w:rPr>
          <w:sz w:val="24"/>
          <w:szCs w:val="24"/>
        </w:rPr>
      </w:pPr>
      <w:r>
        <w:rPr>
          <w:noProof/>
        </w:rPr>
        <mc:AlternateContent>
          <mc:Choice Requires="wps">
            <w:drawing>
              <wp:anchor distT="0" distB="0" distL="114300" distR="114300" simplePos="0" relativeHeight="251661312" behindDoc="0" locked="0" layoutInCell="1" allowOverlap="1" wp14:anchorId="21F4F7A9" wp14:editId="154E6BFE">
                <wp:simplePos x="0" y="0"/>
                <wp:positionH relativeFrom="column">
                  <wp:posOffset>-2540</wp:posOffset>
                </wp:positionH>
                <wp:positionV relativeFrom="paragraph">
                  <wp:posOffset>251460</wp:posOffset>
                </wp:positionV>
                <wp:extent cx="5161915" cy="1828800"/>
                <wp:effectExtent l="0" t="0" r="6985" b="17145"/>
                <wp:wrapSquare wrapText="bothSides"/>
                <wp:docPr id="302254738" name="Textfeld 1"/>
                <wp:cNvGraphicFramePr/>
                <a:graphic xmlns:a="http://schemas.openxmlformats.org/drawingml/2006/main">
                  <a:graphicData uri="http://schemas.microsoft.com/office/word/2010/wordprocessingShape">
                    <wps:wsp>
                      <wps:cNvSpPr txBox="1"/>
                      <wps:spPr>
                        <a:xfrm>
                          <a:off x="0" y="0"/>
                          <a:ext cx="5161915" cy="1828800"/>
                        </a:xfrm>
                        <a:prstGeom prst="rect">
                          <a:avLst/>
                        </a:prstGeom>
                        <a:noFill/>
                        <a:ln w="6350">
                          <a:solidFill>
                            <a:prstClr val="black"/>
                          </a:solidFill>
                        </a:ln>
                      </wps:spPr>
                      <wps:txbx>
                        <w:txbxContent>
                          <w:p w14:paraId="502CFF98" w14:textId="77777777" w:rsidR="00DB4848" w:rsidRPr="000F516D" w:rsidRDefault="00DB4848">
                            <w:pPr>
                              <w:pStyle w:val="Body"/>
                            </w:pPr>
                            <w:r>
                              <w:rPr>
                                <w:sz w:val="24"/>
                                <w:szCs w:val="24"/>
                              </w:rPr>
                              <w:t>(i) The number of 2-input XNOR gates</w:t>
                            </w:r>
                            <w:r>
                              <w:t xml:space="preserve">: </w:t>
                            </w:r>
                            <w:r>
                              <w:tab/>
                            </w:r>
                            <w:r>
                              <w:tab/>
                            </w:r>
                            <w:r>
                              <w:tab/>
                            </w:r>
                            <w:r>
                              <w:tab/>
                            </w:r>
                            <m:oMath>
                              <m:r>
                                <w:rPr>
                                  <w:rFonts w:ascii="Cambria Math" w:hAnsi="Cambria Math"/>
                                </w:rPr>
                                <m:t>N</m:t>
                              </m:r>
                            </m:oMath>
                          </w:p>
                          <w:p w14:paraId="695650A5" w14:textId="77777777" w:rsidR="00DB4848" w:rsidRDefault="00DB4848">
                            <w:pPr>
                              <w:pStyle w:val="Body"/>
                              <w:rPr>
                                <w:sz w:val="24"/>
                                <w:szCs w:val="24"/>
                              </w:rPr>
                            </w:pPr>
                          </w:p>
                          <w:p w14:paraId="2F60AF65" w14:textId="77777777" w:rsidR="00DB4848" w:rsidRPr="000F516D" w:rsidRDefault="00DB4848">
                            <w:pPr>
                              <w:pStyle w:val="Body"/>
                            </w:pPr>
                            <w:r>
                              <w:rPr>
                                <w:sz w:val="24"/>
                                <w:szCs w:val="24"/>
                              </w:rPr>
                              <w:t xml:space="preserve">(ii) The number of 2-input AND gates: </w:t>
                            </w:r>
                            <w:r>
                              <w:rPr>
                                <w:sz w:val="24"/>
                                <w:szCs w:val="24"/>
                              </w:rPr>
                              <w:tab/>
                            </w:r>
                            <w:r>
                              <w:rPr>
                                <w:sz w:val="24"/>
                                <w:szCs w:val="24"/>
                              </w:rPr>
                              <w:tab/>
                            </w:r>
                            <w:r>
                              <w:rPr>
                                <w:sz w:val="24"/>
                                <w:szCs w:val="24"/>
                              </w:rPr>
                              <w:tab/>
                            </w:r>
                            <w:r>
                              <w:rPr>
                                <w:sz w:val="24"/>
                                <w:szCs w:val="24"/>
                              </w:rPr>
                              <w:tab/>
                            </w:r>
                            <m:oMath>
                              <m:r>
                                <w:rPr>
                                  <w:rFonts w:ascii="Cambria Math" w:hAnsi="Cambria Math"/>
                                  <w:sz w:val="24"/>
                                  <w:szCs w:val="24"/>
                                </w:rPr>
                                <m:t>N-1</m:t>
                              </m:r>
                            </m:oMath>
                          </w:p>
                          <w:p w14:paraId="2B358D49" w14:textId="77777777" w:rsidR="00DB4848" w:rsidRDefault="00DB4848">
                            <w:pPr>
                              <w:pStyle w:val="Body"/>
                              <w:rPr>
                                <w:sz w:val="24"/>
                                <w:szCs w:val="24"/>
                              </w:rPr>
                            </w:pPr>
                          </w:p>
                          <w:p w14:paraId="4079E9F5" w14:textId="77777777" w:rsidR="00DB4848" w:rsidRPr="00730AE8" w:rsidRDefault="00DB4848" w:rsidP="00730AE8">
                            <w:pPr>
                              <w:pStyle w:val="Body"/>
                            </w:pPr>
                            <w:r>
                              <w:rPr>
                                <w:sz w:val="24"/>
                                <w:szCs w:val="24"/>
                              </w:rPr>
                              <w:t>(iii)  The logic depth:</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m:oMath>
                              <m:r>
                                <w:rPr>
                                  <w:rFonts w:ascii="Cambria Math" w:hAnsi="Cambria Math"/>
                                  <w:sz w:val="24"/>
                                  <w:szCs w:val="24"/>
                                </w:rPr>
                                <m:t xml:space="preserve">1 + </m:t>
                              </m:r>
                              <m:d>
                                <m:dPr>
                                  <m:begChr m:val="⌈"/>
                                  <m:endChr m:val="⌉"/>
                                  <m:ctrlPr>
                                    <w:rPr>
                                      <w:rFonts w:ascii="Cambria Math" w:hAnsi="Cambria Math"/>
                                      <w:i/>
                                      <w:sz w:val="24"/>
                                      <w:szCs w:val="24"/>
                                    </w:rPr>
                                  </m:ctrlPr>
                                </m:dPr>
                                <m:e>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rPr>
                                            <m:t>log</m:t>
                                          </m:r>
                                        </m:e>
                                        <m:sub>
                                          <m:r>
                                            <w:rPr>
                                              <w:rFonts w:ascii="Cambria Math" w:hAnsi="Cambria Math"/>
                                              <w:sz w:val="24"/>
                                              <w:szCs w:val="24"/>
                                            </w:rPr>
                                            <m:t>2</m:t>
                                          </m:r>
                                        </m:sub>
                                      </m:sSub>
                                    </m:fName>
                                    <m:e>
                                      <m:r>
                                        <w:rPr>
                                          <w:rFonts w:ascii="Cambria Math" w:hAnsi="Cambria Math"/>
                                          <w:sz w:val="24"/>
                                          <w:szCs w:val="24"/>
                                        </w:rPr>
                                        <m:t>N</m:t>
                                      </m:r>
                                    </m:e>
                                  </m:func>
                                </m:e>
                              </m:d>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F4F7A9" id="Textfeld 1" o:spid="_x0000_s1027" type="#_x0000_t202" style="position:absolute;left:0;text-align:left;margin-left:-.2pt;margin-top:19.8pt;width:406.45pt;height:2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" filled="f" strokeweight=".5pt">
                <v:fill o:detectmouseclick="t"/>
                <v:textbox style="mso-fit-shape-to-text:t">
                  <w:txbxContent>
                    <w:p w14:paraId="502CFF98" w14:textId="77777777" w:rsidR="00DB4848" w:rsidRPr="000F516D" w:rsidRDefault="00DB4848">
                      <w:pPr>
                        <w:pStyle w:val="Body"/>
                      </w:pPr>
                      <w:r>
                        <w:rPr>
                          <w:sz w:val="24"/>
                          <w:szCs w:val="24"/>
                        </w:rPr>
                        <w:t>(i) The number of 2-input XNOR gates</w:t>
                      </w:r>
                      <w:r>
                        <w:t xml:space="preserve">: </w:t>
                      </w:r>
                      <w:r>
                        <w:tab/>
                      </w:r>
                      <w:r>
                        <w:tab/>
                      </w:r>
                      <w:r>
                        <w:tab/>
                      </w:r>
                      <w:r>
                        <w:tab/>
                      </w:r>
                      <m:oMath>
                        <m:r>
                          <w:rPr>
                            <w:rFonts w:ascii="Cambria Math" w:hAnsi="Cambria Math"/>
                          </w:rPr>
                          <m:t>N</m:t>
                        </m:r>
                      </m:oMath>
                    </w:p>
                    <w:p w14:paraId="695650A5" w14:textId="77777777" w:rsidR="00DB4848" w:rsidRDefault="00DB4848">
                      <w:pPr>
                        <w:pStyle w:val="Body"/>
                        <w:rPr>
                          <w:sz w:val="24"/>
                          <w:szCs w:val="24"/>
                        </w:rPr>
                      </w:pPr>
                    </w:p>
                    <w:p w14:paraId="2F60AF65" w14:textId="77777777" w:rsidR="00DB4848" w:rsidRPr="000F516D" w:rsidRDefault="00DB4848">
                      <w:pPr>
                        <w:pStyle w:val="Body"/>
                      </w:pPr>
                      <w:r>
                        <w:rPr>
                          <w:sz w:val="24"/>
                          <w:szCs w:val="24"/>
                        </w:rPr>
                        <w:t xml:space="preserve">(ii) The number of 2-input AND gates: </w:t>
                      </w:r>
                      <w:r>
                        <w:rPr>
                          <w:sz w:val="24"/>
                          <w:szCs w:val="24"/>
                        </w:rPr>
                        <w:tab/>
                      </w:r>
                      <w:r>
                        <w:rPr>
                          <w:sz w:val="24"/>
                          <w:szCs w:val="24"/>
                        </w:rPr>
                        <w:tab/>
                      </w:r>
                      <w:r>
                        <w:rPr>
                          <w:sz w:val="24"/>
                          <w:szCs w:val="24"/>
                        </w:rPr>
                        <w:tab/>
                      </w:r>
                      <w:r>
                        <w:rPr>
                          <w:sz w:val="24"/>
                          <w:szCs w:val="24"/>
                        </w:rPr>
                        <w:tab/>
                      </w:r>
                      <m:oMath>
                        <m:r>
                          <w:rPr>
                            <w:rFonts w:ascii="Cambria Math" w:hAnsi="Cambria Math"/>
                            <w:sz w:val="24"/>
                            <w:szCs w:val="24"/>
                          </w:rPr>
                          <m:t>N-1</m:t>
                        </m:r>
                      </m:oMath>
                    </w:p>
                    <w:p w14:paraId="2B358D49" w14:textId="77777777" w:rsidR="00DB4848" w:rsidRDefault="00DB4848">
                      <w:pPr>
                        <w:pStyle w:val="Body"/>
                        <w:rPr>
                          <w:sz w:val="24"/>
                          <w:szCs w:val="24"/>
                        </w:rPr>
                      </w:pPr>
                    </w:p>
                    <w:p w14:paraId="4079E9F5" w14:textId="77777777" w:rsidR="00DB4848" w:rsidRPr="00730AE8" w:rsidRDefault="00DB4848" w:rsidP="00730AE8">
                      <w:pPr>
                        <w:pStyle w:val="Body"/>
                      </w:pPr>
                      <w:r>
                        <w:rPr>
                          <w:sz w:val="24"/>
                          <w:szCs w:val="24"/>
                        </w:rPr>
                        <w:t>(iii)  The logic depth:</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m:oMath>
                        <m:r>
                          <w:rPr>
                            <w:rFonts w:ascii="Cambria Math" w:hAnsi="Cambria Math"/>
                            <w:sz w:val="24"/>
                            <w:szCs w:val="24"/>
                          </w:rPr>
                          <m:t xml:space="preserve">1 + </m:t>
                        </m:r>
                        <m:d>
                          <m:dPr>
                            <m:begChr m:val="⌈"/>
                            <m:endChr m:val="⌉"/>
                            <m:ctrlPr>
                              <w:rPr>
                                <w:rFonts w:ascii="Cambria Math" w:hAnsi="Cambria Math"/>
                                <w:i/>
                                <w:sz w:val="24"/>
                                <w:szCs w:val="24"/>
                              </w:rPr>
                            </m:ctrlPr>
                          </m:dPr>
                          <m:e>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rPr>
                                      <m:t>log</m:t>
                                    </m:r>
                                  </m:e>
                                  <m:sub>
                                    <m:r>
                                      <w:rPr>
                                        <w:rFonts w:ascii="Cambria Math" w:hAnsi="Cambria Math"/>
                                        <w:sz w:val="24"/>
                                        <w:szCs w:val="24"/>
                                      </w:rPr>
                                      <m:t>2</m:t>
                                    </m:r>
                                  </m:sub>
                                </m:sSub>
                              </m:fName>
                              <m:e>
                                <m:r>
                                  <w:rPr>
                                    <w:rFonts w:ascii="Cambria Math" w:hAnsi="Cambria Math"/>
                                    <w:sz w:val="24"/>
                                    <w:szCs w:val="24"/>
                                  </w:rPr>
                                  <m:t>N</m:t>
                                </m:r>
                              </m:e>
                            </m:func>
                          </m:e>
                        </m:d>
                      </m:oMath>
                    </w:p>
                  </w:txbxContent>
                </v:textbox>
                <w10:wrap type="square"/>
              </v:shape>
            </w:pict>
          </mc:Fallback>
        </mc:AlternateContent>
      </w:r>
    </w:p>
    <w:bookmarkEnd w:id="1"/>
    <w:p w14:paraId="3AC6E7BB" w14:textId="31EAB185" w:rsidR="00420B71" w:rsidRDefault="00420B71">
      <w:pPr>
        <w:pStyle w:val="Body"/>
        <w:rPr>
          <w:b/>
          <w:bCs/>
          <w:sz w:val="28"/>
          <w:szCs w:val="28"/>
        </w:rPr>
      </w:pPr>
    </w:p>
    <w:p w14:paraId="7BB4D09D" w14:textId="4FE5D9B0" w:rsidR="00420B71" w:rsidRDefault="00B21F5D">
      <w:pPr>
        <w:pStyle w:val="Question"/>
        <w:rPr>
          <w:sz w:val="28"/>
          <w:szCs w:val="28"/>
        </w:rPr>
      </w:pPr>
      <w:r>
        <w:rPr>
          <w:b/>
          <w:bCs/>
          <w:sz w:val="28"/>
          <w:szCs w:val="28"/>
        </w:rPr>
        <w:t>Exercise 2</w:t>
      </w:r>
      <w:r w:rsidR="00E76CA2">
        <w:rPr>
          <w:b/>
          <w:bCs/>
          <w:sz w:val="28"/>
          <w:szCs w:val="28"/>
        </w:rPr>
        <w:t xml:space="preserve"> (1 Pts)</w:t>
      </w:r>
    </w:p>
    <w:p w14:paraId="42BFFDEA" w14:textId="77777777" w:rsidR="00E76CA2" w:rsidRDefault="00B21F5D">
      <w:pPr>
        <w:pStyle w:val="Body"/>
        <w:rPr>
          <w:sz w:val="24"/>
          <w:szCs w:val="24"/>
        </w:rPr>
      </w:pPr>
      <w:bookmarkStart w:id="2" w:name="_Hlk223697206"/>
      <w:r>
        <w:rPr>
          <w:sz w:val="24"/>
          <w:szCs w:val="24"/>
        </w:rPr>
        <w:t xml:space="preserve">Use two instances of the 1-bit comparator we designed in Part 2 in this week’s lab to implement a 2-bit comparator. Draw the schematic of your design. </w:t>
      </w:r>
    </w:p>
    <w:bookmarkEnd w:id="2"/>
    <w:p w14:paraId="62B41583" w14:textId="0C5CBC22" w:rsidR="00420B71" w:rsidRPr="00461B8E" w:rsidRDefault="00E76CA2">
      <w:pPr>
        <w:pStyle w:val="Body"/>
        <w:rPr>
          <w:sz w:val="24"/>
          <w:szCs w:val="24"/>
        </w:rPr>
      </w:pPr>
      <w:r w:rsidRPr="00461B8E">
        <w:rPr>
          <w:sz w:val="24"/>
          <w:szCs w:val="24"/>
        </w:rPr>
        <w:t>Make sure to include the schematic of your 1-bit comparator so we can verify your solution.</w:t>
      </w:r>
    </w:p>
    <w:p w14:paraId="1D917DEE" w14:textId="70F8BED2" w:rsidR="00F25D0C" w:rsidRDefault="00F25D0C">
      <w:pPr>
        <w:pStyle w:val="Body"/>
        <w:rPr>
          <w:sz w:val="24"/>
          <w:szCs w:val="24"/>
        </w:rPr>
      </w:pPr>
      <w:r>
        <w:rPr>
          <w:i/>
          <w:iCs/>
          <w:sz w:val="24"/>
          <w:szCs w:val="24"/>
        </w:rPr>
        <w:t xml:space="preserve">Note: You can either draw on a paper like in the lab session or use a tool such as </w:t>
      </w:r>
      <w:hyperlink r:id="rId7" w:history="1">
        <w:r w:rsidRPr="00F25D0C">
          <w:rPr>
            <w:rStyle w:val="Hyperlink"/>
            <w:i/>
            <w:iCs/>
            <w:sz w:val="24"/>
            <w:szCs w:val="24"/>
          </w:rPr>
          <w:t>circuitlab.com</w:t>
        </w:r>
      </w:hyperlink>
      <w:r>
        <w:rPr>
          <w:i/>
          <w:iCs/>
          <w:sz w:val="24"/>
          <w:szCs w:val="24"/>
        </w:rPr>
        <w:t xml:space="preserve"> to draw a schematic on your computer.</w:t>
      </w:r>
    </w:p>
    <w:p w14:paraId="7972631D" w14:textId="77777777" w:rsidR="00451236" w:rsidRDefault="00451236">
      <w:pPr>
        <w:pStyle w:val="Body"/>
        <w:rPr>
          <w:color w:val="FF6600"/>
          <w:sz w:val="24"/>
          <w:szCs w:val="24"/>
        </w:rPr>
      </w:pPr>
    </w:p>
    <w:p w14:paraId="2C5EDA8A" w14:textId="415BA1B4" w:rsidR="00451236" w:rsidRDefault="00DB4848">
      <w:pPr>
        <w:pStyle w:val="Body"/>
        <w:rPr>
          <w:color w:val="FF6600"/>
          <w:sz w:val="24"/>
          <w:szCs w:val="24"/>
        </w:rPr>
      </w:pPr>
      <w:r w:rsidRPr="00DB4848">
        <w:rPr>
          <w:noProof/>
          <w:color w:val="FF6600"/>
          <w:sz w:val="24"/>
          <w:szCs w:val="24"/>
        </w:rPr>
        <w:drawing>
          <wp:inline distT="0" distB="0" distL="0" distR="0" wp14:anchorId="73573C39" wp14:editId="3E798C57">
            <wp:extent cx="5486400" cy="3465830"/>
            <wp:effectExtent l="0" t="0" r="0" b="1270"/>
            <wp:docPr id="1872064646" name="Grafik 1" descr="Ein Bild, das Zeichnung, Entwurf, Hand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64646" name="Grafik 1" descr="Ein Bild, das Zeichnung, Entwurf, Handschrift, Diagramm enthält.&#10;&#10;KI-generierte Inhalte können fehlerhaft sein."/>
                    <pic:cNvPicPr/>
                  </pic:nvPicPr>
                  <pic:blipFill>
                    <a:blip r:embed="rId8"/>
                    <a:stretch>
                      <a:fillRect/>
                    </a:stretch>
                  </pic:blipFill>
                  <pic:spPr>
                    <a:xfrm>
                      <a:off x="0" y="0"/>
                      <a:ext cx="5486400" cy="3465830"/>
                    </a:xfrm>
                    <a:prstGeom prst="rect">
                      <a:avLst/>
                    </a:prstGeom>
                  </pic:spPr>
                </pic:pic>
              </a:graphicData>
            </a:graphic>
          </wp:inline>
        </w:drawing>
      </w:r>
    </w:p>
    <w:p w14:paraId="07C05893" w14:textId="77777777" w:rsidR="00DB4848" w:rsidRDefault="00DB4848">
      <w:pPr>
        <w:pStyle w:val="Question"/>
      </w:pPr>
    </w:p>
    <w:p w14:paraId="5D81F21E" w14:textId="77777777" w:rsidR="00DB4848" w:rsidRDefault="00DB4848">
      <w:pPr>
        <w:pStyle w:val="Question"/>
      </w:pPr>
    </w:p>
    <w:p w14:paraId="064B7A09" w14:textId="457C3057" w:rsidR="00E25CC4" w:rsidRPr="00E25CC4" w:rsidRDefault="00DA18B5" w:rsidP="00E25CC4">
      <w:pPr>
        <w:pStyle w:val="Question"/>
      </w:pPr>
      <w:r w:rsidRPr="00DA18B5">
        <w:drawing>
          <wp:inline distT="0" distB="0" distL="0" distR="0" wp14:anchorId="48575637" wp14:editId="2C609418">
            <wp:extent cx="5486400" cy="4212590"/>
            <wp:effectExtent l="0" t="0" r="0" b="3810"/>
            <wp:docPr id="1335673805" name="Grafik 1" descr="Ein Bild, das Entwurf, Zeichnung, Linear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73805" name="Grafik 1" descr="Ein Bild, das Entwurf, Zeichnung, Lineart, Diagramm enthält.&#10;&#10;KI-generierte Inhalte können fehlerhaft sein."/>
                    <pic:cNvPicPr/>
                  </pic:nvPicPr>
                  <pic:blipFill>
                    <a:blip r:embed="rId9"/>
                    <a:stretch>
                      <a:fillRect/>
                    </a:stretch>
                  </pic:blipFill>
                  <pic:spPr>
                    <a:xfrm>
                      <a:off x="0" y="0"/>
                      <a:ext cx="5486400" cy="4212590"/>
                    </a:xfrm>
                    <a:prstGeom prst="rect">
                      <a:avLst/>
                    </a:prstGeom>
                  </pic:spPr>
                </pic:pic>
              </a:graphicData>
            </a:graphic>
          </wp:inline>
        </w:drawing>
      </w:r>
    </w:p>
    <w:p w14:paraId="7EAD0EC8" w14:textId="57611970" w:rsidR="00E25CC4" w:rsidRDefault="00E25CC4" w:rsidP="00E25CC4">
      <w:pPr>
        <w:pStyle w:val="Body"/>
      </w:pPr>
      <w:r>
        <w:t xml:space="preserve">Here, we use </w:t>
      </w:r>
      <w:bookmarkStart w:id="3" w:name="_Hlk223947426"/>
      <m:oMath>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as the left digit and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m:t>
        </m:r>
      </m:oMath>
      <w:r>
        <w:t xml:space="preserve"> as the right digit, analogously for B.</w:t>
      </w:r>
    </w:p>
    <w:bookmarkEnd w:id="3"/>
    <w:p w14:paraId="1EEE7592" w14:textId="77777777" w:rsidR="00E76CA2" w:rsidRDefault="00E76CA2" w:rsidP="00DB4848">
      <w:pPr>
        <w:pStyle w:val="Question"/>
        <w:ind w:firstLine="0"/>
        <w:rPr>
          <w:b/>
          <w:bCs/>
          <w:sz w:val="28"/>
          <w:szCs w:val="28"/>
        </w:rPr>
      </w:pPr>
    </w:p>
    <w:p w14:paraId="6C0B73E9" w14:textId="75F57E5D" w:rsidR="00420B71" w:rsidRDefault="00B21F5D">
      <w:pPr>
        <w:pStyle w:val="Question"/>
        <w:ind w:hanging="540"/>
      </w:pPr>
      <w:r>
        <w:rPr>
          <w:b/>
          <w:bCs/>
          <w:sz w:val="28"/>
          <w:szCs w:val="28"/>
        </w:rPr>
        <w:t>Exercise 3</w:t>
      </w:r>
      <w:r w:rsidR="00E76CA2">
        <w:rPr>
          <w:b/>
          <w:bCs/>
          <w:sz w:val="28"/>
          <w:szCs w:val="28"/>
        </w:rPr>
        <w:t xml:space="preserve"> (0.5 Pts)</w:t>
      </w:r>
    </w:p>
    <w:p w14:paraId="53BC6E4D" w14:textId="77777777" w:rsidR="00B0626C" w:rsidRDefault="00B21F5D">
      <w:pPr>
        <w:pStyle w:val="Body"/>
        <w:rPr>
          <w:sz w:val="24"/>
          <w:szCs w:val="24"/>
        </w:rPr>
      </w:pPr>
      <w:bookmarkStart w:id="4" w:name="_Hlk223702259"/>
      <w:r>
        <w:rPr>
          <w:sz w:val="24"/>
          <w:szCs w:val="24"/>
        </w:rPr>
        <w:t>What is the logic depth of each of the output ports in the circuit of Exercise 2?</w:t>
      </w:r>
      <w:r w:rsidR="00F46FA2">
        <w:rPr>
          <w:sz w:val="24"/>
          <w:szCs w:val="24"/>
        </w:rPr>
        <w:t xml:space="preserve"> </w:t>
      </w:r>
    </w:p>
    <w:p w14:paraId="0E6AA410" w14:textId="4ADBBF2C" w:rsidR="00420B71" w:rsidRDefault="00B0626C">
      <w:pPr>
        <w:pStyle w:val="Body"/>
        <w:rPr>
          <w:i/>
          <w:iCs/>
          <w:sz w:val="24"/>
          <w:szCs w:val="24"/>
        </w:rPr>
      </w:pPr>
      <w:r w:rsidRPr="00B0626C">
        <w:rPr>
          <w:i/>
          <w:iCs/>
          <w:sz w:val="24"/>
          <w:szCs w:val="24"/>
        </w:rPr>
        <w:t xml:space="preserve">Note: </w:t>
      </w:r>
      <w:r w:rsidR="00F46FA2" w:rsidRPr="00B0626C">
        <w:rPr>
          <w:i/>
          <w:iCs/>
          <w:sz w:val="24"/>
          <w:szCs w:val="24"/>
        </w:rPr>
        <w:t>You need to calculate the logic depth of an output port based on the path that contains the highest number of basic logic gates from the inputs to the output port.</w:t>
      </w:r>
    </w:p>
    <w:p w14:paraId="4BAB52D6" w14:textId="77777777" w:rsidR="00DA18B5" w:rsidRDefault="00DA18B5">
      <w:pPr>
        <w:pStyle w:val="Body"/>
        <w:rPr>
          <w:i/>
          <w:iCs/>
          <w:sz w:val="24"/>
          <w:szCs w:val="24"/>
        </w:rPr>
      </w:pPr>
    </w:p>
    <w:p w14:paraId="277E621E" w14:textId="1C9098D1" w:rsidR="00DA18B5" w:rsidRPr="00DA18B5" w:rsidRDefault="00DA18B5">
      <w:pPr>
        <w:pStyle w:val="Body"/>
        <w:rPr>
          <w:sz w:val="24"/>
          <w:szCs w:val="24"/>
        </w:rPr>
      </w:pPr>
      <w:r w:rsidRPr="00DA18B5">
        <w:rPr>
          <w:sz w:val="24"/>
          <w:szCs w:val="24"/>
          <w:highlight w:val="yellow"/>
        </w:rPr>
        <w:t xml:space="preserve">Here, we count the usage of the not-bubble in front of a gate, f.ex. as in </w:t>
      </w:r>
      <w:r w:rsidRPr="00DA18B5">
        <w:rPr>
          <w:sz w:val="24"/>
          <w:szCs w:val="24"/>
          <w:highlight w:val="yellow"/>
        </w:rPr>
        <w:drawing>
          <wp:inline distT="0" distB="0" distL="0" distR="0" wp14:anchorId="010AF4BE" wp14:editId="2CC421B5">
            <wp:extent cx="267927" cy="242131"/>
            <wp:effectExtent l="0" t="0" r="0" b="0"/>
            <wp:docPr id="2049495917" name="Grafik 1" descr="Ein Bild, das Entwurf, Zeichnung, Kinder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95917" name="Grafik 1" descr="Ein Bild, das Entwurf, Zeichnung, Kinderkunst enthält.&#10;&#10;KI-generierte Inhalte können fehlerhaft sein."/>
                    <pic:cNvPicPr/>
                  </pic:nvPicPr>
                  <pic:blipFill rotWithShape="1">
                    <a:blip r:embed="rId10"/>
                    <a:srcRect b="18871"/>
                    <a:stretch>
                      <a:fillRect/>
                    </a:stretch>
                  </pic:blipFill>
                  <pic:spPr bwMode="auto">
                    <a:xfrm>
                      <a:off x="0" y="0"/>
                      <a:ext cx="279168" cy="252290"/>
                    </a:xfrm>
                    <a:prstGeom prst="rect">
                      <a:avLst/>
                    </a:prstGeom>
                    <a:ln>
                      <a:noFill/>
                    </a:ln>
                    <a:extLst>
                      <a:ext uri="{53640926-AAD7-44D8-BBD7-CCE9431645EC}">
                        <a14:shadowObscured xmlns:a14="http://schemas.microsoft.com/office/drawing/2010/main"/>
                      </a:ext>
                    </a:extLst>
                  </pic:spPr>
                </pic:pic>
              </a:graphicData>
            </a:graphic>
          </wp:inline>
        </w:drawing>
      </w:r>
      <w:r w:rsidRPr="00DA18B5">
        <w:rPr>
          <w:sz w:val="24"/>
          <w:szCs w:val="24"/>
          <w:highlight w:val="yellow"/>
        </w:rPr>
        <w:t xml:space="preserve">,  as its own </w:t>
      </w:r>
      <w:r w:rsidRPr="00DA18B5">
        <w:rPr>
          <w:i/>
          <w:iCs/>
          <w:sz w:val="24"/>
          <w:szCs w:val="24"/>
          <w:highlight w:val="yellow"/>
        </w:rPr>
        <w:t xml:space="preserve">not </w:t>
      </w:r>
      <w:r w:rsidRPr="00DA18B5">
        <w:rPr>
          <w:sz w:val="24"/>
          <w:szCs w:val="24"/>
          <w:highlight w:val="yellow"/>
        </w:rPr>
        <w:t>gate.</w:t>
      </w:r>
    </w:p>
    <w:p w14:paraId="78D9DA36" w14:textId="77777777" w:rsidR="00DA18B5" w:rsidRPr="00DA18B5" w:rsidRDefault="00DA18B5">
      <w:pPr>
        <w:pStyle w:val="Body"/>
        <w:rPr>
          <w:sz w:val="24"/>
          <w:szCs w:val="24"/>
        </w:rPr>
      </w:pPr>
    </w:p>
    <w:bookmarkEnd w:id="4"/>
    <w:p w14:paraId="2C24BB60" w14:textId="12ABAB91" w:rsidR="00420B71" w:rsidRDefault="00DB4848">
      <w:pPr>
        <w:pStyle w:val="Body"/>
      </w:pPr>
      <w:r>
        <w:rPr>
          <w:noProof/>
        </w:rPr>
        <mc:AlternateContent>
          <mc:Choice Requires="wps">
            <w:drawing>
              <wp:anchor distT="0" distB="0" distL="114300" distR="114300" simplePos="0" relativeHeight="251659264" behindDoc="0" locked="0" layoutInCell="1" allowOverlap="1" wp14:anchorId="2CF3C671" wp14:editId="583FDE67">
                <wp:simplePos x="0" y="0"/>
                <wp:positionH relativeFrom="column">
                  <wp:posOffset>0</wp:posOffset>
                </wp:positionH>
                <wp:positionV relativeFrom="paragraph">
                  <wp:posOffset>222250</wp:posOffset>
                </wp:positionV>
                <wp:extent cx="5605780" cy="1828800"/>
                <wp:effectExtent l="0" t="0" r="7620" b="10160"/>
                <wp:wrapSquare wrapText="bothSides"/>
                <wp:docPr id="447281511" name="Textfeld 1"/>
                <wp:cNvGraphicFramePr/>
                <a:graphic xmlns:a="http://schemas.openxmlformats.org/drawingml/2006/main">
                  <a:graphicData uri="http://schemas.microsoft.com/office/word/2010/wordprocessingShape">
                    <wps:wsp>
                      <wps:cNvSpPr txBox="1"/>
                      <wps:spPr>
                        <a:xfrm>
                          <a:off x="0" y="0"/>
                          <a:ext cx="5605780" cy="1828800"/>
                        </a:xfrm>
                        <a:prstGeom prst="rect">
                          <a:avLst/>
                        </a:prstGeom>
                        <a:noFill/>
                        <a:ln w="6350">
                          <a:solidFill>
                            <a:schemeClr val="tx1">
                              <a:lumMod val="95000"/>
                              <a:lumOff val="5000"/>
                            </a:schemeClr>
                          </a:solidFill>
                        </a:ln>
                      </wps:spPr>
                      <wps:txbx>
                        <w:txbxContent>
                          <w:p w14:paraId="6AB7EB0A" w14:textId="77777777" w:rsidR="00DB4848" w:rsidRPr="00DB4848" w:rsidRDefault="00DB4848">
                            <w:pPr>
                              <w:pStyle w:val="Body"/>
                              <w:rPr>
                                <w:b/>
                                <w:bCs/>
                              </w:rPr>
                            </w:pPr>
                            <w:r>
                              <w:t xml:space="preserve">Equality: </w:t>
                            </w:r>
                            <w:r w:rsidRPr="00DB4848">
                              <w:rPr>
                                <w:b/>
                                <w:bCs/>
                              </w:rPr>
                              <w:t>depth 2</w:t>
                            </w:r>
                          </w:p>
                          <w:p w14:paraId="2CC0C7E9" w14:textId="4D78E2CA" w:rsidR="00DB4848" w:rsidRPr="00DB4848" w:rsidRDefault="00DB4848">
                            <w:pPr>
                              <w:pStyle w:val="Body"/>
                              <w:rPr>
                                <w:b/>
                                <w:bCs/>
                              </w:rPr>
                            </w:pPr>
                            <w:r>
                              <w:t xml:space="preserve">A&gt;B: </w:t>
                            </w:r>
                            <w:r w:rsidRPr="00DB4848">
                              <w:rPr>
                                <w:b/>
                                <w:bCs/>
                              </w:rPr>
                              <w:t xml:space="preserve">depth </w:t>
                            </w:r>
                            <w:r w:rsidR="00E25CC4">
                              <w:rPr>
                                <w:b/>
                                <w:bCs/>
                              </w:rPr>
                              <w:t>4</w:t>
                            </w:r>
                          </w:p>
                          <w:p w14:paraId="7AC1F0FC" w14:textId="21B1B54F" w:rsidR="00DB4848" w:rsidRPr="004B21FF" w:rsidRDefault="00DB4848" w:rsidP="004B21FF">
                            <w:pPr>
                              <w:pStyle w:val="Body"/>
                            </w:pPr>
                            <w:r>
                              <w:t xml:space="preserve">B&gt;A: </w:t>
                            </w:r>
                            <w:r w:rsidRPr="00DB4848">
                              <w:rPr>
                                <w:b/>
                                <w:bCs/>
                              </w:rPr>
                              <w:t xml:space="preserve">depth </w:t>
                            </w:r>
                            <w:r w:rsidR="00E25CC4">
                              <w:rPr>
                                <w:b/>
                                <w:bC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F3C671" id="_x0000_s1028" type="#_x0000_t202" style="position:absolute;left:0;text-align:left;margin-left:0;margin-top:17.5pt;width:441.4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" filled="f" strokecolor="#0d0d0d [3069]" strokeweight=".5pt">
                <v:textbox style="mso-fit-shape-to-text:t">
                  <w:txbxContent>
                    <w:p w14:paraId="6AB7EB0A" w14:textId="77777777" w:rsidR="00DB4848" w:rsidRPr="00DB4848" w:rsidRDefault="00DB4848">
                      <w:pPr>
                        <w:pStyle w:val="Body"/>
                        <w:rPr>
                          <w:b/>
                          <w:bCs/>
                        </w:rPr>
                      </w:pPr>
                      <w:r>
                        <w:t xml:space="preserve">Equality: </w:t>
                      </w:r>
                      <w:r w:rsidRPr="00DB4848">
                        <w:rPr>
                          <w:b/>
                          <w:bCs/>
                        </w:rPr>
                        <w:t>depth 2</w:t>
                      </w:r>
                    </w:p>
                    <w:p w14:paraId="2CC0C7E9" w14:textId="4D78E2CA" w:rsidR="00DB4848" w:rsidRPr="00DB4848" w:rsidRDefault="00DB4848">
                      <w:pPr>
                        <w:pStyle w:val="Body"/>
                        <w:rPr>
                          <w:b/>
                          <w:bCs/>
                        </w:rPr>
                      </w:pPr>
                      <w:r>
                        <w:t xml:space="preserve">A&gt;B: </w:t>
                      </w:r>
                      <w:r w:rsidRPr="00DB4848">
                        <w:rPr>
                          <w:b/>
                          <w:bCs/>
                        </w:rPr>
                        <w:t xml:space="preserve">depth </w:t>
                      </w:r>
                      <w:r w:rsidR="00E25CC4">
                        <w:rPr>
                          <w:b/>
                          <w:bCs/>
                        </w:rPr>
                        <w:t>4</w:t>
                      </w:r>
                    </w:p>
                    <w:p w14:paraId="7AC1F0FC" w14:textId="21B1B54F" w:rsidR="00DB4848" w:rsidRPr="004B21FF" w:rsidRDefault="00DB4848" w:rsidP="004B21FF">
                      <w:pPr>
                        <w:pStyle w:val="Body"/>
                      </w:pPr>
                      <w:r>
                        <w:t xml:space="preserve">B&gt;A: </w:t>
                      </w:r>
                      <w:r w:rsidRPr="00DB4848">
                        <w:rPr>
                          <w:b/>
                          <w:bCs/>
                        </w:rPr>
                        <w:t xml:space="preserve">depth </w:t>
                      </w:r>
                      <w:r w:rsidR="00E25CC4">
                        <w:rPr>
                          <w:b/>
                          <w:bCs/>
                        </w:rPr>
                        <w:t>4</w:t>
                      </w:r>
                    </w:p>
                  </w:txbxContent>
                </v:textbox>
                <w10:wrap type="square"/>
              </v:shape>
            </w:pict>
          </mc:Fallback>
        </mc:AlternateContent>
      </w:r>
    </w:p>
    <w:p w14:paraId="3DBB5670" w14:textId="40081F75" w:rsidR="00DB4848" w:rsidRPr="00DB4848" w:rsidRDefault="00DB4848">
      <w:pPr>
        <w:pStyle w:val="Body"/>
        <w:rPr>
          <w:b/>
          <w:bCs/>
        </w:rPr>
      </w:pPr>
    </w:p>
    <w:sectPr w:rsidR="00DB4848" w:rsidRPr="00DB4848">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formProt w:val="0"/>
      <w:docGrid w:linePitch="360" w:charSpace="1003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D46AE" w14:textId="77777777" w:rsidR="00BA575B" w:rsidRDefault="00BA575B">
      <w:r>
        <w:separator/>
      </w:r>
    </w:p>
  </w:endnote>
  <w:endnote w:type="continuationSeparator" w:id="0">
    <w:p w14:paraId="3216636F" w14:textId="77777777" w:rsidR="00BA575B" w:rsidRDefault="00BA5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Noto Sans CJK SC Regular">
    <w:panose1 w:val="020B0604020202020204"/>
    <w:charset w:val="00"/>
    <w:family w:val="roman"/>
    <w:pitch w:val="default"/>
  </w:font>
  <w:font w:name="FreeSans">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Courier New">
    <w:altName w:val="Cambria"/>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E37A" w14:textId="77777777" w:rsidR="00DA18B5" w:rsidRDefault="00DA18B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403453"/>
      <w:docPartObj>
        <w:docPartGallery w:val="Page Numbers (Bottom of Page)"/>
        <w:docPartUnique/>
      </w:docPartObj>
    </w:sdtPr>
    <w:sdtEndPr>
      <w:rPr>
        <w:noProof/>
      </w:rPr>
    </w:sdtEndPr>
    <w:sdtContent>
      <w:p w14:paraId="528B5645" w14:textId="3B500F93" w:rsidR="009C0DAB" w:rsidRDefault="009C0DAB">
        <w:pPr>
          <w:pStyle w:val="Fuzeile"/>
          <w:jc w:val="center"/>
        </w:pPr>
        <w:r>
          <w:fldChar w:fldCharType="begin"/>
        </w:r>
        <w:r>
          <w:instrText xml:space="preserve"> PAGE   \* MERGEFORMAT </w:instrText>
        </w:r>
        <w:r>
          <w:fldChar w:fldCharType="separate"/>
        </w:r>
        <w:r>
          <w:rPr>
            <w:noProof/>
          </w:rPr>
          <w:t>2</w:t>
        </w:r>
        <w:r>
          <w:rPr>
            <w:noProof/>
          </w:rPr>
          <w:fldChar w:fldCharType="end"/>
        </w:r>
      </w:p>
    </w:sdtContent>
  </w:sdt>
  <w:p w14:paraId="7B67717E" w14:textId="746B46E3" w:rsidR="00420B71" w:rsidRDefault="00420B71">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C74A3" w14:textId="77777777" w:rsidR="00DA18B5" w:rsidRDefault="00DA18B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F24AD" w14:textId="77777777" w:rsidR="00BA575B" w:rsidRDefault="00BA575B">
      <w:r>
        <w:separator/>
      </w:r>
    </w:p>
  </w:footnote>
  <w:footnote w:type="continuationSeparator" w:id="0">
    <w:p w14:paraId="6C865D49" w14:textId="77777777" w:rsidR="00BA575B" w:rsidRDefault="00BA57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3B918" w14:textId="77777777" w:rsidR="00CA69C8" w:rsidRDefault="00CA69C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C245" w14:textId="77777777" w:rsidR="00CA69C8" w:rsidRDefault="00CA69C8">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7A333" w14:textId="77777777" w:rsidR="00CA69C8" w:rsidRDefault="00CA69C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5A464C"/>
    <w:multiLevelType w:val="multilevel"/>
    <w:tmpl w:val="2E02496A"/>
    <w:lvl w:ilvl="0">
      <w:start w:val="1"/>
      <w:numFmt w:val="none"/>
      <w:pStyle w:val="berschrift1"/>
      <w:suff w:val="nothing"/>
      <w:lvlText w:val=""/>
      <w:lvlJc w:val="left"/>
      <w:pPr>
        <w:ind w:left="0" w:firstLine="0"/>
      </w:pPr>
    </w:lvl>
    <w:lvl w:ilvl="1">
      <w:start w:val="1"/>
      <w:numFmt w:val="none"/>
      <w:pStyle w:val="berschrift2"/>
      <w:suff w:val="nothing"/>
      <w:lvlText w:val=""/>
      <w:lvlJc w:val="left"/>
      <w:pPr>
        <w:ind w:left="0" w:firstLine="0"/>
      </w:pPr>
    </w:lvl>
    <w:lvl w:ilvl="2">
      <w:start w:val="1"/>
      <w:numFmt w:val="none"/>
      <w:pStyle w:val="berschrift3"/>
      <w:suff w:val="nothing"/>
      <w:lvlText w:val=""/>
      <w:lvlJc w:val="left"/>
      <w:pPr>
        <w:ind w:left="0" w:firstLine="0"/>
      </w:pPr>
    </w:lvl>
    <w:lvl w:ilvl="3">
      <w:start w:val="1"/>
      <w:numFmt w:val="none"/>
      <w:pStyle w:val="berschrift4"/>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592319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5"/>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B71"/>
    <w:rsid w:val="000078DD"/>
    <w:rsid w:val="00067A30"/>
    <w:rsid w:val="00093F94"/>
    <w:rsid w:val="000A79E5"/>
    <w:rsid w:val="000E2EA4"/>
    <w:rsid w:val="000F516D"/>
    <w:rsid w:val="00102C97"/>
    <w:rsid w:val="001372A6"/>
    <w:rsid w:val="0016019F"/>
    <w:rsid w:val="001D262A"/>
    <w:rsid w:val="00420B71"/>
    <w:rsid w:val="00451236"/>
    <w:rsid w:val="00461B8E"/>
    <w:rsid w:val="004626AA"/>
    <w:rsid w:val="004D489A"/>
    <w:rsid w:val="006E5DB7"/>
    <w:rsid w:val="00804552"/>
    <w:rsid w:val="00896A56"/>
    <w:rsid w:val="008B0102"/>
    <w:rsid w:val="0093674E"/>
    <w:rsid w:val="009C0DAB"/>
    <w:rsid w:val="009D159E"/>
    <w:rsid w:val="00AC20B6"/>
    <w:rsid w:val="00AC67F4"/>
    <w:rsid w:val="00B0626C"/>
    <w:rsid w:val="00B21F5D"/>
    <w:rsid w:val="00BA575B"/>
    <w:rsid w:val="00C46ADB"/>
    <w:rsid w:val="00CA69C8"/>
    <w:rsid w:val="00CA7C0D"/>
    <w:rsid w:val="00DA18B5"/>
    <w:rsid w:val="00DB4848"/>
    <w:rsid w:val="00E25CC4"/>
    <w:rsid w:val="00E40D24"/>
    <w:rsid w:val="00E76CA2"/>
    <w:rsid w:val="00F25D0C"/>
    <w:rsid w:val="00F46FA2"/>
    <w:rsid w:val="00F71876"/>
    <w:rsid w:val="00FC3DD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8BF98"/>
  <w15:docId w15:val="{8F7363B2-2274-AA44-A775-2A03707CB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FreeSans"/>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pPr>
    <w:rPr>
      <w:rFonts w:ascii="Times New Roman" w:eastAsia="Times New Roman" w:hAnsi="Times New Roman" w:cs="Times New Roman"/>
      <w:szCs w:val="20"/>
      <w:lang w:bidi="ar-SA"/>
    </w:rPr>
  </w:style>
  <w:style w:type="paragraph" w:styleId="berschrift1">
    <w:name w:val="heading 1"/>
    <w:basedOn w:val="Standard"/>
    <w:next w:val="Standard"/>
    <w:uiPriority w:val="9"/>
    <w:qFormat/>
    <w:pPr>
      <w:keepNext/>
      <w:numPr>
        <w:numId w:val="1"/>
      </w:numPr>
      <w:jc w:val="center"/>
      <w:outlineLvl w:val="0"/>
    </w:pPr>
    <w:rPr>
      <w:rFonts w:eastAsia="Arial Unicode MS"/>
      <w:sz w:val="32"/>
    </w:rPr>
  </w:style>
  <w:style w:type="paragraph" w:styleId="berschrift2">
    <w:name w:val="heading 2"/>
    <w:basedOn w:val="Heading"/>
    <w:next w:val="Textkrper"/>
    <w:uiPriority w:val="9"/>
    <w:semiHidden/>
    <w:unhideWhenUsed/>
    <w:qFormat/>
    <w:pPr>
      <w:numPr>
        <w:ilvl w:val="1"/>
        <w:numId w:val="1"/>
      </w:numPr>
      <w:spacing w:before="200"/>
      <w:outlineLvl w:val="1"/>
    </w:pPr>
  </w:style>
  <w:style w:type="paragraph" w:styleId="berschrift3">
    <w:name w:val="heading 3"/>
    <w:basedOn w:val="Standard"/>
    <w:next w:val="Standard"/>
    <w:uiPriority w:val="9"/>
    <w:semiHidden/>
    <w:unhideWhenUsed/>
    <w:qFormat/>
    <w:pPr>
      <w:keepNext/>
      <w:numPr>
        <w:ilvl w:val="2"/>
        <w:numId w:val="1"/>
      </w:numPr>
      <w:spacing w:before="240" w:after="60"/>
      <w:outlineLvl w:val="2"/>
    </w:pPr>
  </w:style>
  <w:style w:type="paragraph" w:styleId="berschrift4">
    <w:name w:val="heading 4"/>
    <w:basedOn w:val="Standard"/>
    <w:next w:val="Standard"/>
    <w:uiPriority w:val="9"/>
    <w:semiHidden/>
    <w:unhideWhenUsed/>
    <w:qFormat/>
    <w:pPr>
      <w:keepNext/>
      <w:numPr>
        <w:ilvl w:val="3"/>
        <w:numId w:val="1"/>
      </w:numPr>
      <w:spacing w:before="240" w:after="60"/>
      <w:outlineLvl w:val="3"/>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Symbol" w:hAnsi="Symbol" w:cs="Symbol"/>
    </w:rPr>
  </w:style>
  <w:style w:type="character" w:customStyle="1" w:styleId="WW8Num4z0">
    <w:name w:val="WW8Num4z0"/>
    <w:qFormat/>
    <w:rPr>
      <w:rFonts w:ascii="Symbol" w:hAnsi="Symbol" w:cs="Symbol"/>
      <w:lang w:val="en-US"/>
    </w:rPr>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lang w:val="en-US"/>
    </w:rPr>
  </w:style>
  <w:style w:type="character" w:customStyle="1" w:styleId="WW-DefaultParagraphFont">
    <w:name w:val="WW-Default Paragraph Font"/>
    <w:qFormat/>
  </w:style>
  <w:style w:type="character" w:customStyle="1" w:styleId="a">
    <w:name w:val="默认段落字体"/>
    <w:qFormat/>
  </w:style>
  <w:style w:type="character" w:customStyle="1" w:styleId="WW-">
    <w:name w:val="WW-默认段落字体"/>
    <w:qFormat/>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0z0">
    <w:name w:val="WW8Num10z0"/>
    <w:qFormat/>
    <w:rPr>
      <w:rFonts w:ascii="Wingdings" w:hAnsi="Wingdings" w:cs="Wingdings"/>
    </w:rPr>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rPr>
      <w:rFonts w:ascii="Symbol" w:hAnsi="Symbol" w:cs="Symbo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DefaultParagraphFont1">
    <w:name w:val="WW-Default Paragraph Font1"/>
    <w:qFormat/>
  </w:style>
  <w:style w:type="character" w:styleId="Seitenzahl">
    <w:name w:val="page number"/>
    <w:basedOn w:val="WW-DefaultParagraphFont1"/>
    <w:qFormat/>
  </w:style>
  <w:style w:type="character" w:customStyle="1" w:styleId="Heading3Char">
    <w:name w:val="Heading 3 Char"/>
    <w:qFormat/>
  </w:style>
  <w:style w:type="character" w:customStyle="1" w:styleId="Heading4Char">
    <w:name w:val="Heading 4 Char"/>
    <w:qFormat/>
  </w:style>
  <w:style w:type="character" w:customStyle="1" w:styleId="BodyTextChar">
    <w:name w:val="Body Text Char"/>
    <w:qFormat/>
    <w:rPr>
      <w:sz w:val="36"/>
    </w:rPr>
  </w:style>
  <w:style w:type="character" w:customStyle="1" w:styleId="FootnoteTextChar">
    <w:name w:val="Footnote Text Char"/>
    <w:qFormat/>
    <w:rPr>
      <w:sz w:val="24"/>
      <w:szCs w:val="24"/>
    </w:rPr>
  </w:style>
  <w:style w:type="character" w:customStyle="1" w:styleId="FootnoteCharacters">
    <w:name w:val="Footnote Characters"/>
    <w:qFormat/>
    <w:rPr>
      <w:vertAlign w:val="superscript"/>
    </w:rPr>
  </w:style>
  <w:style w:type="character" w:customStyle="1" w:styleId="Funotenzeichen1">
    <w:name w:val="Fußnotenzeichen1"/>
    <w:qFormat/>
    <w:rPr>
      <w:vertAlign w:val="superscript"/>
    </w:rPr>
  </w:style>
  <w:style w:type="character" w:customStyle="1" w:styleId="Bullets">
    <w:name w:val="Bullets"/>
    <w:qFormat/>
  </w:style>
  <w:style w:type="character" w:customStyle="1" w:styleId="EndnoteCharacters">
    <w:name w:val="Endnote Characters"/>
    <w:qFormat/>
    <w:rPr>
      <w:vertAlign w:val="superscript"/>
    </w:rPr>
  </w:style>
  <w:style w:type="character" w:customStyle="1" w:styleId="WW-EndnoteCharacters">
    <w:name w:val="WW-Endnote Characters"/>
    <w:qFormat/>
  </w:style>
  <w:style w:type="character" w:customStyle="1" w:styleId="highlight">
    <w:name w:val="highlight"/>
    <w:qFormat/>
  </w:style>
  <w:style w:type="character" w:customStyle="1" w:styleId="apple-converted-space">
    <w:name w:val="apple-converted-space"/>
    <w:qFormat/>
  </w:style>
  <w:style w:type="character" w:customStyle="1" w:styleId="InternetLink">
    <w:name w:val="Internet Link"/>
  </w:style>
  <w:style w:type="character" w:customStyle="1" w:styleId="VisitedInternetLink">
    <w:name w:val="Visited Internet Link"/>
    <w:rPr>
      <w:color w:val="954F72"/>
      <w:u w:val="single"/>
    </w:rPr>
  </w:style>
  <w:style w:type="character" w:customStyle="1" w:styleId="ListLabel1">
    <w:name w:val="ListLabel 1"/>
    <w:qFormat/>
    <w:rPr>
      <w:rFonts w:cs="Symbol"/>
    </w:rPr>
  </w:style>
  <w:style w:type="paragraph" w:customStyle="1" w:styleId="Heading">
    <w:name w:val="Heading"/>
    <w:basedOn w:val="Standard"/>
    <w:next w:val="Textkrper"/>
    <w:qFormat/>
    <w:pPr>
      <w:keepNext/>
      <w:keepLines/>
      <w:spacing w:before="240" w:after="120"/>
    </w:pPr>
  </w:style>
  <w:style w:type="paragraph" w:styleId="Textkrper">
    <w:name w:val="Body Text"/>
    <w:basedOn w:val="Standard"/>
    <w:pPr>
      <w:jc w:val="center"/>
    </w:pPr>
    <w:rPr>
      <w:sz w:val="36"/>
    </w:rPr>
  </w:style>
  <w:style w:type="paragraph" w:styleId="Liste">
    <w:name w:val="List"/>
    <w:basedOn w:val="Textkrper"/>
  </w:style>
  <w:style w:type="paragraph" w:styleId="Beschriftung">
    <w:name w:val="caption"/>
    <w:basedOn w:val="Standard"/>
    <w:qFormat/>
    <w:pPr>
      <w:suppressLineNumbers/>
      <w:spacing w:before="120" w:after="120"/>
    </w:pPr>
  </w:style>
  <w:style w:type="paragraph" w:customStyle="1" w:styleId="Index">
    <w:name w:val="Index"/>
    <w:basedOn w:val="Standard"/>
    <w:qFormat/>
    <w:pPr>
      <w:suppressLineNumbers/>
    </w:pPr>
  </w:style>
  <w:style w:type="paragraph" w:customStyle="1" w:styleId="berschrift">
    <w:name w:val="Überschrift"/>
    <w:basedOn w:val="Standard"/>
    <w:next w:val="Textkrper"/>
    <w:qFormat/>
    <w:pPr>
      <w:keepNext/>
      <w:spacing w:before="240" w:after="120"/>
    </w:pPr>
  </w:style>
  <w:style w:type="paragraph" w:customStyle="1" w:styleId="Verzeichnis">
    <w:name w:val="Verzeichnis"/>
    <w:basedOn w:val="Standard"/>
    <w:qFormat/>
    <w:pPr>
      <w:suppressLineNumbers/>
    </w:pPr>
    <w:rPr>
      <w:rFonts w:cs="Mangal;Courier New"/>
    </w:rPr>
  </w:style>
  <w:style w:type="paragraph" w:customStyle="1" w:styleId="a0">
    <w:name w:val="题注"/>
    <w:basedOn w:val="Standard"/>
    <w:qFormat/>
    <w:pPr>
      <w:spacing w:before="120" w:after="120"/>
      <w:jc w:val="center"/>
    </w:pPr>
  </w:style>
  <w:style w:type="paragraph" w:customStyle="1" w:styleId="Body">
    <w:name w:val="Body"/>
    <w:basedOn w:val="Standard"/>
    <w:qFormat/>
    <w:pPr>
      <w:spacing w:after="120"/>
      <w:jc w:val="both"/>
    </w:pPr>
  </w:style>
  <w:style w:type="paragraph" w:customStyle="1" w:styleId="Problem">
    <w:name w:val="Problem"/>
    <w:basedOn w:val="Standard"/>
    <w:qFormat/>
    <w:pPr>
      <w:keepNext/>
      <w:keepLines/>
      <w:pageBreakBefore/>
      <w:spacing w:before="120" w:after="120"/>
    </w:pPr>
  </w:style>
  <w:style w:type="paragraph" w:customStyle="1" w:styleId="Enumeration">
    <w:name w:val="Enumeration"/>
    <w:basedOn w:val="Body"/>
    <w:qFormat/>
    <w:pPr>
      <w:ind w:left="270" w:hanging="270"/>
    </w:pPr>
  </w:style>
  <w:style w:type="paragraph" w:styleId="Fuzeile">
    <w:name w:val="footer"/>
    <w:basedOn w:val="Standard"/>
    <w:link w:val="FuzeileZchn"/>
    <w:uiPriority w:val="99"/>
    <w:pPr>
      <w:tabs>
        <w:tab w:val="center" w:pos="4320"/>
        <w:tab w:val="right" w:pos="8640"/>
      </w:tabs>
    </w:pPr>
  </w:style>
  <w:style w:type="paragraph" w:styleId="Kopfzeile">
    <w:name w:val="header"/>
    <w:basedOn w:val="Standard"/>
    <w:pPr>
      <w:tabs>
        <w:tab w:val="center" w:pos="4320"/>
        <w:tab w:val="right" w:pos="8640"/>
      </w:tabs>
    </w:pPr>
  </w:style>
  <w:style w:type="paragraph" w:customStyle="1" w:styleId="a1">
    <w:name w:val="批注框文本"/>
    <w:basedOn w:val="Standard"/>
    <w:qFormat/>
  </w:style>
  <w:style w:type="paragraph" w:customStyle="1" w:styleId="Highlight0">
    <w:name w:val="Highlight"/>
    <w:basedOn w:val="Body"/>
    <w:qFormat/>
    <w:pPr>
      <w:shd w:val="clear" w:color="auto" w:fill="D8D8D8"/>
    </w:pPr>
  </w:style>
  <w:style w:type="paragraph" w:customStyle="1" w:styleId="MenuDescription">
    <w:name w:val="Menu Description"/>
    <w:basedOn w:val="Standard"/>
    <w:qFormat/>
    <w:pPr>
      <w:spacing w:before="120" w:after="120"/>
      <w:ind w:left="284"/>
    </w:pPr>
    <w:rPr>
      <w:rFonts w:ascii="Arial" w:hAnsi="Arial" w:cs="Arial"/>
    </w:rPr>
  </w:style>
  <w:style w:type="paragraph" w:customStyle="1" w:styleId="Question">
    <w:name w:val="Question"/>
    <w:basedOn w:val="Body"/>
    <w:next w:val="Body"/>
    <w:qFormat/>
    <w:pPr>
      <w:tabs>
        <w:tab w:val="left" w:pos="0"/>
      </w:tabs>
      <w:spacing w:before="240"/>
      <w:ind w:hanging="567"/>
      <w:jc w:val="left"/>
    </w:pPr>
  </w:style>
  <w:style w:type="paragraph" w:customStyle="1" w:styleId="ExerciseTitle">
    <w:name w:val="Exercise Title"/>
    <w:basedOn w:val="Heading"/>
    <w:next w:val="Heading"/>
    <w:qFormat/>
    <w:pPr>
      <w:pBdr>
        <w:bottom w:val="single" w:sz="8" w:space="1" w:color="000001"/>
      </w:pBdr>
      <w:spacing w:before="0" w:after="240"/>
      <w:jc w:val="center"/>
    </w:pPr>
  </w:style>
  <w:style w:type="paragraph" w:styleId="Funotentext">
    <w:name w:val="footnote text"/>
    <w:basedOn w:val="Standard"/>
    <w:qFormat/>
  </w:style>
  <w:style w:type="paragraph" w:customStyle="1" w:styleId="FrameContents">
    <w:name w:val="Frame Contents"/>
    <w:basedOn w:val="Standard"/>
    <w:qFormat/>
  </w:style>
  <w:style w:type="paragraph" w:customStyle="1" w:styleId="TableContents">
    <w:name w:val="Table Contents"/>
    <w:basedOn w:val="Standard"/>
    <w:qFormat/>
    <w:pPr>
      <w:suppressLineNumbers/>
    </w:pPr>
  </w:style>
  <w:style w:type="paragraph" w:customStyle="1" w:styleId="TableHeading">
    <w:name w:val="Table Heading"/>
    <w:basedOn w:val="TableContents"/>
    <w:qFormat/>
    <w:pPr>
      <w:jc w:val="center"/>
    </w:pPr>
    <w:rPr>
      <w:b/>
      <w:bCs/>
    </w:rPr>
  </w:style>
  <w:style w:type="paragraph" w:customStyle="1" w:styleId="Rahmeninhalt">
    <w:name w:val="Rahmeninhalt"/>
    <w:basedOn w:val="Standard"/>
    <w:qFormat/>
  </w:style>
  <w:style w:type="paragraph" w:customStyle="1" w:styleId="TabellenInhalt">
    <w:name w:val="Tabellen Inhalt"/>
    <w:basedOn w:val="Standard"/>
    <w:qFormat/>
    <w:pPr>
      <w:suppressLineNumbers/>
    </w:pPr>
  </w:style>
  <w:style w:type="paragraph" w:customStyle="1" w:styleId="Tabellenberschrift">
    <w:name w:val="Tabellen Überschrift"/>
    <w:basedOn w:val="TabellenInhalt"/>
    <w:qFormat/>
    <w:pPr>
      <w:jc w:val="center"/>
    </w:pPr>
    <w:rPr>
      <w:b/>
      <w:bCs/>
    </w:rPr>
  </w:style>
  <w:style w:type="paragraph" w:styleId="Titel">
    <w:name w:val="Title"/>
    <w:basedOn w:val="Heading"/>
    <w:next w:val="Textkrper"/>
    <w:uiPriority w:val="10"/>
    <w:qFormat/>
    <w:pPr>
      <w:jc w:val="center"/>
    </w:pPr>
  </w:style>
  <w:style w:type="paragraph" w:styleId="Untertitel">
    <w:name w:val="Subtitle"/>
    <w:basedOn w:val="Heading"/>
    <w:next w:val="Textkrper"/>
    <w:uiPriority w:val="11"/>
    <w:qFormat/>
    <w:pPr>
      <w:spacing w:before="60"/>
      <w:jc w:val="center"/>
    </w:pPr>
    <w:rPr>
      <w:sz w:val="36"/>
      <w:szCs w:val="36"/>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character" w:styleId="Hyperlink">
    <w:name w:val="Hyperlink"/>
    <w:basedOn w:val="Absatz-Standardschriftart"/>
    <w:uiPriority w:val="99"/>
    <w:unhideWhenUsed/>
    <w:rsid w:val="00F25D0C"/>
    <w:rPr>
      <w:color w:val="0563C1" w:themeColor="hyperlink"/>
      <w:u w:val="single"/>
    </w:rPr>
  </w:style>
  <w:style w:type="character" w:styleId="NichtaufgelsteErwhnung">
    <w:name w:val="Unresolved Mention"/>
    <w:basedOn w:val="Absatz-Standardschriftart"/>
    <w:uiPriority w:val="99"/>
    <w:semiHidden/>
    <w:unhideWhenUsed/>
    <w:rsid w:val="00F25D0C"/>
    <w:rPr>
      <w:color w:val="605E5C"/>
      <w:shd w:val="clear" w:color="auto" w:fill="E1DFDD"/>
    </w:rPr>
  </w:style>
  <w:style w:type="character" w:customStyle="1" w:styleId="FuzeileZchn">
    <w:name w:val="Fußzeile Zchn"/>
    <w:basedOn w:val="Absatz-Standardschriftart"/>
    <w:link w:val="Fuzeile"/>
    <w:uiPriority w:val="99"/>
    <w:rsid w:val="009C0DAB"/>
    <w:rPr>
      <w:rFonts w:ascii="Times New Roman" w:eastAsia="Times New Roman" w:hAnsi="Times New Roman" w:cs="Times New Roman"/>
      <w:szCs w:val="20"/>
      <w:lang w:bidi="ar-SA"/>
    </w:rPr>
  </w:style>
  <w:style w:type="character" w:styleId="Platzhaltertext">
    <w:name w:val="Placeholder Text"/>
    <w:basedOn w:val="Absatz-Standardschriftart"/>
    <w:uiPriority w:val="99"/>
    <w:semiHidden/>
    <w:rsid w:val="000F516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ircuitlab.com/"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323</Words>
  <Characters>2036</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Introduction</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
  <dc:creator>Computing and Information Services</dc:creator>
  <dc:description/>
  <cp:lastModifiedBy>Rohlik  Fabian</cp:lastModifiedBy>
  <cp:revision>54</cp:revision>
  <cp:lastPrinted>2020-03-26T09:36:00Z</cp:lastPrinted>
  <dcterms:created xsi:type="dcterms:W3CDTF">2018-04-27T17:45:00Z</dcterms:created>
  <dcterms:modified xsi:type="dcterms:W3CDTF">2026-03-09T12:04:00Z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