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046" w:rsidRPr="001555B6" w:rsidRDefault="00445046" w:rsidP="00FD284D">
      <w:pPr>
        <w:jc w:val="both"/>
        <w:rPr>
          <w:rFonts w:ascii="Times New Roman" w:hAnsi="Times New Roman" w:cs="Times New Roman"/>
          <w:sz w:val="26"/>
          <w:szCs w:val="26"/>
          <w:lang w:val="es-ES"/>
        </w:rPr>
      </w:pPr>
      <w:r w:rsidRPr="001555B6">
        <w:rPr>
          <w:rFonts w:ascii="Times New Roman" w:hAnsi="Times New Roman" w:cs="Times New Roman"/>
          <w:sz w:val="26"/>
          <w:szCs w:val="26"/>
          <w:lang w:val="es-ES"/>
        </w:rPr>
        <w:t xml:space="preserve">1) </w:t>
      </w:r>
      <w:r w:rsidR="00272405" w:rsidRPr="001555B6">
        <w:rPr>
          <w:rFonts w:ascii="Times New Roman" w:hAnsi="Times New Roman" w:cs="Times New Roman"/>
          <w:sz w:val="26"/>
          <w:szCs w:val="26"/>
          <w:lang w:val="es-ES"/>
        </w:rPr>
        <w:t>Solicita</w:t>
      </w:r>
      <w:r w:rsidRPr="001555B6">
        <w:rPr>
          <w:rFonts w:ascii="Times New Roman" w:hAnsi="Times New Roman" w:cs="Times New Roman"/>
          <w:sz w:val="26"/>
          <w:szCs w:val="26"/>
          <w:lang w:val="es-ES"/>
        </w:rPr>
        <w:t>r un</w:t>
      </w:r>
      <w:r w:rsidR="00272405" w:rsidRPr="001555B6">
        <w:rPr>
          <w:rFonts w:ascii="Times New Roman" w:hAnsi="Times New Roman" w:cs="Times New Roman"/>
          <w:sz w:val="26"/>
          <w:szCs w:val="26"/>
          <w:lang w:val="es-ES"/>
        </w:rPr>
        <w:t xml:space="preserve"> informe de crédito a agencias de in</w:t>
      </w:r>
      <w:r w:rsidRPr="001555B6">
        <w:rPr>
          <w:rFonts w:ascii="Times New Roman" w:hAnsi="Times New Roman" w:cs="Times New Roman"/>
          <w:sz w:val="26"/>
          <w:szCs w:val="26"/>
          <w:lang w:val="es-ES"/>
        </w:rPr>
        <w:t xml:space="preserve">formes crediticios en como veraz o nosis. Examinar </w:t>
      </w:r>
      <w:r w:rsidR="00272405" w:rsidRPr="001555B6">
        <w:rPr>
          <w:rFonts w:ascii="Times New Roman" w:hAnsi="Times New Roman" w:cs="Times New Roman"/>
          <w:sz w:val="26"/>
          <w:szCs w:val="26"/>
          <w:lang w:val="es-ES"/>
        </w:rPr>
        <w:t>cualquier información negativa relacionada c</w:t>
      </w:r>
      <w:r w:rsidRPr="001555B6">
        <w:rPr>
          <w:rFonts w:ascii="Times New Roman" w:hAnsi="Times New Roman" w:cs="Times New Roman"/>
          <w:sz w:val="26"/>
          <w:szCs w:val="26"/>
          <w:lang w:val="es-ES"/>
        </w:rPr>
        <w:t>on la deuda cancelada y v</w:t>
      </w:r>
      <w:r w:rsidR="00272405" w:rsidRPr="001555B6">
        <w:rPr>
          <w:rFonts w:ascii="Times New Roman" w:hAnsi="Times New Roman" w:cs="Times New Roman"/>
          <w:sz w:val="26"/>
          <w:szCs w:val="26"/>
          <w:lang w:val="es-ES"/>
        </w:rPr>
        <w:t>erifica</w:t>
      </w:r>
      <w:r w:rsidRPr="001555B6">
        <w:rPr>
          <w:rFonts w:ascii="Times New Roman" w:hAnsi="Times New Roman" w:cs="Times New Roman"/>
          <w:sz w:val="26"/>
          <w:szCs w:val="26"/>
          <w:lang w:val="es-ES"/>
        </w:rPr>
        <w:t>r</w:t>
      </w:r>
      <w:r w:rsidR="00272405" w:rsidRPr="001555B6">
        <w:rPr>
          <w:rFonts w:ascii="Times New Roman" w:hAnsi="Times New Roman" w:cs="Times New Roman"/>
          <w:sz w:val="26"/>
          <w:szCs w:val="26"/>
          <w:lang w:val="es-ES"/>
        </w:rPr>
        <w:t xml:space="preserve"> que la deuda aparezca como pagada o resuelta.</w:t>
      </w:r>
      <w:r w:rsidRPr="001555B6">
        <w:rPr>
          <w:rFonts w:ascii="Times New Roman" w:hAnsi="Times New Roman" w:cs="Times New Roman"/>
          <w:sz w:val="26"/>
          <w:szCs w:val="26"/>
          <w:lang w:val="es-ES"/>
        </w:rPr>
        <w:t xml:space="preserve"> También tener un respaldo de</w:t>
      </w:r>
      <w:r w:rsidR="00272405" w:rsidRPr="001555B6">
        <w:rPr>
          <w:rFonts w:ascii="Times New Roman" w:hAnsi="Times New Roman" w:cs="Times New Roman"/>
          <w:sz w:val="26"/>
          <w:szCs w:val="26"/>
          <w:lang w:val="es-ES"/>
        </w:rPr>
        <w:t xml:space="preserve"> la cancelación de la deuda, como recibos de pago, acuerdos de pa</w:t>
      </w:r>
      <w:r w:rsidRPr="001555B6">
        <w:rPr>
          <w:rFonts w:ascii="Times New Roman" w:hAnsi="Times New Roman" w:cs="Times New Roman"/>
          <w:sz w:val="26"/>
          <w:szCs w:val="26"/>
          <w:lang w:val="es-ES"/>
        </w:rPr>
        <w:t xml:space="preserve">go u otros documentos. </w:t>
      </w:r>
    </w:p>
    <w:p w:rsidR="00445046" w:rsidRPr="001555B6" w:rsidRDefault="00445046" w:rsidP="00FD284D">
      <w:pPr>
        <w:jc w:val="both"/>
        <w:rPr>
          <w:rFonts w:ascii="Times New Roman" w:hAnsi="Times New Roman" w:cs="Times New Roman"/>
          <w:sz w:val="26"/>
          <w:szCs w:val="26"/>
          <w:lang w:val="es-ES"/>
        </w:rPr>
      </w:pPr>
      <w:r w:rsidRPr="001555B6">
        <w:rPr>
          <w:rFonts w:ascii="Times New Roman" w:hAnsi="Times New Roman" w:cs="Times New Roman"/>
          <w:sz w:val="26"/>
          <w:szCs w:val="26"/>
          <w:lang w:val="es-ES"/>
        </w:rPr>
        <w:t>Ponerse</w:t>
      </w:r>
      <w:r w:rsidR="00272405" w:rsidRPr="001555B6">
        <w:rPr>
          <w:rFonts w:ascii="Times New Roman" w:hAnsi="Times New Roman" w:cs="Times New Roman"/>
          <w:sz w:val="26"/>
          <w:szCs w:val="26"/>
          <w:lang w:val="es-ES"/>
        </w:rPr>
        <w:t xml:space="preserve"> en contacto con la agencia de informes crediticios </w:t>
      </w:r>
      <w:r w:rsidRPr="001555B6">
        <w:rPr>
          <w:rFonts w:ascii="Times New Roman" w:hAnsi="Times New Roman" w:cs="Times New Roman"/>
          <w:sz w:val="26"/>
          <w:szCs w:val="26"/>
          <w:lang w:val="es-ES"/>
        </w:rPr>
        <w:t>para explicar la</w:t>
      </w:r>
      <w:r w:rsidR="00272405" w:rsidRPr="001555B6">
        <w:rPr>
          <w:rFonts w:ascii="Times New Roman" w:hAnsi="Times New Roman" w:cs="Times New Roman"/>
          <w:sz w:val="26"/>
          <w:szCs w:val="26"/>
          <w:lang w:val="es-ES"/>
        </w:rPr>
        <w:t xml:space="preserve"> situación. Proporciona</w:t>
      </w:r>
      <w:r w:rsidRPr="001555B6">
        <w:rPr>
          <w:rFonts w:ascii="Times New Roman" w:hAnsi="Times New Roman" w:cs="Times New Roman"/>
          <w:sz w:val="26"/>
          <w:szCs w:val="26"/>
          <w:lang w:val="es-ES"/>
        </w:rPr>
        <w:t>r</w:t>
      </w:r>
      <w:r w:rsidR="00272405" w:rsidRPr="001555B6">
        <w:rPr>
          <w:rFonts w:ascii="Times New Roman" w:hAnsi="Times New Roman" w:cs="Times New Roman"/>
          <w:sz w:val="26"/>
          <w:szCs w:val="26"/>
          <w:lang w:val="es-ES"/>
        </w:rPr>
        <w:t xml:space="preserve"> los d</w:t>
      </w:r>
      <w:r w:rsidRPr="001555B6">
        <w:rPr>
          <w:rFonts w:ascii="Times New Roman" w:hAnsi="Times New Roman" w:cs="Times New Roman"/>
          <w:sz w:val="26"/>
          <w:szCs w:val="26"/>
          <w:lang w:val="es-ES"/>
        </w:rPr>
        <w:t>etalles de la deuda cancelada adjuntando las pruebas p</w:t>
      </w:r>
      <w:r w:rsidR="00272405" w:rsidRPr="001555B6">
        <w:rPr>
          <w:rFonts w:ascii="Times New Roman" w:hAnsi="Times New Roman" w:cs="Times New Roman"/>
          <w:sz w:val="26"/>
          <w:szCs w:val="26"/>
          <w:lang w:val="es-ES"/>
        </w:rPr>
        <w:t>regunta</w:t>
      </w:r>
      <w:r w:rsidRPr="001555B6">
        <w:rPr>
          <w:rFonts w:ascii="Times New Roman" w:hAnsi="Times New Roman" w:cs="Times New Roman"/>
          <w:sz w:val="26"/>
          <w:szCs w:val="26"/>
          <w:lang w:val="es-ES"/>
        </w:rPr>
        <w:t>ndo cua</w:t>
      </w:r>
      <w:r w:rsidR="00272405" w:rsidRPr="001555B6">
        <w:rPr>
          <w:rFonts w:ascii="Times New Roman" w:hAnsi="Times New Roman" w:cs="Times New Roman"/>
          <w:sz w:val="26"/>
          <w:szCs w:val="26"/>
          <w:lang w:val="es-ES"/>
        </w:rPr>
        <w:t xml:space="preserve">l es el proceso específico para solicitar la supresión </w:t>
      </w:r>
      <w:r w:rsidRPr="001555B6">
        <w:rPr>
          <w:rFonts w:ascii="Times New Roman" w:hAnsi="Times New Roman" w:cs="Times New Roman"/>
          <w:sz w:val="26"/>
          <w:szCs w:val="26"/>
          <w:lang w:val="es-ES"/>
        </w:rPr>
        <w:t xml:space="preserve">de la información negativa. </w:t>
      </w:r>
      <w:r w:rsidR="00272405" w:rsidRPr="001555B6">
        <w:rPr>
          <w:rFonts w:ascii="Times New Roman" w:hAnsi="Times New Roman" w:cs="Times New Roman"/>
          <w:sz w:val="26"/>
          <w:szCs w:val="26"/>
          <w:lang w:val="es-ES"/>
        </w:rPr>
        <w:t>Pregunta</w:t>
      </w:r>
      <w:r w:rsidRPr="001555B6">
        <w:rPr>
          <w:rFonts w:ascii="Times New Roman" w:hAnsi="Times New Roman" w:cs="Times New Roman"/>
          <w:sz w:val="26"/>
          <w:szCs w:val="26"/>
          <w:lang w:val="es-ES"/>
        </w:rPr>
        <w:t>r cuánto tiempo puede tomar el proceso para así estar al tanto.</w:t>
      </w:r>
    </w:p>
    <w:p w:rsidR="00B6156D" w:rsidRPr="001555B6" w:rsidRDefault="00272405" w:rsidP="00FD284D">
      <w:pPr>
        <w:jc w:val="both"/>
        <w:rPr>
          <w:rFonts w:ascii="Times New Roman" w:hAnsi="Times New Roman" w:cs="Times New Roman"/>
          <w:sz w:val="26"/>
          <w:szCs w:val="26"/>
          <w:lang w:val="es-ES"/>
        </w:rPr>
      </w:pPr>
      <w:r w:rsidRPr="001555B6">
        <w:rPr>
          <w:rFonts w:ascii="Times New Roman" w:hAnsi="Times New Roman" w:cs="Times New Roman"/>
          <w:sz w:val="26"/>
          <w:szCs w:val="26"/>
          <w:lang w:val="es-ES"/>
        </w:rPr>
        <w:t>2)</w:t>
      </w:r>
      <w:r w:rsidR="00B6156D" w:rsidRPr="001555B6">
        <w:rPr>
          <w:rFonts w:ascii="Times New Roman" w:hAnsi="Times New Roman" w:cs="Times New Roman"/>
          <w:sz w:val="26"/>
          <w:szCs w:val="26"/>
        </w:rPr>
        <w:t xml:space="preserve"> </w:t>
      </w:r>
      <w:r w:rsidR="00445046" w:rsidRPr="001555B6">
        <w:rPr>
          <w:rFonts w:ascii="Times New Roman" w:hAnsi="Times New Roman" w:cs="Times New Roman"/>
          <w:sz w:val="26"/>
          <w:szCs w:val="26"/>
          <w:lang w:val="es-ES"/>
        </w:rPr>
        <w:t>Se empiezan los mismos pasos o procedimiento que el anterior cambiando en e</w:t>
      </w:r>
      <w:r w:rsidR="00B6156D" w:rsidRPr="001555B6">
        <w:rPr>
          <w:rFonts w:ascii="Times New Roman" w:hAnsi="Times New Roman" w:cs="Times New Roman"/>
          <w:sz w:val="26"/>
          <w:szCs w:val="26"/>
          <w:lang w:val="es-ES"/>
        </w:rPr>
        <w:t>xamina</w:t>
      </w:r>
      <w:r w:rsidR="00445046" w:rsidRPr="001555B6">
        <w:rPr>
          <w:rFonts w:ascii="Times New Roman" w:hAnsi="Times New Roman" w:cs="Times New Roman"/>
          <w:sz w:val="26"/>
          <w:szCs w:val="26"/>
          <w:lang w:val="es-ES"/>
        </w:rPr>
        <w:t>r</w:t>
      </w:r>
      <w:r w:rsidR="00B6156D" w:rsidRPr="001555B6">
        <w:rPr>
          <w:rFonts w:ascii="Times New Roman" w:hAnsi="Times New Roman" w:cs="Times New Roman"/>
          <w:sz w:val="26"/>
          <w:szCs w:val="26"/>
          <w:lang w:val="es-ES"/>
        </w:rPr>
        <w:t xml:space="preserve"> los detalles de la deuda, como el nombre del acreedor, el monto adeudado y la fecha de inicio de l</w:t>
      </w:r>
      <w:r w:rsidR="00445046" w:rsidRPr="001555B6">
        <w:rPr>
          <w:rFonts w:ascii="Times New Roman" w:hAnsi="Times New Roman" w:cs="Times New Roman"/>
          <w:sz w:val="26"/>
          <w:szCs w:val="26"/>
          <w:lang w:val="es-ES"/>
        </w:rPr>
        <w:t xml:space="preserve">a deuda. Hay que asegurarse de que no sea </w:t>
      </w:r>
      <w:r w:rsidR="00B6156D" w:rsidRPr="001555B6">
        <w:rPr>
          <w:rFonts w:ascii="Times New Roman" w:hAnsi="Times New Roman" w:cs="Times New Roman"/>
          <w:sz w:val="26"/>
          <w:szCs w:val="26"/>
          <w:lang w:val="es-ES"/>
        </w:rPr>
        <w:t xml:space="preserve">un error o de una deuda asociada a un servicio o producto que no </w:t>
      </w:r>
      <w:r w:rsidR="00445046" w:rsidRPr="001555B6">
        <w:rPr>
          <w:rFonts w:ascii="Times New Roman" w:hAnsi="Times New Roman" w:cs="Times New Roman"/>
          <w:sz w:val="26"/>
          <w:szCs w:val="26"/>
          <w:lang w:val="es-ES"/>
        </w:rPr>
        <w:t xml:space="preserve">se haya </w:t>
      </w:r>
      <w:r w:rsidR="00B6156D" w:rsidRPr="001555B6">
        <w:rPr>
          <w:rFonts w:ascii="Times New Roman" w:hAnsi="Times New Roman" w:cs="Times New Roman"/>
          <w:sz w:val="26"/>
          <w:szCs w:val="26"/>
          <w:lang w:val="es-ES"/>
        </w:rPr>
        <w:t>contratado.</w:t>
      </w:r>
    </w:p>
    <w:p w:rsidR="00B6156D" w:rsidRPr="001555B6" w:rsidRDefault="00B6156D" w:rsidP="00FD284D">
      <w:pPr>
        <w:jc w:val="both"/>
        <w:rPr>
          <w:rFonts w:ascii="Times New Roman" w:hAnsi="Times New Roman" w:cs="Times New Roman"/>
          <w:sz w:val="26"/>
          <w:szCs w:val="26"/>
          <w:lang w:val="es-ES"/>
        </w:rPr>
      </w:pPr>
      <w:r w:rsidRPr="001555B6">
        <w:rPr>
          <w:rFonts w:ascii="Times New Roman" w:hAnsi="Times New Roman" w:cs="Times New Roman"/>
          <w:sz w:val="26"/>
          <w:szCs w:val="26"/>
          <w:lang w:val="es-ES"/>
        </w:rPr>
        <w:t>Si</w:t>
      </w:r>
      <w:r w:rsidR="00445046" w:rsidRPr="001555B6">
        <w:rPr>
          <w:rFonts w:ascii="Times New Roman" w:hAnsi="Times New Roman" w:cs="Times New Roman"/>
          <w:sz w:val="26"/>
          <w:szCs w:val="26"/>
          <w:lang w:val="es-ES"/>
        </w:rPr>
        <w:t xml:space="preserve"> se identifica una deuda no contratada, comunicarse con el acreedor</w:t>
      </w:r>
      <w:r w:rsidRPr="001555B6">
        <w:rPr>
          <w:rFonts w:ascii="Times New Roman" w:hAnsi="Times New Roman" w:cs="Times New Roman"/>
          <w:sz w:val="26"/>
          <w:szCs w:val="26"/>
          <w:lang w:val="es-ES"/>
        </w:rPr>
        <w:t>. Pregunt</w:t>
      </w:r>
      <w:r w:rsidR="00445046" w:rsidRPr="001555B6">
        <w:rPr>
          <w:rFonts w:ascii="Times New Roman" w:hAnsi="Times New Roman" w:cs="Times New Roman"/>
          <w:sz w:val="26"/>
          <w:szCs w:val="26"/>
          <w:lang w:val="es-ES"/>
        </w:rPr>
        <w:t>ar</w:t>
      </w:r>
      <w:r w:rsidRPr="001555B6">
        <w:rPr>
          <w:rFonts w:ascii="Times New Roman" w:hAnsi="Times New Roman" w:cs="Times New Roman"/>
          <w:sz w:val="26"/>
          <w:szCs w:val="26"/>
          <w:lang w:val="es-ES"/>
        </w:rPr>
        <w:t xml:space="preserve"> por los detalles de la deuda y proporciona</w:t>
      </w:r>
      <w:r w:rsidR="00445046" w:rsidRPr="001555B6">
        <w:rPr>
          <w:rFonts w:ascii="Times New Roman" w:hAnsi="Times New Roman" w:cs="Times New Roman"/>
          <w:sz w:val="26"/>
          <w:szCs w:val="26"/>
          <w:lang w:val="es-ES"/>
        </w:rPr>
        <w:t>r información</w:t>
      </w:r>
      <w:r w:rsidRPr="001555B6">
        <w:rPr>
          <w:rFonts w:ascii="Times New Roman" w:hAnsi="Times New Roman" w:cs="Times New Roman"/>
          <w:sz w:val="26"/>
          <w:szCs w:val="26"/>
          <w:lang w:val="es-ES"/>
        </w:rPr>
        <w:t xml:space="preserve"> que demuestre que no </w:t>
      </w:r>
      <w:r w:rsidR="00445046" w:rsidRPr="001555B6">
        <w:rPr>
          <w:rFonts w:ascii="Times New Roman" w:hAnsi="Times New Roman" w:cs="Times New Roman"/>
          <w:sz w:val="26"/>
          <w:szCs w:val="26"/>
          <w:lang w:val="es-ES"/>
        </w:rPr>
        <w:t xml:space="preserve">se ha </w:t>
      </w:r>
      <w:r w:rsidRPr="001555B6">
        <w:rPr>
          <w:rFonts w:ascii="Times New Roman" w:hAnsi="Times New Roman" w:cs="Times New Roman"/>
          <w:sz w:val="26"/>
          <w:szCs w:val="26"/>
          <w:lang w:val="es-ES"/>
        </w:rPr>
        <w:t xml:space="preserve">contratado. </w:t>
      </w:r>
      <w:r w:rsidR="00445046" w:rsidRPr="001555B6">
        <w:rPr>
          <w:rFonts w:ascii="Times New Roman" w:hAnsi="Times New Roman" w:cs="Times New Roman"/>
          <w:sz w:val="26"/>
          <w:szCs w:val="26"/>
          <w:lang w:val="es-ES"/>
        </w:rPr>
        <w:t>Luego hay que s</w:t>
      </w:r>
      <w:r w:rsidRPr="001555B6">
        <w:rPr>
          <w:rFonts w:ascii="Times New Roman" w:hAnsi="Times New Roman" w:cs="Times New Roman"/>
          <w:sz w:val="26"/>
          <w:szCs w:val="26"/>
          <w:lang w:val="es-ES"/>
        </w:rPr>
        <w:t>olicita</w:t>
      </w:r>
      <w:r w:rsidR="00445046" w:rsidRPr="001555B6">
        <w:rPr>
          <w:rFonts w:ascii="Times New Roman" w:hAnsi="Times New Roman" w:cs="Times New Roman"/>
          <w:sz w:val="26"/>
          <w:szCs w:val="26"/>
          <w:lang w:val="es-ES"/>
        </w:rPr>
        <w:t>r</w:t>
      </w:r>
      <w:r w:rsidRPr="001555B6">
        <w:rPr>
          <w:rFonts w:ascii="Times New Roman" w:hAnsi="Times New Roman" w:cs="Times New Roman"/>
          <w:sz w:val="26"/>
          <w:szCs w:val="26"/>
          <w:lang w:val="es-ES"/>
        </w:rPr>
        <w:t xml:space="preserve"> una resolución rápida y documenta todos los pasos que sigas, incluyendo los nombres</w:t>
      </w:r>
      <w:r w:rsidR="00445046" w:rsidRPr="001555B6">
        <w:rPr>
          <w:rFonts w:ascii="Times New Roman" w:hAnsi="Times New Roman" w:cs="Times New Roman"/>
          <w:sz w:val="26"/>
          <w:szCs w:val="26"/>
          <w:lang w:val="es-ES"/>
        </w:rPr>
        <w:t>.</w:t>
      </w:r>
    </w:p>
    <w:p w:rsidR="00B6156D" w:rsidRPr="001555B6" w:rsidRDefault="00445046" w:rsidP="00FD284D">
      <w:pPr>
        <w:jc w:val="both"/>
        <w:rPr>
          <w:rFonts w:ascii="Times New Roman" w:hAnsi="Times New Roman" w:cs="Times New Roman"/>
          <w:sz w:val="26"/>
          <w:szCs w:val="26"/>
          <w:lang w:val="es-ES"/>
        </w:rPr>
      </w:pPr>
      <w:r w:rsidRPr="001555B6">
        <w:rPr>
          <w:rFonts w:ascii="Times New Roman" w:hAnsi="Times New Roman" w:cs="Times New Roman"/>
          <w:sz w:val="26"/>
          <w:szCs w:val="26"/>
          <w:lang w:val="es-ES"/>
        </w:rPr>
        <w:t>Después, si no se resuelve con el acreedor, p</w:t>
      </w:r>
      <w:r w:rsidR="00B6156D" w:rsidRPr="001555B6">
        <w:rPr>
          <w:rFonts w:ascii="Times New Roman" w:hAnsi="Times New Roman" w:cs="Times New Roman"/>
          <w:sz w:val="26"/>
          <w:szCs w:val="26"/>
          <w:lang w:val="es-ES"/>
        </w:rPr>
        <w:t>resenta</w:t>
      </w:r>
      <w:r w:rsidRPr="001555B6">
        <w:rPr>
          <w:rFonts w:ascii="Times New Roman" w:hAnsi="Times New Roman" w:cs="Times New Roman"/>
          <w:sz w:val="26"/>
          <w:szCs w:val="26"/>
          <w:lang w:val="es-ES"/>
        </w:rPr>
        <w:t>r</w:t>
      </w:r>
      <w:r w:rsidR="00B6156D" w:rsidRPr="001555B6">
        <w:rPr>
          <w:rFonts w:ascii="Times New Roman" w:hAnsi="Times New Roman" w:cs="Times New Roman"/>
          <w:sz w:val="26"/>
          <w:szCs w:val="26"/>
          <w:lang w:val="es-ES"/>
        </w:rPr>
        <w:t xml:space="preserve"> una denuncia en defensa del consumidor</w:t>
      </w:r>
      <w:r w:rsidRPr="001555B6">
        <w:rPr>
          <w:rFonts w:ascii="Times New Roman" w:hAnsi="Times New Roman" w:cs="Times New Roman"/>
          <w:sz w:val="26"/>
          <w:szCs w:val="26"/>
          <w:lang w:val="es-ES"/>
        </w:rPr>
        <w:t>, como la dirección nacional de defensa del c</w:t>
      </w:r>
      <w:r w:rsidR="00B6156D" w:rsidRPr="001555B6">
        <w:rPr>
          <w:rFonts w:ascii="Times New Roman" w:hAnsi="Times New Roman" w:cs="Times New Roman"/>
          <w:sz w:val="26"/>
          <w:szCs w:val="26"/>
          <w:lang w:val="es-ES"/>
        </w:rPr>
        <w:t>onsumidor o el organismo provincial correspondiente. Explica</w:t>
      </w:r>
      <w:r w:rsidRPr="001555B6">
        <w:rPr>
          <w:rFonts w:ascii="Times New Roman" w:hAnsi="Times New Roman" w:cs="Times New Roman"/>
          <w:sz w:val="26"/>
          <w:szCs w:val="26"/>
          <w:lang w:val="es-ES"/>
        </w:rPr>
        <w:t>r</w:t>
      </w:r>
      <w:r w:rsidR="00B6156D" w:rsidRPr="001555B6">
        <w:rPr>
          <w:rFonts w:ascii="Times New Roman" w:hAnsi="Times New Roman" w:cs="Times New Roman"/>
          <w:sz w:val="26"/>
          <w:szCs w:val="26"/>
          <w:lang w:val="es-ES"/>
        </w:rPr>
        <w:t xml:space="preserve"> la situación y proporciona toda la </w:t>
      </w:r>
      <w:r w:rsidRPr="001555B6">
        <w:rPr>
          <w:rFonts w:ascii="Times New Roman" w:hAnsi="Times New Roman" w:cs="Times New Roman"/>
          <w:sz w:val="26"/>
          <w:szCs w:val="26"/>
          <w:lang w:val="es-ES"/>
        </w:rPr>
        <w:t>información para respaldar el</w:t>
      </w:r>
      <w:r w:rsidR="00B6156D" w:rsidRPr="001555B6">
        <w:rPr>
          <w:rFonts w:ascii="Times New Roman" w:hAnsi="Times New Roman" w:cs="Times New Roman"/>
          <w:sz w:val="26"/>
          <w:szCs w:val="26"/>
          <w:lang w:val="es-ES"/>
        </w:rPr>
        <w:t xml:space="preserve"> reclamo.</w:t>
      </w:r>
    </w:p>
    <w:p w:rsidR="00272405" w:rsidRPr="001555B6" w:rsidRDefault="00445046" w:rsidP="00FD284D">
      <w:pPr>
        <w:jc w:val="both"/>
        <w:rPr>
          <w:rFonts w:ascii="Times New Roman" w:hAnsi="Times New Roman" w:cs="Times New Roman"/>
          <w:sz w:val="26"/>
          <w:szCs w:val="26"/>
          <w:lang w:val="es-ES"/>
        </w:rPr>
      </w:pPr>
      <w:r w:rsidRPr="001555B6">
        <w:rPr>
          <w:rFonts w:ascii="Times New Roman" w:hAnsi="Times New Roman" w:cs="Times New Roman"/>
          <w:sz w:val="26"/>
          <w:szCs w:val="26"/>
          <w:lang w:val="es-ES"/>
        </w:rPr>
        <w:t>Como último, si no hay resultado, p</w:t>
      </w:r>
      <w:r w:rsidR="00B6156D" w:rsidRPr="001555B6">
        <w:rPr>
          <w:rFonts w:ascii="Times New Roman" w:hAnsi="Times New Roman" w:cs="Times New Roman"/>
          <w:sz w:val="26"/>
          <w:szCs w:val="26"/>
          <w:lang w:val="es-ES"/>
        </w:rPr>
        <w:t>resenta</w:t>
      </w:r>
      <w:r w:rsidRPr="001555B6">
        <w:rPr>
          <w:rFonts w:ascii="Times New Roman" w:hAnsi="Times New Roman" w:cs="Times New Roman"/>
          <w:sz w:val="26"/>
          <w:szCs w:val="26"/>
          <w:lang w:val="es-ES"/>
        </w:rPr>
        <w:t>r</w:t>
      </w:r>
      <w:r w:rsidR="00B6156D" w:rsidRPr="001555B6">
        <w:rPr>
          <w:rFonts w:ascii="Times New Roman" w:hAnsi="Times New Roman" w:cs="Times New Roman"/>
          <w:sz w:val="26"/>
          <w:szCs w:val="26"/>
          <w:lang w:val="es-ES"/>
        </w:rPr>
        <w:t xml:space="preserve"> una disputa formal y proporciona toda la evid</w:t>
      </w:r>
      <w:r w:rsidRPr="001555B6">
        <w:rPr>
          <w:rFonts w:ascii="Times New Roman" w:hAnsi="Times New Roman" w:cs="Times New Roman"/>
          <w:sz w:val="26"/>
          <w:szCs w:val="26"/>
          <w:lang w:val="es-ES"/>
        </w:rPr>
        <w:t>encia documental que respalde el</w:t>
      </w:r>
      <w:r w:rsidR="00B6156D" w:rsidRPr="001555B6">
        <w:rPr>
          <w:rFonts w:ascii="Times New Roman" w:hAnsi="Times New Roman" w:cs="Times New Roman"/>
          <w:sz w:val="26"/>
          <w:szCs w:val="26"/>
          <w:lang w:val="es-ES"/>
        </w:rPr>
        <w:t xml:space="preserve"> caso. La agencia de informes crediticios está obligada a investigar la disputa y corregir cualqu</w:t>
      </w:r>
      <w:r w:rsidRPr="001555B6">
        <w:rPr>
          <w:rFonts w:ascii="Times New Roman" w:hAnsi="Times New Roman" w:cs="Times New Roman"/>
          <w:sz w:val="26"/>
          <w:szCs w:val="26"/>
          <w:lang w:val="es-ES"/>
        </w:rPr>
        <w:t>ier error o información errónea.</w:t>
      </w:r>
    </w:p>
    <w:p w:rsidR="00FD284D" w:rsidRPr="001555B6" w:rsidRDefault="00272405" w:rsidP="00FD284D">
      <w:pPr>
        <w:jc w:val="both"/>
        <w:rPr>
          <w:rFonts w:ascii="Times New Roman" w:hAnsi="Times New Roman" w:cs="Times New Roman"/>
          <w:sz w:val="26"/>
          <w:szCs w:val="26"/>
          <w:lang w:val="es-ES"/>
        </w:rPr>
      </w:pPr>
      <w:r w:rsidRPr="001555B6">
        <w:rPr>
          <w:rFonts w:ascii="Times New Roman" w:hAnsi="Times New Roman" w:cs="Times New Roman"/>
          <w:sz w:val="26"/>
          <w:szCs w:val="26"/>
          <w:lang w:val="es-ES"/>
        </w:rPr>
        <w:t>3)</w:t>
      </w:r>
      <w:r w:rsidR="00FD284D" w:rsidRPr="001555B6">
        <w:rPr>
          <w:sz w:val="26"/>
          <w:szCs w:val="26"/>
        </w:rPr>
        <w:t xml:space="preserve"> </w:t>
      </w:r>
      <w:r w:rsidR="00FD284D" w:rsidRPr="001555B6">
        <w:rPr>
          <w:rFonts w:ascii="Times New Roman" w:hAnsi="Times New Roman" w:cs="Times New Roman"/>
          <w:sz w:val="26"/>
          <w:szCs w:val="26"/>
          <w:lang w:val="es-ES"/>
        </w:rPr>
        <w:t>Lo primero que hay que hacer es guardar toda la evidencia:</w:t>
      </w:r>
      <w:r w:rsidR="00FD284D" w:rsidRPr="001555B6">
        <w:rPr>
          <w:rFonts w:ascii="Times New Roman" w:hAnsi="Times New Roman" w:cs="Times New Roman"/>
          <w:sz w:val="26"/>
          <w:szCs w:val="26"/>
          <w:lang w:val="es-ES"/>
        </w:rPr>
        <w:t xml:space="preserve"> capt</w:t>
      </w:r>
      <w:r w:rsidR="00FD284D" w:rsidRPr="001555B6">
        <w:rPr>
          <w:rFonts w:ascii="Times New Roman" w:hAnsi="Times New Roman" w:cs="Times New Roman"/>
          <w:sz w:val="26"/>
          <w:szCs w:val="26"/>
          <w:lang w:val="es-ES"/>
        </w:rPr>
        <w:t>uras de pantalla o toma notas donde se publicaron los</w:t>
      </w:r>
      <w:r w:rsidR="00FD284D" w:rsidRPr="001555B6">
        <w:rPr>
          <w:rFonts w:ascii="Times New Roman" w:hAnsi="Times New Roman" w:cs="Times New Roman"/>
          <w:sz w:val="26"/>
          <w:szCs w:val="26"/>
          <w:lang w:val="es-ES"/>
        </w:rPr>
        <w:t xml:space="preserve"> datos personales. Esto incluye nombres, direcciones, números de teléfono u otra información</w:t>
      </w:r>
      <w:r w:rsidR="00FD284D" w:rsidRPr="001555B6">
        <w:rPr>
          <w:rFonts w:ascii="Times New Roman" w:hAnsi="Times New Roman" w:cs="Times New Roman"/>
          <w:sz w:val="26"/>
          <w:szCs w:val="26"/>
          <w:lang w:val="es-ES"/>
        </w:rPr>
        <w:t xml:space="preserve"> sensible que haya sido publicada</w:t>
      </w:r>
      <w:r w:rsidR="00FD284D" w:rsidRPr="001555B6">
        <w:rPr>
          <w:rFonts w:ascii="Times New Roman" w:hAnsi="Times New Roman" w:cs="Times New Roman"/>
          <w:sz w:val="26"/>
          <w:szCs w:val="26"/>
          <w:lang w:val="es-ES"/>
        </w:rPr>
        <w:t>.</w:t>
      </w:r>
    </w:p>
    <w:p w:rsidR="00FD284D" w:rsidRPr="001555B6" w:rsidRDefault="00FD284D" w:rsidP="00FD284D">
      <w:pPr>
        <w:jc w:val="both"/>
        <w:rPr>
          <w:rFonts w:ascii="Times New Roman" w:hAnsi="Times New Roman" w:cs="Times New Roman"/>
          <w:sz w:val="26"/>
          <w:szCs w:val="26"/>
          <w:lang w:val="es-ES"/>
        </w:rPr>
      </w:pPr>
      <w:r w:rsidRPr="001555B6">
        <w:rPr>
          <w:rFonts w:ascii="Times New Roman" w:hAnsi="Times New Roman" w:cs="Times New Roman"/>
          <w:sz w:val="26"/>
          <w:szCs w:val="26"/>
          <w:lang w:val="es-ES"/>
        </w:rPr>
        <w:t xml:space="preserve">Luego, </w:t>
      </w:r>
      <w:r w:rsidRPr="001555B6">
        <w:rPr>
          <w:rFonts w:ascii="Times New Roman" w:hAnsi="Times New Roman" w:cs="Times New Roman"/>
          <w:sz w:val="26"/>
          <w:szCs w:val="26"/>
          <w:lang w:val="es-ES"/>
        </w:rPr>
        <w:t>comunicarte con la persona o entidad responsable de la publicación de tus datos. Puedes hacerlo a través de correo electrónico, carta certificada o cualquier otro medio de comunicación apropiado. Solicita</w:t>
      </w:r>
      <w:r w:rsidRPr="001555B6">
        <w:rPr>
          <w:rFonts w:ascii="Times New Roman" w:hAnsi="Times New Roman" w:cs="Times New Roman"/>
          <w:sz w:val="26"/>
          <w:szCs w:val="26"/>
          <w:lang w:val="es-ES"/>
        </w:rPr>
        <w:t>r</w:t>
      </w:r>
      <w:r w:rsidRPr="001555B6">
        <w:rPr>
          <w:rFonts w:ascii="Times New Roman" w:hAnsi="Times New Roman" w:cs="Times New Roman"/>
          <w:sz w:val="26"/>
          <w:szCs w:val="26"/>
          <w:lang w:val="es-ES"/>
        </w:rPr>
        <w:t xml:space="preserve"> que retiren tus datos de inmediato y qu</w:t>
      </w:r>
      <w:r w:rsidRPr="001555B6">
        <w:rPr>
          <w:rFonts w:ascii="Times New Roman" w:hAnsi="Times New Roman" w:cs="Times New Roman"/>
          <w:sz w:val="26"/>
          <w:szCs w:val="26"/>
          <w:lang w:val="es-ES"/>
        </w:rPr>
        <w:t xml:space="preserve">e tengan prohibido </w:t>
      </w:r>
      <w:r w:rsidRPr="001555B6">
        <w:rPr>
          <w:rFonts w:ascii="Times New Roman" w:hAnsi="Times New Roman" w:cs="Times New Roman"/>
          <w:sz w:val="26"/>
          <w:szCs w:val="26"/>
          <w:lang w:val="es-ES"/>
        </w:rPr>
        <w:t>publicar cualquier información personal tuya en el futuro.</w:t>
      </w:r>
    </w:p>
    <w:p w:rsidR="00FD284D" w:rsidRPr="001555B6" w:rsidRDefault="00FD284D" w:rsidP="00FD284D">
      <w:pPr>
        <w:jc w:val="both"/>
        <w:rPr>
          <w:rFonts w:ascii="Times New Roman" w:hAnsi="Times New Roman" w:cs="Times New Roman"/>
          <w:sz w:val="26"/>
          <w:szCs w:val="26"/>
          <w:lang w:val="es-ES"/>
        </w:rPr>
      </w:pPr>
      <w:r w:rsidRPr="001555B6">
        <w:rPr>
          <w:rFonts w:ascii="Times New Roman" w:hAnsi="Times New Roman" w:cs="Times New Roman"/>
          <w:sz w:val="26"/>
          <w:szCs w:val="26"/>
          <w:lang w:val="es-ES"/>
        </w:rPr>
        <w:t>En a</w:t>
      </w:r>
      <w:r w:rsidRPr="001555B6">
        <w:rPr>
          <w:rFonts w:ascii="Times New Roman" w:hAnsi="Times New Roman" w:cs="Times New Roman"/>
          <w:sz w:val="26"/>
          <w:szCs w:val="26"/>
          <w:lang w:val="es-ES"/>
        </w:rPr>
        <w:t xml:space="preserve">rgentina, existe una ley específica de protección de datos </w:t>
      </w:r>
      <w:r w:rsidRPr="001555B6">
        <w:rPr>
          <w:rFonts w:ascii="Times New Roman" w:hAnsi="Times New Roman" w:cs="Times New Roman"/>
          <w:sz w:val="26"/>
          <w:szCs w:val="26"/>
          <w:lang w:val="es-ES"/>
        </w:rPr>
        <w:t>personales llamada ley 25326</w:t>
      </w:r>
      <w:r w:rsidRPr="001555B6">
        <w:rPr>
          <w:rFonts w:ascii="Times New Roman" w:hAnsi="Times New Roman" w:cs="Times New Roman"/>
          <w:sz w:val="26"/>
          <w:szCs w:val="26"/>
          <w:lang w:val="es-ES"/>
        </w:rPr>
        <w:t xml:space="preserve">. </w:t>
      </w:r>
      <w:r w:rsidRPr="001555B6">
        <w:rPr>
          <w:rFonts w:ascii="Times New Roman" w:hAnsi="Times New Roman" w:cs="Times New Roman"/>
          <w:sz w:val="26"/>
          <w:szCs w:val="26"/>
          <w:lang w:val="es-ES"/>
        </w:rPr>
        <w:t xml:space="preserve">Leer esta </w:t>
      </w:r>
      <w:r w:rsidRPr="001555B6">
        <w:rPr>
          <w:rFonts w:ascii="Times New Roman" w:hAnsi="Times New Roman" w:cs="Times New Roman"/>
          <w:sz w:val="26"/>
          <w:szCs w:val="26"/>
          <w:lang w:val="es-ES"/>
        </w:rPr>
        <w:t>ley par</w:t>
      </w:r>
      <w:r w:rsidRPr="001555B6">
        <w:rPr>
          <w:rFonts w:ascii="Times New Roman" w:hAnsi="Times New Roman" w:cs="Times New Roman"/>
          <w:sz w:val="26"/>
          <w:szCs w:val="26"/>
          <w:lang w:val="es-ES"/>
        </w:rPr>
        <w:t>a comprender los</w:t>
      </w:r>
      <w:r w:rsidRPr="001555B6">
        <w:rPr>
          <w:rFonts w:ascii="Times New Roman" w:hAnsi="Times New Roman" w:cs="Times New Roman"/>
          <w:sz w:val="26"/>
          <w:szCs w:val="26"/>
          <w:lang w:val="es-ES"/>
        </w:rPr>
        <w:t xml:space="preserve"> derechos y las acciones que </w:t>
      </w:r>
      <w:r w:rsidRPr="001555B6">
        <w:rPr>
          <w:rFonts w:ascii="Times New Roman" w:hAnsi="Times New Roman" w:cs="Times New Roman"/>
          <w:sz w:val="26"/>
          <w:szCs w:val="26"/>
          <w:lang w:val="es-ES"/>
        </w:rPr>
        <w:t xml:space="preserve">uno </w:t>
      </w:r>
      <w:r w:rsidRPr="001555B6">
        <w:rPr>
          <w:rFonts w:ascii="Times New Roman" w:hAnsi="Times New Roman" w:cs="Times New Roman"/>
          <w:sz w:val="26"/>
          <w:szCs w:val="26"/>
          <w:lang w:val="es-ES"/>
        </w:rPr>
        <w:lastRenderedPageBreak/>
        <w:t xml:space="preserve">puede tomar. </w:t>
      </w:r>
      <w:r w:rsidRPr="001555B6">
        <w:rPr>
          <w:rFonts w:ascii="Times New Roman" w:hAnsi="Times New Roman" w:cs="Times New Roman"/>
          <w:sz w:val="26"/>
          <w:szCs w:val="26"/>
          <w:lang w:val="es-ES"/>
        </w:rPr>
        <w:t xml:space="preserve">La ley establece que </w:t>
      </w:r>
      <w:r w:rsidRPr="001555B6">
        <w:rPr>
          <w:rFonts w:ascii="Times New Roman" w:hAnsi="Times New Roman" w:cs="Times New Roman"/>
          <w:sz w:val="26"/>
          <w:szCs w:val="26"/>
          <w:lang w:val="es-ES"/>
        </w:rPr>
        <w:t>uno debe dar el</w:t>
      </w:r>
      <w:r w:rsidRPr="001555B6">
        <w:rPr>
          <w:rFonts w:ascii="Times New Roman" w:hAnsi="Times New Roman" w:cs="Times New Roman"/>
          <w:sz w:val="26"/>
          <w:szCs w:val="26"/>
          <w:lang w:val="es-ES"/>
        </w:rPr>
        <w:t xml:space="preserve"> consentimiento expreso antes de que se recopilen y publiquen tus datos personales.</w:t>
      </w:r>
    </w:p>
    <w:p w:rsidR="00FD284D" w:rsidRPr="001555B6" w:rsidRDefault="00FD284D" w:rsidP="00FD284D">
      <w:pPr>
        <w:jc w:val="both"/>
        <w:rPr>
          <w:rFonts w:ascii="Times New Roman" w:hAnsi="Times New Roman" w:cs="Times New Roman"/>
          <w:sz w:val="26"/>
          <w:szCs w:val="26"/>
          <w:lang w:val="es-ES"/>
        </w:rPr>
      </w:pPr>
      <w:r w:rsidRPr="001555B6">
        <w:rPr>
          <w:rFonts w:ascii="Times New Roman" w:hAnsi="Times New Roman" w:cs="Times New Roman"/>
          <w:sz w:val="26"/>
          <w:szCs w:val="26"/>
          <w:lang w:val="es-ES"/>
        </w:rPr>
        <w:t xml:space="preserve">Si el problema persiste, presentar una denuncia ante la agencia de acceso a la información pública de argentina. Ellos se encargan de </w:t>
      </w:r>
      <w:r w:rsidRPr="001555B6">
        <w:rPr>
          <w:rFonts w:ascii="Times New Roman" w:hAnsi="Times New Roman" w:cs="Times New Roman"/>
          <w:sz w:val="26"/>
          <w:szCs w:val="26"/>
          <w:lang w:val="es-ES"/>
        </w:rPr>
        <w:t>investigar y tomar medidas contra quienes violen la ley de protección de datos.</w:t>
      </w:r>
    </w:p>
    <w:p w:rsidR="00272405" w:rsidRPr="001555B6" w:rsidRDefault="00FD284D" w:rsidP="00FD284D">
      <w:pPr>
        <w:jc w:val="both"/>
        <w:rPr>
          <w:rFonts w:ascii="Times New Roman" w:hAnsi="Times New Roman" w:cs="Times New Roman"/>
          <w:sz w:val="26"/>
          <w:szCs w:val="26"/>
        </w:rPr>
      </w:pPr>
      <w:r w:rsidRPr="001555B6">
        <w:rPr>
          <w:rFonts w:ascii="Times New Roman" w:hAnsi="Times New Roman" w:cs="Times New Roman"/>
          <w:sz w:val="26"/>
          <w:szCs w:val="26"/>
          <w:lang w:val="es-ES"/>
        </w:rPr>
        <w:t xml:space="preserve">Por último, </w:t>
      </w:r>
      <w:r w:rsidRPr="001555B6">
        <w:rPr>
          <w:rFonts w:ascii="Times New Roman" w:hAnsi="Times New Roman" w:cs="Times New Roman"/>
          <w:sz w:val="26"/>
          <w:szCs w:val="26"/>
          <w:lang w:val="es-ES"/>
        </w:rPr>
        <w:t xml:space="preserve">es recomendable buscar asesoramiento legal. Un abogado especializado en derecho de privacidad y protección de datos </w:t>
      </w:r>
      <w:r w:rsidRPr="001555B6">
        <w:rPr>
          <w:rFonts w:ascii="Times New Roman" w:hAnsi="Times New Roman" w:cs="Times New Roman"/>
          <w:sz w:val="26"/>
          <w:szCs w:val="26"/>
          <w:lang w:val="es-ES"/>
        </w:rPr>
        <w:t xml:space="preserve">puede orientar </w:t>
      </w:r>
      <w:r w:rsidRPr="001555B6">
        <w:rPr>
          <w:rFonts w:ascii="Times New Roman" w:hAnsi="Times New Roman" w:cs="Times New Roman"/>
          <w:sz w:val="26"/>
          <w:szCs w:val="26"/>
          <w:lang w:val="es-ES"/>
        </w:rPr>
        <w:t>sobre las acciones l</w:t>
      </w:r>
      <w:r w:rsidRPr="001555B6">
        <w:rPr>
          <w:rFonts w:ascii="Times New Roman" w:hAnsi="Times New Roman" w:cs="Times New Roman"/>
          <w:sz w:val="26"/>
          <w:szCs w:val="26"/>
          <w:lang w:val="es-ES"/>
        </w:rPr>
        <w:t>egales que uno puede emprender.</w:t>
      </w:r>
    </w:p>
    <w:p w:rsidR="00CF6C6F" w:rsidRPr="001555B6" w:rsidRDefault="00A11C63" w:rsidP="00FD284D">
      <w:pPr>
        <w:jc w:val="both"/>
        <w:rPr>
          <w:rFonts w:ascii="Times New Roman" w:hAnsi="Times New Roman" w:cs="Times New Roman"/>
          <w:sz w:val="26"/>
          <w:szCs w:val="26"/>
          <w:lang w:val="es-ES"/>
        </w:rPr>
      </w:pPr>
      <w:r w:rsidRPr="001555B6">
        <w:rPr>
          <w:rFonts w:ascii="Times New Roman" w:hAnsi="Times New Roman" w:cs="Times New Roman"/>
          <w:sz w:val="26"/>
          <w:szCs w:val="26"/>
          <w:lang w:val="es-ES"/>
        </w:rPr>
        <w:t>4) Cuando a una persona se le deniega un crédito y no se le brinda la información negativa, esta tiene el derecho de pedir una explicación de dicha denegación. Según la ley 25326, la persona tiene el derecho de conocer la información por la cual se tomo tal decisión. Como es el caso de la denegación de un crédito.</w:t>
      </w:r>
    </w:p>
    <w:p w:rsidR="00A11C63" w:rsidRPr="001555B6" w:rsidRDefault="00A11C63" w:rsidP="00FD284D">
      <w:pPr>
        <w:jc w:val="both"/>
        <w:rPr>
          <w:rFonts w:ascii="Times New Roman" w:hAnsi="Times New Roman" w:cs="Times New Roman"/>
          <w:sz w:val="26"/>
          <w:szCs w:val="26"/>
          <w:lang w:val="es-ES"/>
        </w:rPr>
      </w:pPr>
      <w:r w:rsidRPr="001555B6">
        <w:rPr>
          <w:rFonts w:ascii="Times New Roman" w:hAnsi="Times New Roman" w:cs="Times New Roman"/>
          <w:sz w:val="26"/>
          <w:szCs w:val="26"/>
          <w:lang w:val="es-ES"/>
        </w:rPr>
        <w:t>5) Si, según la ley</w:t>
      </w:r>
      <w:r w:rsidR="009F10DA" w:rsidRPr="001555B6">
        <w:rPr>
          <w:rFonts w:ascii="Times New Roman" w:hAnsi="Times New Roman" w:cs="Times New Roman"/>
          <w:sz w:val="26"/>
          <w:szCs w:val="26"/>
          <w:lang w:val="es-ES"/>
        </w:rPr>
        <w:t>, es esencial que las instituciones médicas, investigadores o equipos de investigación, mantengan en confidencialidad los datos del paciente para que este conserve su privacidad y confianza en el sistema de salud. Los datos del paciente, en cualquier investigación médica, deben ser tratados con extrema confidencialidad y solamente accesibles a los profesionales involucrados en el estudio y que tengan la necesitad de acceder a ellos para llevar a cabo dicha investigación.</w:t>
      </w:r>
    </w:p>
    <w:p w:rsidR="00A54A2D" w:rsidRPr="001555B6" w:rsidRDefault="00FD284D" w:rsidP="00FD284D">
      <w:pPr>
        <w:jc w:val="both"/>
        <w:rPr>
          <w:rFonts w:ascii="Times New Roman" w:hAnsi="Times New Roman" w:cs="Times New Roman"/>
          <w:color w:val="0D0D0D" w:themeColor="text1" w:themeTint="F2"/>
          <w:sz w:val="26"/>
          <w:szCs w:val="26"/>
          <w:shd w:val="clear" w:color="auto" w:fill="F7F7F8"/>
        </w:rPr>
      </w:pPr>
      <w:r w:rsidRPr="001555B6">
        <w:rPr>
          <w:rFonts w:ascii="Times New Roman" w:hAnsi="Times New Roman" w:cs="Times New Roman"/>
          <w:sz w:val="26"/>
          <w:szCs w:val="26"/>
          <w:lang w:val="es-ES"/>
        </w:rPr>
        <w:t>6)</w:t>
      </w:r>
      <w:r w:rsidRPr="001555B6">
        <w:rPr>
          <w:rFonts w:ascii="Times New Roman" w:hAnsi="Times New Roman" w:cs="Times New Roman"/>
          <w:color w:val="0D0D0D" w:themeColor="text1" w:themeTint="F2"/>
          <w:sz w:val="26"/>
          <w:szCs w:val="26"/>
          <w:shd w:val="clear" w:color="auto" w:fill="F7F7F8"/>
        </w:rPr>
        <w:t xml:space="preserve"> </w:t>
      </w:r>
      <w:r w:rsidR="00A54A2D" w:rsidRPr="001555B6">
        <w:rPr>
          <w:rFonts w:ascii="Times New Roman" w:hAnsi="Times New Roman" w:cs="Times New Roman"/>
          <w:color w:val="0D0D0D" w:themeColor="text1" w:themeTint="F2"/>
          <w:sz w:val="26"/>
          <w:szCs w:val="26"/>
          <w:lang w:val="es-ES"/>
        </w:rPr>
        <w:t>Identifica</w:t>
      </w:r>
      <w:r w:rsidRPr="001555B6">
        <w:rPr>
          <w:rFonts w:ascii="Times New Roman" w:hAnsi="Times New Roman" w:cs="Times New Roman"/>
          <w:color w:val="0D0D0D" w:themeColor="text1" w:themeTint="F2"/>
          <w:sz w:val="26"/>
          <w:szCs w:val="26"/>
          <w:lang w:val="es-ES"/>
        </w:rPr>
        <w:t>r</w:t>
      </w:r>
      <w:r w:rsidR="00A54A2D" w:rsidRPr="001555B6">
        <w:rPr>
          <w:rFonts w:ascii="Times New Roman" w:hAnsi="Times New Roman" w:cs="Times New Roman"/>
          <w:color w:val="0D0D0D" w:themeColor="text1" w:themeTint="F2"/>
          <w:sz w:val="26"/>
          <w:szCs w:val="26"/>
          <w:lang w:val="es-ES"/>
        </w:rPr>
        <w:t xml:space="preserve"> la empresa responsable del archivo o base de datos que contiene la información histórica sobre l</w:t>
      </w:r>
      <w:r w:rsidRPr="001555B6">
        <w:rPr>
          <w:rFonts w:ascii="Times New Roman" w:hAnsi="Times New Roman" w:cs="Times New Roman"/>
          <w:color w:val="0D0D0D" w:themeColor="text1" w:themeTint="F2"/>
          <w:sz w:val="26"/>
          <w:szCs w:val="26"/>
          <w:lang w:val="es-ES"/>
        </w:rPr>
        <w:t xml:space="preserve">a deuda cancelada o refinanciada. Esto puede ser </w:t>
      </w:r>
      <w:r w:rsidR="00A54A2D" w:rsidRPr="001555B6">
        <w:rPr>
          <w:rFonts w:ascii="Times New Roman" w:hAnsi="Times New Roman" w:cs="Times New Roman"/>
          <w:color w:val="0D0D0D" w:themeColor="text1" w:themeTint="F2"/>
          <w:sz w:val="26"/>
          <w:szCs w:val="26"/>
          <w:lang w:val="es-ES"/>
        </w:rPr>
        <w:t>un acreedor o cualquier otra institución que haya registrado esa información.</w:t>
      </w:r>
    </w:p>
    <w:p w:rsidR="001555B6" w:rsidRPr="001555B6" w:rsidRDefault="00A54A2D" w:rsidP="00FD284D">
      <w:pPr>
        <w:jc w:val="both"/>
        <w:rPr>
          <w:rFonts w:ascii="Times New Roman" w:hAnsi="Times New Roman" w:cs="Times New Roman"/>
          <w:color w:val="0D0D0D" w:themeColor="text1" w:themeTint="F2"/>
          <w:sz w:val="26"/>
          <w:szCs w:val="26"/>
          <w:lang w:val="es-ES"/>
        </w:rPr>
      </w:pPr>
      <w:r w:rsidRPr="001555B6">
        <w:rPr>
          <w:rFonts w:ascii="Times New Roman" w:hAnsi="Times New Roman" w:cs="Times New Roman"/>
          <w:color w:val="0D0D0D" w:themeColor="text1" w:themeTint="F2"/>
          <w:sz w:val="26"/>
          <w:szCs w:val="26"/>
          <w:lang w:val="es-ES"/>
        </w:rPr>
        <w:t>Prepara</w:t>
      </w:r>
      <w:r w:rsidR="001555B6" w:rsidRPr="001555B6">
        <w:rPr>
          <w:rFonts w:ascii="Times New Roman" w:hAnsi="Times New Roman" w:cs="Times New Roman"/>
          <w:color w:val="0D0D0D" w:themeColor="text1" w:themeTint="F2"/>
          <w:sz w:val="26"/>
          <w:szCs w:val="26"/>
          <w:lang w:val="es-ES"/>
        </w:rPr>
        <w:t>r una solicitud de rectificación</w:t>
      </w:r>
      <w:r w:rsidRPr="001555B6">
        <w:rPr>
          <w:rFonts w:ascii="Times New Roman" w:hAnsi="Times New Roman" w:cs="Times New Roman"/>
          <w:color w:val="0D0D0D" w:themeColor="text1" w:themeTint="F2"/>
          <w:sz w:val="26"/>
          <w:szCs w:val="26"/>
          <w:lang w:val="es-ES"/>
        </w:rPr>
        <w:t xml:space="preserve"> por escrito, dirigida al responsable del archivo o base de datos. </w:t>
      </w:r>
      <w:r w:rsidR="001555B6" w:rsidRPr="001555B6">
        <w:rPr>
          <w:rFonts w:ascii="Times New Roman" w:hAnsi="Times New Roman" w:cs="Times New Roman"/>
          <w:color w:val="0D0D0D" w:themeColor="text1" w:themeTint="F2"/>
          <w:sz w:val="26"/>
          <w:szCs w:val="26"/>
          <w:lang w:val="es-ES"/>
        </w:rPr>
        <w:t xml:space="preserve">Describir </w:t>
      </w:r>
      <w:r w:rsidRPr="001555B6">
        <w:rPr>
          <w:rFonts w:ascii="Times New Roman" w:hAnsi="Times New Roman" w:cs="Times New Roman"/>
          <w:color w:val="0D0D0D" w:themeColor="text1" w:themeTint="F2"/>
          <w:sz w:val="26"/>
          <w:szCs w:val="26"/>
          <w:lang w:val="es-ES"/>
        </w:rPr>
        <w:t xml:space="preserve">la información que </w:t>
      </w:r>
      <w:r w:rsidR="001555B6" w:rsidRPr="001555B6">
        <w:rPr>
          <w:rFonts w:ascii="Times New Roman" w:hAnsi="Times New Roman" w:cs="Times New Roman"/>
          <w:color w:val="0D0D0D" w:themeColor="text1" w:themeTint="F2"/>
          <w:sz w:val="26"/>
          <w:szCs w:val="26"/>
          <w:lang w:val="es-ES"/>
        </w:rPr>
        <w:t>uno desea</w:t>
      </w:r>
      <w:r w:rsidRPr="001555B6">
        <w:rPr>
          <w:rFonts w:ascii="Times New Roman" w:hAnsi="Times New Roman" w:cs="Times New Roman"/>
          <w:color w:val="0D0D0D" w:themeColor="text1" w:themeTint="F2"/>
          <w:sz w:val="26"/>
          <w:szCs w:val="26"/>
          <w:lang w:val="es-ES"/>
        </w:rPr>
        <w:t xml:space="preserve"> rectificar y proporciona</w:t>
      </w:r>
      <w:r w:rsidR="001555B6" w:rsidRPr="001555B6">
        <w:rPr>
          <w:rFonts w:ascii="Times New Roman" w:hAnsi="Times New Roman" w:cs="Times New Roman"/>
          <w:color w:val="0D0D0D" w:themeColor="text1" w:themeTint="F2"/>
          <w:sz w:val="26"/>
          <w:szCs w:val="26"/>
          <w:lang w:val="es-ES"/>
        </w:rPr>
        <w:t>r</w:t>
      </w:r>
      <w:r w:rsidRPr="001555B6">
        <w:rPr>
          <w:rFonts w:ascii="Times New Roman" w:hAnsi="Times New Roman" w:cs="Times New Roman"/>
          <w:color w:val="0D0D0D" w:themeColor="text1" w:themeTint="F2"/>
          <w:sz w:val="26"/>
          <w:szCs w:val="26"/>
          <w:lang w:val="es-ES"/>
        </w:rPr>
        <w:t xml:space="preserve"> detalles sobre la</w:t>
      </w:r>
      <w:bookmarkStart w:id="0" w:name="_GoBack"/>
      <w:bookmarkEnd w:id="0"/>
      <w:r w:rsidRPr="001555B6">
        <w:rPr>
          <w:rFonts w:ascii="Times New Roman" w:hAnsi="Times New Roman" w:cs="Times New Roman"/>
          <w:color w:val="0D0D0D" w:themeColor="text1" w:themeTint="F2"/>
          <w:sz w:val="26"/>
          <w:szCs w:val="26"/>
          <w:lang w:val="es-ES"/>
        </w:rPr>
        <w:t xml:space="preserve"> deuda cancelada o refinancia</w:t>
      </w:r>
      <w:r w:rsidR="001555B6" w:rsidRPr="001555B6">
        <w:rPr>
          <w:rFonts w:ascii="Times New Roman" w:hAnsi="Times New Roman" w:cs="Times New Roman"/>
          <w:color w:val="0D0D0D" w:themeColor="text1" w:themeTint="F2"/>
          <w:sz w:val="26"/>
          <w:szCs w:val="26"/>
          <w:lang w:val="es-ES"/>
        </w:rPr>
        <w:t>da, adjuntando la documentación.</w:t>
      </w:r>
    </w:p>
    <w:p w:rsidR="00AA549F" w:rsidRPr="001555B6" w:rsidRDefault="001555B6" w:rsidP="00FD284D">
      <w:pPr>
        <w:jc w:val="both"/>
        <w:rPr>
          <w:rFonts w:ascii="Times New Roman" w:hAnsi="Times New Roman" w:cs="Times New Roman"/>
          <w:color w:val="0D0D0D" w:themeColor="text1" w:themeTint="F2"/>
          <w:sz w:val="26"/>
          <w:szCs w:val="26"/>
          <w:lang w:val="es-ES"/>
        </w:rPr>
      </w:pPr>
      <w:r w:rsidRPr="001555B6">
        <w:rPr>
          <w:rFonts w:ascii="Times New Roman" w:hAnsi="Times New Roman" w:cs="Times New Roman"/>
          <w:color w:val="0D0D0D" w:themeColor="text1" w:themeTint="F2"/>
          <w:sz w:val="26"/>
          <w:szCs w:val="26"/>
          <w:lang w:val="es-ES"/>
        </w:rPr>
        <w:t>Según el decreto r</w:t>
      </w:r>
      <w:r w:rsidR="00AA549F" w:rsidRPr="001555B6">
        <w:rPr>
          <w:rFonts w:ascii="Times New Roman" w:hAnsi="Times New Roman" w:cs="Times New Roman"/>
          <w:color w:val="0D0D0D" w:themeColor="text1" w:themeTint="F2"/>
          <w:sz w:val="26"/>
          <w:szCs w:val="26"/>
          <w:lang w:val="es-ES"/>
        </w:rPr>
        <w:t>eglamentario 1558/2001, el responsable del archivo o base de datos tiene un plazo de 10 días hábiles para responder a tu solicitud de rectificación. En caso de que se requiera una investigación más detallada, el plazo pue</w:t>
      </w:r>
      <w:r w:rsidRPr="001555B6">
        <w:rPr>
          <w:rFonts w:ascii="Times New Roman" w:hAnsi="Times New Roman" w:cs="Times New Roman"/>
          <w:color w:val="0D0D0D" w:themeColor="text1" w:themeTint="F2"/>
          <w:sz w:val="26"/>
          <w:szCs w:val="26"/>
          <w:lang w:val="es-ES"/>
        </w:rPr>
        <w:t>de extenderse a 15 días hábiles.</w:t>
      </w:r>
    </w:p>
    <w:p w:rsidR="00AA549F" w:rsidRPr="001555B6" w:rsidRDefault="001555B6" w:rsidP="00FD284D">
      <w:pPr>
        <w:jc w:val="both"/>
        <w:rPr>
          <w:rFonts w:ascii="Times New Roman" w:hAnsi="Times New Roman" w:cs="Times New Roman"/>
          <w:color w:val="0D0D0D" w:themeColor="text1" w:themeTint="F2"/>
          <w:sz w:val="26"/>
          <w:szCs w:val="26"/>
          <w:lang w:val="es-ES"/>
        </w:rPr>
      </w:pPr>
      <w:r w:rsidRPr="001555B6">
        <w:rPr>
          <w:rFonts w:ascii="Times New Roman" w:hAnsi="Times New Roman" w:cs="Times New Roman"/>
          <w:color w:val="0D0D0D" w:themeColor="text1" w:themeTint="F2"/>
          <w:sz w:val="26"/>
          <w:szCs w:val="26"/>
          <w:lang w:val="es-ES"/>
        </w:rPr>
        <w:t xml:space="preserve">Una vez se reciba la respuesta del responsable, </w:t>
      </w:r>
      <w:r w:rsidR="00AA549F" w:rsidRPr="001555B6">
        <w:rPr>
          <w:rFonts w:ascii="Times New Roman" w:hAnsi="Times New Roman" w:cs="Times New Roman"/>
          <w:color w:val="0D0D0D" w:themeColor="text1" w:themeTint="F2"/>
          <w:sz w:val="26"/>
          <w:szCs w:val="26"/>
          <w:lang w:val="es-ES"/>
        </w:rPr>
        <w:t>verifica</w:t>
      </w:r>
      <w:r w:rsidRPr="001555B6">
        <w:rPr>
          <w:rFonts w:ascii="Times New Roman" w:hAnsi="Times New Roman" w:cs="Times New Roman"/>
          <w:color w:val="0D0D0D" w:themeColor="text1" w:themeTint="F2"/>
          <w:sz w:val="26"/>
          <w:szCs w:val="26"/>
          <w:lang w:val="es-ES"/>
        </w:rPr>
        <w:t>r</w:t>
      </w:r>
      <w:r w:rsidR="00AA549F" w:rsidRPr="001555B6">
        <w:rPr>
          <w:rFonts w:ascii="Times New Roman" w:hAnsi="Times New Roman" w:cs="Times New Roman"/>
          <w:color w:val="0D0D0D" w:themeColor="text1" w:themeTint="F2"/>
          <w:sz w:val="26"/>
          <w:szCs w:val="26"/>
          <w:lang w:val="es-ES"/>
        </w:rPr>
        <w:t xml:space="preserve"> que la información histórica relacionada con la deuda cancelada o refinanciada haya sido modifica</w:t>
      </w:r>
      <w:r w:rsidRPr="001555B6">
        <w:rPr>
          <w:rFonts w:ascii="Times New Roman" w:hAnsi="Times New Roman" w:cs="Times New Roman"/>
          <w:color w:val="0D0D0D" w:themeColor="text1" w:themeTint="F2"/>
          <w:sz w:val="26"/>
          <w:szCs w:val="26"/>
          <w:lang w:val="es-ES"/>
        </w:rPr>
        <w:t>da de acuerdo con tu solicitud.</w:t>
      </w:r>
    </w:p>
    <w:sectPr w:rsidR="00AA549F" w:rsidRPr="001555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92DE6"/>
    <w:multiLevelType w:val="hybridMultilevel"/>
    <w:tmpl w:val="ABDA7790"/>
    <w:lvl w:ilvl="0" w:tplc="2C0A0011">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
    <w:nsid w:val="65553B57"/>
    <w:multiLevelType w:val="hybridMultilevel"/>
    <w:tmpl w:val="60B69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63"/>
    <w:rsid w:val="001555B6"/>
    <w:rsid w:val="00272405"/>
    <w:rsid w:val="00445046"/>
    <w:rsid w:val="005A0BDE"/>
    <w:rsid w:val="00970797"/>
    <w:rsid w:val="009F10DA"/>
    <w:rsid w:val="00A11C63"/>
    <w:rsid w:val="00A54A2D"/>
    <w:rsid w:val="00AA549F"/>
    <w:rsid w:val="00B6156D"/>
    <w:rsid w:val="00CF6C6F"/>
    <w:rsid w:val="00F6480C"/>
    <w:rsid w:val="00FD28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4A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4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689734">
      <w:bodyDiv w:val="1"/>
      <w:marLeft w:val="0"/>
      <w:marRight w:val="0"/>
      <w:marTop w:val="0"/>
      <w:marBottom w:val="0"/>
      <w:divBdr>
        <w:top w:val="none" w:sz="0" w:space="0" w:color="auto"/>
        <w:left w:val="none" w:sz="0" w:space="0" w:color="auto"/>
        <w:bottom w:val="none" w:sz="0" w:space="0" w:color="auto"/>
        <w:right w:val="none" w:sz="0" w:space="0" w:color="auto"/>
      </w:divBdr>
      <w:divsChild>
        <w:div w:id="406730401">
          <w:marLeft w:val="0"/>
          <w:marRight w:val="0"/>
          <w:marTop w:val="0"/>
          <w:marBottom w:val="0"/>
          <w:divBdr>
            <w:top w:val="single" w:sz="2" w:space="0" w:color="auto"/>
            <w:left w:val="single" w:sz="2" w:space="0" w:color="auto"/>
            <w:bottom w:val="single" w:sz="6" w:space="0" w:color="auto"/>
            <w:right w:val="single" w:sz="2" w:space="0" w:color="auto"/>
          </w:divBdr>
          <w:divsChild>
            <w:div w:id="376127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132523">
                  <w:marLeft w:val="0"/>
                  <w:marRight w:val="0"/>
                  <w:marTop w:val="0"/>
                  <w:marBottom w:val="0"/>
                  <w:divBdr>
                    <w:top w:val="single" w:sz="2" w:space="0" w:color="D9D9E3"/>
                    <w:left w:val="single" w:sz="2" w:space="0" w:color="D9D9E3"/>
                    <w:bottom w:val="single" w:sz="2" w:space="0" w:color="D9D9E3"/>
                    <w:right w:val="single" w:sz="2" w:space="0" w:color="D9D9E3"/>
                  </w:divBdr>
                  <w:divsChild>
                    <w:div w:id="139273721">
                      <w:marLeft w:val="0"/>
                      <w:marRight w:val="0"/>
                      <w:marTop w:val="0"/>
                      <w:marBottom w:val="0"/>
                      <w:divBdr>
                        <w:top w:val="single" w:sz="2" w:space="0" w:color="D9D9E3"/>
                        <w:left w:val="single" w:sz="2" w:space="0" w:color="D9D9E3"/>
                        <w:bottom w:val="single" w:sz="2" w:space="0" w:color="D9D9E3"/>
                        <w:right w:val="single" w:sz="2" w:space="0" w:color="D9D9E3"/>
                      </w:divBdr>
                      <w:divsChild>
                        <w:div w:id="347099585">
                          <w:marLeft w:val="0"/>
                          <w:marRight w:val="0"/>
                          <w:marTop w:val="0"/>
                          <w:marBottom w:val="0"/>
                          <w:divBdr>
                            <w:top w:val="single" w:sz="2" w:space="0" w:color="D9D9E3"/>
                            <w:left w:val="single" w:sz="2" w:space="0" w:color="D9D9E3"/>
                            <w:bottom w:val="single" w:sz="2" w:space="0" w:color="D9D9E3"/>
                            <w:right w:val="single" w:sz="2" w:space="0" w:color="D9D9E3"/>
                          </w:divBdr>
                          <w:divsChild>
                            <w:div w:id="1530028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4787214">
      <w:bodyDiv w:val="1"/>
      <w:marLeft w:val="0"/>
      <w:marRight w:val="0"/>
      <w:marTop w:val="0"/>
      <w:marBottom w:val="0"/>
      <w:divBdr>
        <w:top w:val="none" w:sz="0" w:space="0" w:color="auto"/>
        <w:left w:val="none" w:sz="0" w:space="0" w:color="auto"/>
        <w:bottom w:val="none" w:sz="0" w:space="0" w:color="auto"/>
        <w:right w:val="none" w:sz="0" w:space="0" w:color="auto"/>
      </w:divBdr>
      <w:divsChild>
        <w:div w:id="287400178">
          <w:marLeft w:val="0"/>
          <w:marRight w:val="0"/>
          <w:marTop w:val="0"/>
          <w:marBottom w:val="0"/>
          <w:divBdr>
            <w:top w:val="single" w:sz="2" w:space="0" w:color="auto"/>
            <w:left w:val="single" w:sz="2" w:space="0" w:color="auto"/>
            <w:bottom w:val="single" w:sz="6" w:space="0" w:color="auto"/>
            <w:right w:val="single" w:sz="2" w:space="0" w:color="auto"/>
          </w:divBdr>
          <w:divsChild>
            <w:div w:id="399866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015279">
                  <w:marLeft w:val="0"/>
                  <w:marRight w:val="0"/>
                  <w:marTop w:val="0"/>
                  <w:marBottom w:val="0"/>
                  <w:divBdr>
                    <w:top w:val="single" w:sz="2" w:space="0" w:color="D9D9E3"/>
                    <w:left w:val="single" w:sz="2" w:space="0" w:color="D9D9E3"/>
                    <w:bottom w:val="single" w:sz="2" w:space="0" w:color="D9D9E3"/>
                    <w:right w:val="single" w:sz="2" w:space="0" w:color="D9D9E3"/>
                  </w:divBdr>
                  <w:divsChild>
                    <w:div w:id="1359351884">
                      <w:marLeft w:val="0"/>
                      <w:marRight w:val="0"/>
                      <w:marTop w:val="0"/>
                      <w:marBottom w:val="0"/>
                      <w:divBdr>
                        <w:top w:val="single" w:sz="2" w:space="0" w:color="D9D9E3"/>
                        <w:left w:val="single" w:sz="2" w:space="0" w:color="D9D9E3"/>
                        <w:bottom w:val="single" w:sz="2" w:space="0" w:color="D9D9E3"/>
                        <w:right w:val="single" w:sz="2" w:space="0" w:color="D9D9E3"/>
                      </w:divBdr>
                      <w:divsChild>
                        <w:div w:id="508787783">
                          <w:marLeft w:val="0"/>
                          <w:marRight w:val="0"/>
                          <w:marTop w:val="0"/>
                          <w:marBottom w:val="0"/>
                          <w:divBdr>
                            <w:top w:val="single" w:sz="2" w:space="0" w:color="D9D9E3"/>
                            <w:left w:val="single" w:sz="2" w:space="0" w:color="D9D9E3"/>
                            <w:bottom w:val="single" w:sz="2" w:space="0" w:color="D9D9E3"/>
                            <w:right w:val="single" w:sz="2" w:space="0" w:color="D9D9E3"/>
                          </w:divBdr>
                          <w:divsChild>
                            <w:div w:id="42180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754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4084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Bircher</dc:creator>
  <cp:lastModifiedBy>usuario</cp:lastModifiedBy>
  <cp:revision>2</cp:revision>
  <dcterms:created xsi:type="dcterms:W3CDTF">2023-05-19T02:27:00Z</dcterms:created>
  <dcterms:modified xsi:type="dcterms:W3CDTF">2023-05-19T02:27:00Z</dcterms:modified>
</cp:coreProperties>
</file>