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5D" w:rsidRPr="00864C5D" w:rsidRDefault="00864C5D" w:rsidP="00864C5D">
      <w:pPr>
        <w:jc w:val="center"/>
        <w:rPr>
          <w:b/>
        </w:rPr>
      </w:pPr>
      <w:r w:rsidRPr="00864C5D">
        <w:rPr>
          <w:b/>
        </w:rPr>
        <w:t>Instrucciones de Prueba, Comparación y Saltos.</w:t>
      </w:r>
    </w:p>
    <w:p w:rsidR="00864C5D" w:rsidRDefault="00864C5D" w:rsidP="00864C5D">
      <w:r>
        <w:t>Este grupo es una continuación del anterior, incluye las siguientes instrucciones:</w:t>
      </w:r>
    </w:p>
    <w:p w:rsidR="00864C5D" w:rsidRDefault="00864C5D" w:rsidP="00864C5D">
      <w:r>
        <w:t>• TEST verifica</w:t>
      </w:r>
    </w:p>
    <w:p w:rsidR="00864C5D" w:rsidRDefault="00864C5D" w:rsidP="00864C5D">
      <w:r>
        <w:t>• CMP compara</w:t>
      </w:r>
    </w:p>
    <w:p w:rsidR="00864C5D" w:rsidRDefault="00864C5D" w:rsidP="00864C5D">
      <w:r>
        <w:t>• JMP salta</w:t>
      </w:r>
    </w:p>
    <w:p w:rsidR="00864C5D" w:rsidRDefault="00864C5D" w:rsidP="00864C5D">
      <w:r>
        <w:t>• JE, JZ salta si es igual a cero</w:t>
      </w:r>
    </w:p>
    <w:p w:rsidR="00864C5D" w:rsidRDefault="00864C5D" w:rsidP="00864C5D">
      <w:r>
        <w:t>• JNE, JNZ salta si no igual a cero</w:t>
      </w:r>
    </w:p>
    <w:p w:rsidR="00864C5D" w:rsidRDefault="00864C5D" w:rsidP="00864C5D">
      <w:r>
        <w:t>• JS salta si signo negativo</w:t>
      </w:r>
    </w:p>
    <w:p w:rsidR="00864C5D" w:rsidRDefault="00864C5D" w:rsidP="00864C5D">
      <w:r>
        <w:t>• JNS salta si signo no negativo</w:t>
      </w:r>
    </w:p>
    <w:p w:rsidR="00864C5D" w:rsidRDefault="00864C5D" w:rsidP="00864C5D">
      <w:r>
        <w:t>• JP, JPE salta si paridad par</w:t>
      </w:r>
    </w:p>
    <w:p w:rsidR="00864C5D" w:rsidRDefault="00864C5D" w:rsidP="00864C5D">
      <w:r>
        <w:t>• JNP, JOP salta si paridad impar</w:t>
      </w:r>
    </w:p>
    <w:p w:rsidR="00864C5D" w:rsidRDefault="00864C5D" w:rsidP="00864C5D">
      <w:r>
        <w:t>• JO salta si hay capacidad excedida</w:t>
      </w:r>
    </w:p>
    <w:p w:rsidR="00864C5D" w:rsidRDefault="00864C5D" w:rsidP="00864C5D">
      <w:r>
        <w:t>• JNO salta si no hay capacidad excedida</w:t>
      </w:r>
    </w:p>
    <w:p w:rsidR="00864C5D" w:rsidRDefault="00864C5D" w:rsidP="00864C5D">
      <w:r>
        <w:t>• JB, JNAE salta si por abajo (no encima o igual)</w:t>
      </w:r>
    </w:p>
    <w:p w:rsidR="00864C5D" w:rsidRDefault="00864C5D" w:rsidP="00864C5D">
      <w:r>
        <w:t>• JNB, JAE salta si no está por abajo (encima o igual)</w:t>
      </w:r>
    </w:p>
    <w:p w:rsidR="00864C5D" w:rsidRDefault="00864C5D" w:rsidP="00864C5D">
      <w:r>
        <w:t>• JBE, JNA salta si por abajo o igual (no encima)</w:t>
      </w:r>
    </w:p>
    <w:p w:rsidR="00864C5D" w:rsidRDefault="00864C5D" w:rsidP="00864C5D">
      <w:r>
        <w:t>• JNBE, JA salta si no por abajo o igual (encima)</w:t>
      </w:r>
    </w:p>
    <w:p w:rsidR="00864C5D" w:rsidRDefault="00864C5D" w:rsidP="00864C5D">
      <w:r>
        <w:t>• JL, JNGE salta si menor que (no mayor o igual)</w:t>
      </w:r>
    </w:p>
    <w:p w:rsidR="00864C5D" w:rsidRDefault="00864C5D" w:rsidP="00864C5D">
      <w:r>
        <w:t>• JNL, JGE salta si no menor que (mayor o igual)</w:t>
      </w:r>
    </w:p>
    <w:p w:rsidR="00864C5D" w:rsidRDefault="00864C5D" w:rsidP="00864C5D">
      <w:r>
        <w:t>• JLE, JNG salta si menor que o igual (no mayor)</w:t>
      </w:r>
    </w:p>
    <w:p w:rsidR="00125178" w:rsidRDefault="00864C5D" w:rsidP="00864C5D">
      <w:r>
        <w:t>• JNLE, JG salta si no menor que o igual (mayor)</w:t>
      </w:r>
    </w:p>
    <w:p w:rsidR="00864C5D" w:rsidRDefault="00864C5D" w:rsidP="00864C5D"/>
    <w:p w:rsidR="00B3455A" w:rsidRDefault="00B3455A" w:rsidP="00B3455A">
      <w:pPr>
        <w:jc w:val="center"/>
      </w:pPr>
      <w:r>
        <w:t>Instrucciones Lógicas.</w:t>
      </w:r>
    </w:p>
    <w:p w:rsidR="00B3455A" w:rsidRDefault="00B3455A" w:rsidP="00B3455A">
      <w:pPr>
        <w:jc w:val="center"/>
      </w:pPr>
      <w:r>
        <w:t>Son operaciones bit a bit que trabajan sobre octetos o palabras completas:</w:t>
      </w:r>
    </w:p>
    <w:p w:rsidR="00B3455A" w:rsidRDefault="00B3455A" w:rsidP="00B3455A">
      <w:r>
        <w:t>• NOT negación</w:t>
      </w:r>
      <w:r>
        <w:t xml:space="preserve"> (niega todo)</w:t>
      </w:r>
    </w:p>
    <w:p w:rsidR="00B3455A" w:rsidRDefault="00B3455A" w:rsidP="00B3455A">
      <w:r>
        <w:t>• AND producto lógico</w:t>
      </w:r>
      <w:r>
        <w:t xml:space="preserve"> (1 si ambos son 1)</w:t>
      </w:r>
    </w:p>
    <w:p w:rsidR="00B3455A" w:rsidRDefault="00B3455A" w:rsidP="00B3455A">
      <w:r>
        <w:t>• OR suma lógica</w:t>
      </w:r>
      <w:r>
        <w:t xml:space="preserve"> (con un solo 1 ya da 1)</w:t>
      </w:r>
    </w:p>
    <w:p w:rsidR="00B3455A" w:rsidRDefault="00B3455A" w:rsidP="00B3455A">
      <w:r>
        <w:t>• XOR suma lógica exclusiva</w:t>
      </w:r>
      <w:r>
        <w:t xml:space="preserve"> (distintos da 1)</w:t>
      </w:r>
    </w:p>
    <w:p w:rsidR="00B3455A" w:rsidRDefault="00B3455A" w:rsidP="00B3455A">
      <w:pPr>
        <w:jc w:val="center"/>
      </w:pPr>
      <w:r>
        <w:t>Instrucciones de Desplazamiento, Rotación y Adeudos.</w:t>
      </w:r>
    </w:p>
    <w:p w:rsidR="00B3455A" w:rsidRDefault="00B3455A" w:rsidP="00B3455A">
      <w:r>
        <w:t>Básicamente permiten multiplicar y dividir por potencias de 2</w:t>
      </w:r>
    </w:p>
    <w:p w:rsidR="00B3455A" w:rsidRDefault="00B3455A" w:rsidP="00B3455A">
      <w:r>
        <w:t>• SHL, SAL desplazar a la izquierda (desplazamiento aritmético)</w:t>
      </w:r>
    </w:p>
    <w:p w:rsidR="00B3455A" w:rsidRDefault="00B3455A" w:rsidP="00B3455A">
      <w:r>
        <w:lastRenderedPageBreak/>
        <w:t>• SHR desplazar a la derecha</w:t>
      </w:r>
    </w:p>
    <w:p w:rsidR="00B3455A" w:rsidRDefault="00B3455A" w:rsidP="00B3455A">
      <w:r>
        <w:t>• SAR desplazamiento aritmético a la derecha</w:t>
      </w:r>
    </w:p>
    <w:p w:rsidR="00B3455A" w:rsidRDefault="00B3455A" w:rsidP="00B3455A">
      <w:r>
        <w:t>• ROL rotación a la izquierda</w:t>
      </w:r>
    </w:p>
    <w:p w:rsidR="00B3455A" w:rsidRDefault="00B3455A" w:rsidP="00B3455A">
      <w:r>
        <w:t>• ROR rotación a la derecha</w:t>
      </w:r>
    </w:p>
    <w:p w:rsidR="00B3455A" w:rsidRDefault="00B3455A" w:rsidP="00B3455A">
      <w:r>
        <w:t>• RCL rotación con acarreo a la izquierda</w:t>
      </w:r>
    </w:p>
    <w:p w:rsidR="00B3455A" w:rsidRDefault="00B3455A" w:rsidP="00B3455A">
      <w:r>
        <w:t>• RCR rotación con acarreo a la derecha</w:t>
      </w:r>
    </w:p>
    <w:p w:rsidR="00B3455A" w:rsidRDefault="00B3455A" w:rsidP="00B3455A">
      <w:r>
        <w:t>• CLC borrar acarreo</w:t>
      </w:r>
    </w:p>
    <w:p w:rsidR="00864C5D" w:rsidRDefault="00B3455A" w:rsidP="00B3455A">
      <w:r>
        <w:t>• STC poner acarreo a 1</w:t>
      </w:r>
      <w:r>
        <w:cr/>
      </w:r>
    </w:p>
    <w:p w:rsidR="00B3455A" w:rsidRDefault="00B3455A" w:rsidP="00B3455A">
      <w:r>
        <w:t>Generación de la dirección de la instrucción.</w:t>
      </w:r>
    </w:p>
    <w:p w:rsidR="00B3455A" w:rsidRDefault="00B3455A" w:rsidP="00B3455A">
      <w:r>
        <w:t>Todos los registros internos del 8086/8088 son de 16 bits. El bus de dirección es de 20 bits, por lo que se usa</w:t>
      </w:r>
    </w:p>
    <w:p w:rsidR="00B3455A" w:rsidRDefault="00B3455A" w:rsidP="00B3455A">
      <w:r>
        <w:t>más de un registro interno para generar la dirección de 20 bits.</w:t>
      </w:r>
    </w:p>
    <w:p w:rsidR="00B3455A" w:rsidRDefault="00B3455A" w:rsidP="00B3455A">
      <w:r>
        <w:t>Los 2 registros usados para la dirección de la instrucción son el IP y el CS. Se combinan en una forma</w:t>
      </w:r>
    </w:p>
    <w:p w:rsidR="00B3455A" w:rsidRDefault="00B3455A" w:rsidP="00B3455A">
      <w:r>
        <w:t>especial para generar la dirección de 20 bits. dirección de 20 bits = 1610 * CS + IP</w:t>
      </w:r>
    </w:p>
    <w:p w:rsidR="00B3455A" w:rsidRDefault="00B3455A" w:rsidP="00B3455A">
      <w:r>
        <w:t>Por ejemplo: Si los registros CS e IP contienen los valores:</w:t>
      </w:r>
    </w:p>
    <w:p w:rsidR="00B3455A" w:rsidRDefault="00B3455A" w:rsidP="00B3455A">
      <w:r>
        <w:t>CS = 1000H</w:t>
      </w:r>
    </w:p>
    <w:p w:rsidR="00B3455A" w:rsidRDefault="00B3455A" w:rsidP="00B3455A">
      <w:r>
        <w:t>IP = 0414 H</w:t>
      </w:r>
    </w:p>
    <w:p w:rsidR="00B3455A" w:rsidRDefault="00B3455A" w:rsidP="00B3455A">
      <w:r>
        <w:t>La dirección de 20 bits es:</w:t>
      </w:r>
    </w:p>
    <w:p w:rsidR="00B3455A" w:rsidRDefault="00B3455A" w:rsidP="00B3455A">
      <w:r>
        <w:t>1610 * 1000H + 0414H = 10000H + 0414H = 10414H</w:t>
      </w:r>
    </w:p>
    <w:p w:rsidR="00B3455A" w:rsidRDefault="00B3455A" w:rsidP="00B3455A"/>
    <w:p w:rsidR="00B3455A" w:rsidRDefault="00B3455A" w:rsidP="00B3455A">
      <w:r>
        <w:t xml:space="preserve">El bloque de instrucciones que se encuentra entre la etiqueta ITERA y la instrucción </w:t>
      </w:r>
      <w:proofErr w:type="spellStart"/>
      <w:r>
        <w:t>loop</w:t>
      </w:r>
      <w:proofErr w:type="spellEnd"/>
      <w:r>
        <w:t xml:space="preserve"> será ejecutado hasta</w:t>
      </w:r>
    </w:p>
    <w:p w:rsidR="00B3455A" w:rsidRDefault="00B3455A" w:rsidP="00B3455A">
      <w:r>
        <w:t xml:space="preserve">que el registro CX sea igual a 0. Cada vez que se ejecuta la instrucción </w:t>
      </w:r>
      <w:proofErr w:type="spellStart"/>
      <w:r>
        <w:t>loop</w:t>
      </w:r>
      <w:proofErr w:type="spellEnd"/>
      <w:r>
        <w:t>, el registro CX es decrementado</w:t>
      </w:r>
    </w:p>
    <w:p w:rsidR="00B3455A" w:rsidRDefault="00B3455A" w:rsidP="00B3455A">
      <w:r>
        <w:t>en 1 hasta llegar a 0.</w:t>
      </w:r>
    </w:p>
    <w:p w:rsidR="00B3455A" w:rsidRDefault="00B3455A" w:rsidP="00B3455A">
      <w:r>
        <w:t>Esta instrucción tiene la limitante de que debe encontrarse en el rango de +128 a −127 (máximo número de</w:t>
      </w:r>
    </w:p>
    <w:p w:rsidR="00B3455A" w:rsidRDefault="00B3455A" w:rsidP="00B3455A">
      <w:r>
        <w:t xml:space="preserve">bytes entre ITERA y </w:t>
      </w:r>
      <w:proofErr w:type="spellStart"/>
      <w:r>
        <w:t>loop</w:t>
      </w:r>
      <w:proofErr w:type="spellEnd"/>
      <w:r>
        <w:t>)</w:t>
      </w:r>
    </w:p>
    <w:p w:rsidR="00B3455A" w:rsidRDefault="00B3455A" w:rsidP="00B3455A">
      <w:r>
        <w:t>Iteraciones condicionales</w:t>
      </w:r>
    </w:p>
    <w:p w:rsidR="00B3455A" w:rsidRDefault="00B3455A" w:rsidP="00B3455A">
      <w:r>
        <w:t xml:space="preserve">Existen otras dos variantes de la instrucción </w:t>
      </w:r>
      <w:proofErr w:type="spellStart"/>
      <w:r>
        <w:t>loop</w:t>
      </w:r>
      <w:proofErr w:type="spellEnd"/>
      <w:r>
        <w:t xml:space="preserve">. Las instrucciones </w:t>
      </w:r>
      <w:proofErr w:type="spellStart"/>
      <w:r>
        <w:t>loope</w:t>
      </w:r>
      <w:proofErr w:type="spellEnd"/>
      <w:r>
        <w:t xml:space="preserve"> y </w:t>
      </w:r>
      <w:proofErr w:type="spellStart"/>
      <w:r>
        <w:t>loopz</w:t>
      </w:r>
      <w:proofErr w:type="spellEnd"/>
      <w:r>
        <w:t xml:space="preserve"> decrementan CX e iteran si</w:t>
      </w:r>
    </w:p>
    <w:p w:rsidR="00B3455A" w:rsidRDefault="00B3455A" w:rsidP="00B3455A">
      <w:r>
        <w:lastRenderedPageBreak/>
        <w:t xml:space="preserve">CX = 0 y ZF = 1, mientras que </w:t>
      </w:r>
      <w:proofErr w:type="spellStart"/>
      <w:r>
        <w:t>loopne</w:t>
      </w:r>
      <w:proofErr w:type="spellEnd"/>
      <w:r>
        <w:t xml:space="preserve"> y </w:t>
      </w:r>
      <w:proofErr w:type="spellStart"/>
      <w:r>
        <w:t>looppnz</w:t>
      </w:r>
      <w:proofErr w:type="spellEnd"/>
      <w:r>
        <w:t xml:space="preserve"> iteran si CX" 0 y ZF" 0. Un punto importante es que al</w:t>
      </w:r>
    </w:p>
    <w:p w:rsidR="00B3455A" w:rsidRDefault="00B3455A" w:rsidP="00B3455A">
      <w:r>
        <w:t>decrementarse CX las banderas NO RESULTAN AFECTADAS. Por lo tanto, le corresponde a usted</w:t>
      </w:r>
    </w:p>
    <w:p w:rsidR="00B3455A" w:rsidRDefault="00B3455A" w:rsidP="00B3455A">
      <w:r>
        <w:t>afectarlas</w:t>
      </w:r>
    </w:p>
    <w:p w:rsidR="00B3455A" w:rsidRDefault="00B3455A" w:rsidP="00B3455A">
      <w:r>
        <w:t>dentro del bloque de iteración.</w:t>
      </w:r>
    </w:p>
    <w:p w:rsidR="00B3455A" w:rsidRDefault="00B3455A" w:rsidP="00B3455A">
      <w:r>
        <w:t>FORMATO DE LAS INSTRUCCIONES</w:t>
      </w:r>
    </w:p>
    <w:p w:rsidR="00B3455A" w:rsidRDefault="00B3455A" w:rsidP="00B3455A">
      <w:r>
        <w:t>Cada instrucción en lenguaje ensamblador del 8088 está compuesta de 4 campos: etiqueta operación</w:t>
      </w:r>
    </w:p>
    <w:p w:rsidR="00B3455A" w:rsidRDefault="00B3455A" w:rsidP="00B3455A">
      <w:r>
        <w:t>operando comentario.</w:t>
      </w:r>
    </w:p>
    <w:p w:rsidR="00B3455A" w:rsidRDefault="00B3455A" w:rsidP="00B3455A">
      <w:r>
        <w:t>El campo comentario se utiliza para propósitos de documentación y es opcional. Campo etiqueta: Una</w:t>
      </w:r>
    </w:p>
    <w:p w:rsidR="00B3455A" w:rsidRDefault="00B3455A" w:rsidP="00B3455A">
      <w:r>
        <w:t>etiqueta debe comenzar con un carácter alfabético y puede contener hasta 31 caracteres, incluyendo:</w:t>
      </w:r>
    </w:p>
    <w:p w:rsidR="00B3455A" w:rsidRDefault="00B3455A" w:rsidP="00B3455A">
      <w:r>
        <w:t xml:space="preserve">• Letras de la A </w:t>
      </w:r>
      <w:proofErr w:type="spellStart"/>
      <w:r>
        <w:t>a</w:t>
      </w:r>
      <w:proofErr w:type="spellEnd"/>
      <w:r>
        <w:t xml:space="preserve"> la Z</w:t>
      </w:r>
    </w:p>
    <w:p w:rsidR="00B3455A" w:rsidRDefault="00B3455A" w:rsidP="00B3455A">
      <w:r>
        <w:t>• Números del 0 al 9</w:t>
      </w:r>
    </w:p>
    <w:p w:rsidR="00007524" w:rsidRDefault="00B3455A" w:rsidP="00B3455A">
      <w:r>
        <w:t xml:space="preserve">• Los símbolos especiales: − </w:t>
      </w:r>
      <w:proofErr w:type="gramStart"/>
      <w:r>
        <w:t>$ .</w:t>
      </w:r>
      <w:proofErr w:type="gramEnd"/>
      <w:r>
        <w:t xml:space="preserve"> @ %</w:t>
      </w:r>
      <w:bookmarkStart w:id="0" w:name="_GoBack"/>
      <w:bookmarkEnd w:id="0"/>
    </w:p>
    <w:sectPr w:rsidR="0000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5D"/>
    <w:rsid w:val="00007524"/>
    <w:rsid w:val="0003007B"/>
    <w:rsid w:val="00125178"/>
    <w:rsid w:val="00864C5D"/>
    <w:rsid w:val="00B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EEA5"/>
  <w15:chartTrackingRefBased/>
  <w15:docId w15:val="{6BD78E32-9588-4ADC-966B-BD7BFFE6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2024-11-05T13:14:00Z</dcterms:created>
  <dcterms:modified xsi:type="dcterms:W3CDTF">2024-11-05T15:06:00Z</dcterms:modified>
</cp:coreProperties>
</file>