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# Define variables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movie_title = "Inception"  # Movie title as a string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release_year = 2010  # Year of release as an integer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imdb_rating = 8.8  # IMDb rating as a float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recommend = True  # Recommendation as a boolean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# Print variables with labels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print("Movie Title:", movie_title)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print("Release Year:", release_year)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print("IMDb Rating:", imdb_rating)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print("Recommend:", recommend)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# Modify the IMDb rating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imdb_rating = 9.0  # Updated personal rating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print("Updated IMDb Rating:", imdb_rating)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o70cw8fuf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316zbuw8h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pjgigsbqo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n27fiejju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MCQ 1 Answer: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variable in Python?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Answer:</w:t>
        <w:br w:type="textWrapping"/>
        <w:t xml:space="preserve">A. A container used to store data that can change during program execution.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8susa8903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MCQ 2 Answer: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data type is used to represent True or False values in Python?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Answer:</w:t>
        <w:br w:type="textWrapping"/>
        <w:t xml:space="preserve">C. Boolean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