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Tilap-IA</w:t>
      </w:r>
    </w:p>
    <w:p>
      <w:pPr>
        <w:spacing w:after="160"/>
      </w:pPr>
      <w:r>
        <w:rPr>
          <w:b w:val="0"/>
          <w:i/>
        </w:rPr>
        <w:t>Visão computacional, consultoria inteligente e conhecimento em vídeo. Tudo em um só lugar, para quem vive da piscicultura.</w:t>
      </w:r>
    </w:p>
    <w:p>
      <w:pPr>
        <w:pStyle w:val="Heading1"/>
      </w:pPr>
      <w:r>
        <w:t>Sua produção decide com dados. Não com palpite.</w:t>
      </w:r>
    </w:p>
    <w:p>
      <w:pPr>
        <w:spacing w:after="160"/>
      </w:pPr>
      <w:r>
        <w:rPr>
          <w:b w:val="0"/>
          <w:i w:val="0"/>
        </w:rPr>
        <w:t>Piscicultura é um negócio de margens apertadas. Cada decisão pesa: quando despescar, quanto alimentar, que linhagem manter, a que preço vender. E a maior parte delas ainda é tomada no olho, na memória e na conversa de beira de tanque.</w:t>
      </w:r>
    </w:p>
    <w:p>
      <w:pPr>
        <w:spacing w:after="160"/>
      </w:pPr>
      <w:r>
        <w:rPr>
          <w:b w:val="0"/>
          <w:i w:val="0"/>
        </w:rPr>
        <w:t>O Dr. Tilap-IA reúne em uma única plataforma o que o produtor precisa para decidir melhor: medição biométrica por imagem, um consultor de inteligência artificial que responde com base em documentos técnicos e uma biblioteca de vídeos informativos para aprender no seu ritmo.</w:t>
      </w:r>
    </w:p>
    <w:p>
      <w:pPr>
        <w:spacing w:after="160"/>
      </w:pPr>
      <w:r>
        <w:rPr>
          <w:b/>
          <w:i w:val="0"/>
        </w:rPr>
        <w:t>Três ferramentas. Um objetivo: mais conhecimento, menos incerteza, mais resultado.</w:t>
      </w:r>
    </w:p>
    <w:p>
      <w:pPr>
        <w:pStyle w:val="Heading1"/>
      </w:pPr>
      <w:r>
        <w:t>1. Análise de imagem: descubra o aproveitamento de carcaça antes do abate</w:t>
      </w:r>
    </w:p>
    <w:p>
      <w:pPr>
        <w:spacing w:after="160"/>
      </w:pPr>
      <w:r>
        <w:rPr>
          <w:b w:val="0"/>
          <w:i w:val="0"/>
        </w:rPr>
        <w:t>De cada peixe que entra, quanto sai de carcaça aproveitável? Esse número define preço, margem e viabilidade do lote, e muita gente só o descobre no frigorífico, quando já não dá para mudar nada.</w:t>
      </w:r>
    </w:p>
    <w:p>
      <w:pPr>
        <w:spacing w:after="160"/>
      </w:pPr>
      <w:r>
        <w:rPr>
          <w:b w:val="0"/>
          <w:i w:val="0"/>
        </w:rPr>
        <w:t>O Dr. Tilap-IA entrega essa informação antes.</w:t>
      </w:r>
    </w:p>
    <w:p>
      <w:pPr>
        <w:pStyle w:val="Heading2"/>
      </w:pPr>
      <w:r>
        <w:t>Como funciona</w:t>
      </w:r>
    </w:p>
    <w:p>
      <w:pPr>
        <w:pStyle w:val="ListBullet"/>
      </w:pPr>
      <w:r>
        <w:rPr>
          <w:b/>
        </w:rPr>
        <w:t xml:space="preserve">Pese. </w:t>
      </w:r>
      <w:r>
        <w:t>Você informa o peso do peixe, em gramas. É o seu dado, medido por você, e a base de toda a análise.</w:t>
      </w:r>
    </w:p>
    <w:p>
      <w:pPr>
        <w:pStyle w:val="ListBullet"/>
      </w:pPr>
      <w:r>
        <w:rPr>
          <w:b/>
        </w:rPr>
        <w:t xml:space="preserve">Fotografe. </w:t>
      </w:r>
      <w:r>
        <w:t>Uma imagem de lado e outra de cima, com um marcador de referência ao lado do peixe. É um quadrado impresso de tamanho conhecido, que funciona como régua para a inteligência artificial.</w:t>
      </w:r>
    </w:p>
    <w:p>
      <w:pPr>
        <w:pStyle w:val="ListBullet"/>
      </w:pPr>
      <w:r>
        <w:rPr>
          <w:b/>
        </w:rPr>
        <w:t xml:space="preserve">Receba. </w:t>
      </w:r>
      <w:r>
        <w:t>A visão computacional isola o peixe do fundo e usa o marcador para converter pixels em centímetros reais. Mede comprimento, altura e largura, calcula a área do corpo e, cruzando tudo com o peso informado, chega ao índice de aproveitamento de carcaça.</w:t>
      </w:r>
    </w:p>
    <w:p>
      <w:pPr>
        <w:spacing w:after="160"/>
      </w:pPr>
      <w:r>
        <w:rPr>
          <w:b w:val="0"/>
          <w:i w:val="0"/>
        </w:rPr>
        <w:t>Se o marcador não for detectado, você informa o fator de conversão manualmente, e a análise segue. O processamento acontece em segundo plano: você envia as imagens e continua o seu dia.</w:t>
      </w:r>
    </w:p>
    <w:p>
      <w:pPr>
        <w:pStyle w:val="Heading2"/>
      </w:pPr>
      <w:r>
        <w:t>O que muda na sua gestão</w:t>
      </w:r>
    </w:p>
    <w:p>
      <w:pPr>
        <w:pStyle w:val="ListBullet"/>
      </w:pPr>
      <w:r>
        <w:rPr>
          <w:b/>
        </w:rPr>
        <w:t xml:space="preserve">Compare lotes e linhagens </w:t>
      </w:r>
      <w:r>
        <w:t>com a mesma régua, e escolha quem merece continuar no tanque.</w:t>
      </w:r>
    </w:p>
    <w:p>
      <w:pPr>
        <w:pStyle w:val="ListBullet"/>
      </w:pPr>
      <w:r>
        <w:rPr>
          <w:b/>
        </w:rPr>
        <w:t xml:space="preserve">Encontre o ponto certo de abate </w:t>
      </w:r>
      <w:r>
        <w:t>olhando o aproveitamento, não o calendário.</w:t>
      </w:r>
    </w:p>
    <w:p>
      <w:pPr>
        <w:pStyle w:val="ListBullet"/>
      </w:pPr>
      <w:r>
        <w:rPr>
          <w:b/>
        </w:rPr>
        <w:t xml:space="preserve">Negocie com informação: </w:t>
      </w:r>
      <w:r>
        <w:t>chegue ao comprador sabendo quanto de carcaça o seu peixe entrega.</w:t>
      </w:r>
    </w:p>
    <w:p>
      <w:pPr>
        <w:pStyle w:val="ListBullet"/>
      </w:pPr>
      <w:r>
        <w:rPr>
          <w:b/>
        </w:rPr>
        <w:t xml:space="preserve">Meça o efeito do manejo: </w:t>
      </w:r>
      <w:r>
        <w:t>mudou a ração ou o sistema de cultivo? O índice mostra se o formato do peixe melhorou.</w:t>
      </w:r>
    </w:p>
    <w:p>
      <w:pPr>
        <w:spacing w:after="160"/>
      </w:pPr>
      <w:r>
        <w:rPr>
          <w:b w:val="0"/>
          <w:i w:val="0"/>
        </w:rPr>
        <w:t>Cada análise fica salva na sua conta, com as imagens, as medidas, o peso e o índice. O histórico pode ser filtrado por faixa de índice.</w:t>
      </w:r>
    </w:p>
    <w:p>
      <w:pPr>
        <w:pStyle w:val="Heading1"/>
      </w:pPr>
      <w:r>
        <w:t>2. Consultor RAG: respostas com fonte, não com achismo</w:t>
      </w:r>
    </w:p>
    <w:p>
      <w:pPr>
        <w:spacing w:after="160"/>
      </w:pPr>
      <w:r>
        <w:rPr>
          <w:b w:val="0"/>
          <w:i w:val="0"/>
        </w:rPr>
        <w:t>Algumas perguntas nenhuma foto responde. Qual a densidade ideal de estocagem? O que fazer quando o crescimento estaciona? Como reagir à queda de oxigênio na madrugada?</w:t>
      </w:r>
    </w:p>
    <w:p>
      <w:pPr>
        <w:spacing w:after="160"/>
      </w:pPr>
      <w:r>
        <w:rPr>
          <w:b w:val="0"/>
          <w:i w:val="0"/>
        </w:rPr>
        <w:t>Para isso existe a Consultoria: um assistente de inteligência artificial que conversa com você em linguagem simples e responde com base em documentos técnicos, manuais e materiais especializados que a própria plataforma indexa.</w:t>
      </w:r>
    </w:p>
    <w:p>
      <w:pPr>
        <w:pStyle w:val="Heading2"/>
      </w:pPr>
      <w:r>
        <w:t>Por que ele é diferente de um chatbot comum</w:t>
      </w:r>
    </w:p>
    <w:p>
      <w:pPr>
        <w:spacing w:after="160"/>
      </w:pPr>
      <w:r>
        <w:rPr>
          <w:b w:val="0"/>
          <w:i w:val="0"/>
        </w:rPr>
        <w:t>A tecnologia por trás se chama RAG (geração aumentada por recuperação). Na prática, significa que o consultor não responde de memória. Primeiro ele consulta a base de conhecimento e só depois formula a resposta.</w:t>
      </w:r>
    </w:p>
    <w:p>
      <w:pPr>
        <w:pStyle w:val="ListBullet"/>
      </w:pPr>
      <w:r>
        <w:rPr>
          <w:b/>
        </w:rPr>
        <w:t xml:space="preserve">Busca inteligente. </w:t>
      </w:r>
      <w:r>
        <w:t>Combina o sentido da sua pergunta com as palavras-chave dela, para encontrar o trecho certo mesmo quando você usa termos do dia a dia.</w:t>
      </w:r>
    </w:p>
    <w:p>
      <w:pPr>
        <w:pStyle w:val="ListBullet"/>
      </w:pPr>
      <w:r>
        <w:rPr>
          <w:b/>
        </w:rPr>
        <w:t xml:space="preserve">Reformulação automática. </w:t>
      </w:r>
      <w:r>
        <w:t>Se a primeira busca não traz material suficiente, o consultor reescreve a pergunta de outras formas e tenta de novo.</w:t>
      </w:r>
    </w:p>
    <w:p>
      <w:pPr>
        <w:pStyle w:val="ListBullet"/>
      </w:pPr>
      <w:r>
        <w:rPr>
          <w:b/>
        </w:rPr>
        <w:t xml:space="preserve">Autoverificação. </w:t>
      </w:r>
      <w:r>
        <w:t>Antes de responder, confere se o que encontrou realmente sustenta a resposta.</w:t>
      </w:r>
    </w:p>
    <w:p>
      <w:pPr>
        <w:pStyle w:val="ListBullet"/>
      </w:pPr>
      <w:r>
        <w:rPr>
          <w:b/>
        </w:rPr>
        <w:t xml:space="preserve">Honestidade sobre o que não sabe. </w:t>
      </w:r>
      <w:r>
        <w:t>Quando a base não tem informação confiável sobre o assunto, ele diz isso com clareza, em vez de arriscar um palpite.</w:t>
      </w:r>
    </w:p>
    <w:p>
      <w:pPr>
        <w:spacing w:after="160"/>
      </w:pPr>
      <w:r>
        <w:rPr>
          <w:b w:val="0"/>
          <w:i w:val="0"/>
        </w:rPr>
        <w:t>Em piscicultura, uma resposta errada dita com confiança pode custar um lote inteiro. Por isso o Dr. Tilap-IA prefere admitir um limite a enganar você.</w:t>
      </w:r>
    </w:p>
    <w:p>
      <w:pPr>
        <w:pStyle w:val="Heading2"/>
      </w:pPr>
      <w:r>
        <w:t>Uma base que cresce e se mantém limpa</w:t>
      </w:r>
    </w:p>
    <w:p>
      <w:pPr>
        <w:spacing w:after="160"/>
      </w:pPr>
      <w:r>
        <w:rPr>
          <w:b w:val="0"/>
          <w:i w:val="0"/>
        </w:rPr>
        <w:t>A equipe administradora alimenta a base com novos documentos em PDF, com extração de texto cuidadosa, incluindo leitura de páginas digitalizadas por OCR, e organiza o conteúdo para a busca. Ações destrutivas, como apagar itens ou limpar a base, exigem confirmação explícita. Há ainda ferramentas de diagnóstico e reindexação para manter a qualidade das respostas ao longo do tempo.</w:t>
      </w:r>
    </w:p>
    <w:p>
      <w:pPr>
        <w:pStyle w:val="Heading1"/>
      </w:pPr>
      <w:r>
        <w:t>3. Biblioteca de vídeos: aprenda no seu ritmo</w:t>
      </w:r>
    </w:p>
    <w:p>
      <w:pPr>
        <w:spacing w:after="160"/>
      </w:pPr>
      <w:r>
        <w:rPr>
          <w:b w:val="0"/>
          <w:i w:val="0"/>
        </w:rPr>
        <w:t>Nem todo conhecimento cabe em um texto. Manejo se aprende vendo, e o produtor merece um lugar onde o conteúdo certo esteja a um clique.</w:t>
      </w:r>
    </w:p>
    <w:p>
      <w:pPr>
        <w:spacing w:after="160"/>
      </w:pPr>
      <w:r>
        <w:rPr>
          <w:b w:val="0"/>
          <w:i w:val="0"/>
        </w:rPr>
        <w:t>A Biblioteca de Vídeos reúne materiais informativos organizados por tema:</w:t>
      </w:r>
    </w:p>
    <w:p>
      <w:pPr>
        <w:pStyle w:val="ListBullet"/>
      </w:pPr>
      <w:r>
        <w:rPr>
          <w:b/>
        </w:rPr>
        <w:t xml:space="preserve">Nutrição, </w:t>
      </w:r>
      <w:r>
        <w:t>para alimentar melhor e gastar menos.</w:t>
      </w:r>
    </w:p>
    <w:p>
      <w:pPr>
        <w:pStyle w:val="ListBullet"/>
      </w:pPr>
      <w:r>
        <w:rPr>
          <w:b/>
        </w:rPr>
        <w:t xml:space="preserve">Genética, </w:t>
      </w:r>
      <w:r>
        <w:t>para entender o que diferencia um bom plantel.</w:t>
      </w:r>
    </w:p>
    <w:p>
      <w:pPr>
        <w:pStyle w:val="ListBullet"/>
      </w:pPr>
      <w:r>
        <w:rPr>
          <w:b/>
        </w:rPr>
        <w:t xml:space="preserve">Manejo, </w:t>
      </w:r>
      <w:r>
        <w:t>para melhorar a rotina do tanque.</w:t>
      </w:r>
    </w:p>
    <w:p>
      <w:pPr>
        <w:pStyle w:val="ListBullet"/>
      </w:pPr>
      <w:r>
        <w:rPr>
          <w:b/>
        </w:rPr>
        <w:t xml:space="preserve">Sanidade, </w:t>
      </w:r>
      <w:r>
        <w:t>para prevenir problemas antes que virem prejuízo.</w:t>
      </w:r>
    </w:p>
    <w:p>
      <w:pPr>
        <w:pStyle w:val="ListBullet"/>
      </w:pPr>
      <w:r>
        <w:rPr>
          <w:b/>
        </w:rPr>
        <w:t xml:space="preserve">Pós-colheita, </w:t>
      </w:r>
      <w:r>
        <w:t>para proteger o valor do que você produziu.</w:t>
      </w:r>
    </w:p>
    <w:p>
      <w:pPr>
        <w:pStyle w:val="ListBullet"/>
      </w:pPr>
      <w:r>
        <w:rPr>
          <w:b/>
        </w:rPr>
        <w:t xml:space="preserve">Geral, </w:t>
      </w:r>
      <w:r>
        <w:t>para os fundamentos da atividade.</w:t>
      </w:r>
    </w:p>
    <w:p>
      <w:pPr>
        <w:spacing w:after="160"/>
      </w:pPr>
      <w:r>
        <w:rPr>
          <w:b w:val="0"/>
          <w:i w:val="0"/>
        </w:rPr>
        <w:t>Qualquer usuário autenticado assiste aos vídeos direto na plataforma, sem sair da conta e sem depender de links externos. A equipe administradora publica e remove conteúdos, cada um com título, descrição e categoria.</w:t>
      </w:r>
    </w:p>
    <w:p>
      <w:pPr>
        <w:spacing w:after="160"/>
      </w:pPr>
      <w:r>
        <w:rPr>
          <w:b w:val="0"/>
          <w:i w:val="0"/>
        </w:rPr>
        <w:t>Assim, a plataforma ensina em três camadas: o vídeo explica, o consultor tira a dúvida e a análise de imagem mede o resultado.</w:t>
      </w:r>
    </w:p>
    <w:p>
      <w:pPr>
        <w:pStyle w:val="Heading1"/>
      </w:pPr>
      <w:r>
        <w:t>Como as três ferramentas se complementam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Responde 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3135"/>
          </w:tcPr>
          <w:p>
            <w:r>
              <w:t>Análise de imagem</w:t>
            </w:r>
          </w:p>
        </w:tc>
        <w:tc>
          <w:tcPr>
            <w:tcW w:type="dxa" w:w="3135"/>
          </w:tcPr>
          <w:p>
            <w:r>
              <w:t>Quanto desse peixe eu aproveito?</w:t>
            </w:r>
          </w:p>
        </w:tc>
        <w:tc>
          <w:tcPr>
            <w:tcW w:type="dxa" w:w="3135"/>
          </w:tcPr>
          <w:p>
            <w:r>
              <w:t>Medidas reais e índice de aproveitamento de carcaça</w:t>
            </w:r>
          </w:p>
        </w:tc>
      </w:tr>
      <w:tr>
        <w:tc>
          <w:tcPr>
            <w:tcW w:type="dxa" w:w="3135"/>
          </w:tcPr>
          <w:p>
            <w:r>
              <w:t>Consultor RAG</w:t>
            </w:r>
          </w:p>
        </w:tc>
        <w:tc>
          <w:tcPr>
            <w:tcW w:type="dxa" w:w="3135"/>
          </w:tcPr>
          <w:p>
            <w:r>
              <w:t>O que devo fazer nesta situação?</w:t>
            </w:r>
          </w:p>
        </w:tc>
        <w:tc>
          <w:tcPr>
            <w:tcW w:type="dxa" w:w="3135"/>
          </w:tcPr>
          <w:p>
            <w:r>
              <w:t>Respostas baseadas em documentos técnicos, com recusa honesta quando falta base</w:t>
            </w:r>
          </w:p>
        </w:tc>
      </w:tr>
      <w:tr>
        <w:tc>
          <w:tcPr>
            <w:tcW w:type="dxa" w:w="3135"/>
          </w:tcPr>
          <w:p>
            <w:r>
              <w:t>Biblioteca de vídeos</w:t>
            </w:r>
          </w:p>
        </w:tc>
        <w:tc>
          <w:tcPr>
            <w:tcW w:type="dxa" w:w="3135"/>
          </w:tcPr>
          <w:p>
            <w:r>
              <w:t>Como se faz isso na prática?</w:t>
            </w:r>
          </w:p>
        </w:tc>
        <w:tc>
          <w:tcPr>
            <w:tcW w:type="dxa" w:w="3135"/>
          </w:tcPr>
          <w:p>
            <w:r>
              <w:t>Conteúdo visual organizado por tema</w:t>
            </w:r>
          </w:p>
        </w:tc>
      </w:tr>
    </w:tbl>
    <w:p/>
    <w:p>
      <w:pPr>
        <w:pStyle w:val="Heading1"/>
      </w:pPr>
      <w:r>
        <w:t>Feito para quem produz, não para quem programa</w:t>
      </w:r>
    </w:p>
    <w:p>
      <w:pPr>
        <w:spacing w:after="160"/>
      </w:pPr>
      <w:r>
        <w:rPr>
          <w:b w:val="0"/>
          <w:i w:val="0"/>
        </w:rPr>
        <w:t>Criar a conta leva poucos minutos. Você preenche um perfil simples e já pode usar tudo: enviar análises, conversar com o consultor e assistir aos vídeos. O acesso funciona de onde você estiver, do escritório à beira do tanque.</w:t>
      </w:r>
    </w:p>
    <w:p>
      <w:pPr>
        <w:pStyle w:val="Heading2"/>
      </w:pPr>
      <w:r>
        <w:t>Segurança de verdade, sem complicar o seu uso</w:t>
      </w:r>
    </w:p>
    <w:p>
      <w:pPr>
        <w:pStyle w:val="ListBullet"/>
      </w:pPr>
      <w:r>
        <w:rPr>
          <w:b/>
        </w:rPr>
        <w:t xml:space="preserve">Seus dados são seus. </w:t>
      </w:r>
      <w:r>
        <w:t>Cada usuário enxerga apenas as próprias análises e imagens, com regras aplicadas no próprio banco de dados.</w:t>
      </w:r>
    </w:p>
    <w:p>
      <w:pPr>
        <w:pStyle w:val="ListBullet"/>
      </w:pPr>
      <w:r>
        <w:rPr>
          <w:b/>
        </w:rPr>
        <w:t xml:space="preserve">Credenciais protegidas. </w:t>
      </w:r>
      <w:r>
        <w:t>Segredos e chaves ficam em cofre dedicado na nuvem.</w:t>
      </w:r>
    </w:p>
    <w:p>
      <w:pPr>
        <w:pStyle w:val="ListBullet"/>
      </w:pPr>
      <w:r>
        <w:rPr>
          <w:b/>
        </w:rPr>
        <w:t xml:space="preserve">Ações destrutivas pedem confirmação. </w:t>
      </w:r>
      <w:r>
        <w:t>Nada é apagado por um clique distraído.</w:t>
      </w:r>
    </w:p>
    <w:p>
      <w:pPr>
        <w:pStyle w:val="ListBullet"/>
      </w:pPr>
      <w:r>
        <w:rPr>
          <w:b/>
        </w:rPr>
        <w:t xml:space="preserve">Erros sem vazamento. </w:t>
      </w:r>
      <w:r>
        <w:t>Quando algo falha, a mensagem é útil e não expõe detalhes internos do sistema.</w:t>
      </w:r>
    </w:p>
    <w:p>
      <w:pPr>
        <w:pStyle w:val="ListBullet"/>
      </w:pPr>
      <w:r>
        <w:rPr>
          <w:b/>
        </w:rPr>
        <w:t xml:space="preserve">Envios validados. </w:t>
      </w:r>
      <w:r>
        <w:t>Arquivos passam por verificação de tipo e tamanho antes de serem aceitos.</w:t>
      </w:r>
    </w:p>
    <w:p>
      <w:pPr>
        <w:pStyle w:val="ListBullet"/>
      </w:pPr>
      <w:r>
        <w:rPr>
          <w:b/>
        </w:rPr>
        <w:t xml:space="preserve">Área administrativa restrita. </w:t>
      </w:r>
      <w:r>
        <w:t>Gestão de documentos e vídeos é exclusiva de administradores.</w:t>
      </w:r>
    </w:p>
    <w:p>
      <w:pPr>
        <w:pStyle w:val="Heading1"/>
      </w:pPr>
      <w:r>
        <w:t>Para quem é</w:t>
      </w:r>
    </w:p>
    <w:p>
      <w:pPr>
        <w:pStyle w:val="ListBullet"/>
      </w:pPr>
      <w:r>
        <w:rPr>
          <w:b/>
        </w:rPr>
        <w:t xml:space="preserve">O piscicultor </w:t>
      </w:r>
      <w:r>
        <w:t>que quer saber o rendimento real do plantel antes de vender e ter respostas técnicas à mão.</w:t>
      </w:r>
    </w:p>
    <w:p>
      <w:pPr>
        <w:pStyle w:val="ListBullet"/>
      </w:pPr>
      <w:r>
        <w:rPr>
          <w:b/>
        </w:rPr>
        <w:t xml:space="preserve">O técnico e o consultor </w:t>
      </w:r>
      <w:r>
        <w:t>que atendem várias propriedades e precisam de medições padronizadas e de uma base de conhecimento confiável.</w:t>
      </w:r>
    </w:p>
    <w:p>
      <w:pPr>
        <w:pStyle w:val="ListBullet"/>
      </w:pPr>
      <w:r>
        <w:rPr>
          <w:b/>
        </w:rPr>
        <w:t xml:space="preserve">O frigorífico e o comprador </w:t>
      </w:r>
      <w:r>
        <w:t>que querem previsibilidade sobre o que vão receber.</w:t>
      </w:r>
    </w:p>
    <w:p>
      <w:pPr>
        <w:pStyle w:val="ListBullet"/>
      </w:pPr>
      <w:r>
        <w:rPr>
          <w:b/>
        </w:rPr>
        <w:t xml:space="preserve">O pesquisador e o melhorista genético </w:t>
      </w:r>
      <w:r>
        <w:t>que comparam linhagens e protocolos com dados consistentes.</w:t>
      </w:r>
    </w:p>
    <w:p>
      <w:pPr>
        <w:pStyle w:val="ListBullet"/>
      </w:pPr>
      <w:r>
        <w:rPr>
          <w:b/>
        </w:rPr>
        <w:t xml:space="preserve">A equipe de treinamento, </w:t>
      </w:r>
      <w:r>
        <w:t>que encontra na biblioteca de vídeos um material pronto para capacitar times.</w:t>
      </w:r>
    </w:p>
    <w:p>
      <w:pPr>
        <w:pStyle w:val="Heading1"/>
      </w:pPr>
      <w:r>
        <w:t>Tecnologia que se explica sozinha</w:t>
      </w:r>
    </w:p>
    <w:p>
      <w:pPr>
        <w:pStyle w:val="ListBullet"/>
      </w:pPr>
      <w:r>
        <w:rPr>
          <w:b/>
        </w:rPr>
        <w:t xml:space="preserve">Visão computacional </w:t>
      </w:r>
      <w:r>
        <w:t>remove o fundo da foto, localiza o marcador de referência e mede o contorno do peixe em centímetros.</w:t>
      </w:r>
    </w:p>
    <w:p>
      <w:pPr>
        <w:pStyle w:val="ListBullet"/>
      </w:pPr>
      <w:r>
        <w:rPr>
          <w:b/>
        </w:rPr>
        <w:t xml:space="preserve">Cálculo biométrico </w:t>
      </w:r>
      <w:r>
        <w:t>cruza as medidas da imagem com o peso informado e entrega o índice de aproveitamento.</w:t>
      </w:r>
    </w:p>
    <w:p>
      <w:pPr>
        <w:pStyle w:val="ListBullet"/>
      </w:pPr>
      <w:r>
        <w:rPr>
          <w:b/>
        </w:rPr>
        <w:t xml:space="preserve">Inteligência artificial de linguagem com RAG </w:t>
      </w:r>
      <w:r>
        <w:t>responde a partir de uma base técnica, com busca híbrida, reformulação e autoverificação.</w:t>
      </w:r>
    </w:p>
    <w:p>
      <w:pPr>
        <w:pStyle w:val="ListBullet"/>
      </w:pPr>
      <w:r>
        <w:rPr>
          <w:b/>
        </w:rPr>
        <w:t xml:space="preserve">Infraestrutura em nuvem </w:t>
      </w:r>
      <w:r>
        <w:t>sustenta tudo, com processamento assíncrono para que análises pesadas não deixem o sistema lento.</w:t>
      </w:r>
    </w:p>
    <w:p>
      <w:pPr>
        <w:pStyle w:val="Heading1"/>
      </w:pPr>
      <w:r>
        <w:t>Seu próximo lote merece mais do que um palpite</w:t>
      </w:r>
    </w:p>
    <w:p>
      <w:pPr>
        <w:spacing w:after="160"/>
      </w:pPr>
      <w:r>
        <w:rPr>
          <w:b w:val="0"/>
          <w:i w:val="0"/>
        </w:rPr>
        <w:t>A piscicultura já exige muito: água, clima, manejo, mercado. Informação confiável não deveria ser mais uma dificuldade.</w:t>
      </w:r>
    </w:p>
    <w:p>
      <w:pPr>
        <w:spacing w:after="160"/>
      </w:pPr>
      <w:r>
        <w:rPr>
          <w:b w:val="0"/>
          <w:i w:val="0"/>
        </w:rPr>
        <w:t>Com o Dr. Tilap-IA, uma balança e duas fotos viram um índice que você acompanha, o consultor responde com base em documentos e os vídeos ensinam o que o texto não alcança.</w:t>
      </w:r>
    </w:p>
    <w:p>
      <w:pPr>
        <w:spacing w:after="160"/>
      </w:pPr>
      <w:r>
        <w:rPr>
          <w:b/>
          <w:i w:val="0"/>
        </w:rPr>
        <w:t>Crie sua conta, pese seu primeiro peixe, converse com o consultor e comece a decidir com dados.</w:t>
      </w:r>
    </w:p>
    <w:p>
      <w:pPr>
        <w:spacing w:after="160"/>
        <w:jc w:val="center"/>
      </w:pPr>
      <w:r>
        <w:rPr>
          <w:b w:val="0"/>
          <w:i/>
        </w:rPr>
        <w:t>Dr. Tilap-IA: consultoria em IA e visão computacional para piscicultura.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D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D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5D4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