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localization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of exon/intron boundaries in predicted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canine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mRNA sequences for the candidate genes (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ESPN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XM_546751; 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MYO3A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, XM_544234; 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SLC26A5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 XM_540393;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102"/>
          <w:szCs w:val="102"/>
        </w:rPr>
      </w:pP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USH1C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 XM_860072) was performed using the mRNA-to-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genomic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alignment program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71"/>
          <w:szCs w:val="71"/>
        </w:rPr>
      </w:pPr>
      <w:r w:rsidRPr="003D0C6A">
        <w:rPr>
          <w:rFonts w:ascii="ff6" w:eastAsia="Times New Roman" w:hAnsi="ff6" w:cs="Times New Roman"/>
          <w:color w:val="000000"/>
          <w:sz w:val="71"/>
          <w:szCs w:val="71"/>
        </w:rPr>
        <w:t>SPIDEY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(http://www.ncbi.nlm.nih.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spell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gov</w:t>
      </w:r>
      <w:proofErr w:type="spell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/IEB/Research/</w:t>
      </w:r>
      <w:proofErr w:type="spell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Ostell</w:t>
      </w:r>
      <w:proofErr w:type="spell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/Spidey/index.html). 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localization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of exon/intron boundaries in predicted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canine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mRNA sequences for the candidate genes (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ESPN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XM_546751; 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MYO3A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, XM_544234; 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SLC26A5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 XM_540393;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102"/>
          <w:szCs w:val="102"/>
        </w:rPr>
      </w:pP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USH1C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 XM_860072) was performed using the mRNA-to-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genomic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alignment program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71"/>
          <w:szCs w:val="71"/>
        </w:rPr>
      </w:pPr>
      <w:r w:rsidRPr="003D0C6A">
        <w:rPr>
          <w:rFonts w:ascii="ff6" w:eastAsia="Times New Roman" w:hAnsi="ff6" w:cs="Times New Roman"/>
          <w:color w:val="000000"/>
          <w:sz w:val="71"/>
          <w:szCs w:val="71"/>
        </w:rPr>
        <w:t>SPIDEY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(http://www.ncbi.nlm.nih.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spell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gov</w:t>
      </w:r>
      <w:proofErr w:type="spell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/IEB/Research/</w:t>
      </w:r>
      <w:proofErr w:type="spell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Ostell</w:t>
      </w:r>
      <w:proofErr w:type="spell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/Spidey/index.html). 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The localization of exon/intron boundaries in predicted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canine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mRNA sequences for the candidate genes (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ESPN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XM_546751; 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MYO3A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, XM_544234; </w:t>
      </w: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SLC26A5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 XM_540393;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102"/>
          <w:szCs w:val="102"/>
        </w:rPr>
      </w:pPr>
      <w:r w:rsidRPr="003D0C6A">
        <w:rPr>
          <w:rFonts w:ascii="ff5" w:eastAsia="Times New Roman" w:hAnsi="ff5" w:cs="Times New Roman"/>
          <w:color w:val="000000"/>
          <w:sz w:val="102"/>
          <w:szCs w:val="102"/>
        </w:rPr>
        <w:t>USH1C</w:t>
      </w: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, XM_860072) was performed using the mRNA-to-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gram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genomic</w:t>
      </w:r>
      <w:proofErr w:type="gram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 alignment program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71"/>
          <w:szCs w:val="71"/>
        </w:rPr>
      </w:pPr>
      <w:r w:rsidRPr="003D0C6A">
        <w:rPr>
          <w:rFonts w:ascii="ff6" w:eastAsia="Times New Roman" w:hAnsi="ff6" w:cs="Times New Roman"/>
          <w:color w:val="000000"/>
          <w:sz w:val="71"/>
          <w:szCs w:val="71"/>
        </w:rPr>
        <w:t>SPIDEY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(http://www.ncbi.nlm.nih.</w:t>
      </w:r>
    </w:p>
    <w:p w:rsidR="003D0C6A" w:rsidRPr="003D0C6A" w:rsidRDefault="003D0C6A" w:rsidP="003D0C6A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02"/>
          <w:szCs w:val="102"/>
        </w:rPr>
      </w:pPr>
      <w:proofErr w:type="spell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gov</w:t>
      </w:r>
      <w:proofErr w:type="spell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/IEB/Research/</w:t>
      </w:r>
      <w:proofErr w:type="spellStart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>Ostell</w:t>
      </w:r>
      <w:proofErr w:type="spellEnd"/>
      <w:r w:rsidRPr="003D0C6A">
        <w:rPr>
          <w:rFonts w:ascii="ff6" w:eastAsia="Times New Roman" w:hAnsi="ff6" w:cs="Times New Roman"/>
          <w:color w:val="000000"/>
          <w:sz w:val="102"/>
          <w:szCs w:val="102"/>
        </w:rPr>
        <w:t xml:space="preserve">/Spidey/index.html). </w:t>
      </w:r>
    </w:p>
    <w:p w:rsidR="003D0C6A" w:rsidRDefault="003D0C6A" w:rsidP="003D0C6A">
      <w:pPr>
        <w:tabs>
          <w:tab w:val="left" w:pos="1710"/>
        </w:tabs>
      </w:pPr>
      <w:r w:rsidRPr="003D0C6A">
        <w:t>The localization of exon/intron boundaries in predicted</w:t>
      </w:r>
      <w:r w:rsidR="00C903DB">
        <w:t xml:space="preserve"> </w:t>
      </w:r>
      <w:r w:rsidRPr="003D0C6A">
        <w:t>canine mRNA sequences for the candidate genes</w:t>
      </w:r>
      <w:r w:rsidR="00C903DB">
        <w:t xml:space="preserve"> </w:t>
      </w:r>
      <w:r w:rsidRPr="003D0C6A">
        <w:t>was performed using the mRNA-to-genomic alignment program</w:t>
      </w:r>
      <w:r w:rsidR="00C903DB">
        <w:t xml:space="preserve"> </w:t>
      </w:r>
      <w:r w:rsidRPr="003D0C6A">
        <w:t>SPIDEY</w:t>
      </w:r>
      <w:r w:rsidR="00C903DB">
        <w:t xml:space="preserve"> </w:t>
      </w:r>
      <w:r w:rsidRPr="003D0C6A">
        <w:t>(</w:t>
      </w:r>
      <w:hyperlink r:id="rId5" w:history="1">
        <w:r w:rsidR="00626BF9" w:rsidRPr="00024490">
          <w:rPr>
            <w:rStyle w:val="Hyperlink"/>
          </w:rPr>
          <w:t>http://www.ncbi.nlm.nih.gov/IEB/Research/Ostell/Spidey/index.html</w:t>
        </w:r>
      </w:hyperlink>
      <w:r w:rsidRPr="003D0C6A">
        <w:t xml:space="preserve">). 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>— To eliminate the character '_' from VCF file sample IDs, use the --</w:t>
      </w:r>
      <w:proofErr w:type="spellStart"/>
      <w:r>
        <w:rPr>
          <w:rStyle w:val="Strong"/>
          <w:rFonts w:ascii="Trebuchet MS" w:hAnsi="Trebuchet MS"/>
          <w:color w:val="333333"/>
          <w:sz w:val="21"/>
          <w:szCs w:val="21"/>
        </w:rPr>
        <w:t>const</w:t>
      </w:r>
      <w:proofErr w:type="spellEnd"/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-fid </w:t>
      </w:r>
      <w:proofErr w:type="gramStart"/>
      <w:r>
        <w:rPr>
          <w:rStyle w:val="Strong"/>
          <w:rFonts w:ascii="Trebuchet MS" w:hAnsi="Trebuchet MS"/>
          <w:color w:val="333333"/>
          <w:sz w:val="21"/>
          <w:szCs w:val="21"/>
        </w:rPr>
        <w:t>0</w:t>
      </w:r>
      <w:proofErr w:type="gramEnd"/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 command (error message: Error: Multiple instances of '_' in sample ID)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t>plink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--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vcf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yourfile.vcf --horse --allow-extra-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chr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--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const</w:t>
      </w:r>
      <w:proofErr w:type="spellEnd"/>
      <w:r>
        <w:rPr>
          <w:rFonts w:ascii="Trebuchet MS" w:hAnsi="Trebuchet MS"/>
          <w:color w:val="333333"/>
          <w:sz w:val="21"/>
          <w:szCs w:val="21"/>
        </w:rPr>
        <w:t>-fid 0 --recode --out yourfile2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>— To extract sample IDs from a VCF file: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t>module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load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bcftools</w:t>
      </w:r>
      <w:proofErr w:type="spellEnd"/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spellStart"/>
      <w:proofErr w:type="gramStart"/>
      <w:r>
        <w:rPr>
          <w:rFonts w:ascii="Trebuchet MS" w:hAnsi="Trebuchet MS"/>
          <w:color w:val="333333"/>
          <w:sz w:val="21"/>
          <w:szCs w:val="21"/>
        </w:rPr>
        <w:t>bcftools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query -l file.vcf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— To keep a subset of individuals in </w:t>
      </w:r>
      <w:proofErr w:type="gramStart"/>
      <w:r>
        <w:rPr>
          <w:rStyle w:val="Strong"/>
          <w:rFonts w:ascii="Trebuchet MS" w:hAnsi="Trebuchet MS"/>
          <w:color w:val="333333"/>
          <w:sz w:val="21"/>
          <w:szCs w:val="21"/>
        </w:rPr>
        <w:t>your</w:t>
      </w:r>
      <w:proofErr w:type="gramEnd"/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 PLINK file: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t>module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load plink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t>plink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--file data --keep mylist.txt --recode --allow-extra-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chr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--horse --out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outfile</w:t>
      </w:r>
      <w:proofErr w:type="spellEnd"/>
    </w:p>
    <w:p w:rsidR="001B381A" w:rsidRDefault="001B381A" w:rsidP="001B381A">
      <w:pPr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>OR:</w:t>
      </w:r>
    </w:p>
    <w:p w:rsidR="001B381A" w:rsidRDefault="001B381A" w:rsidP="001B381A">
      <w:pPr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/home/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mccuem</w:t>
      </w:r>
      <w:proofErr w:type="spellEnd"/>
      <w:r>
        <w:rPr>
          <w:rFonts w:ascii="Trebuchet MS" w:hAnsi="Trebuchet MS"/>
          <w:color w:val="333333"/>
          <w:sz w:val="21"/>
          <w:szCs w:val="21"/>
        </w:rPr>
        <w:t>/shared/bin/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vcftools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--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vcf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New2M.vcf --keep keep.txt --recode --out arabtb.vcf</w:t>
      </w:r>
    </w:p>
    <w:p w:rsidR="001B381A" w:rsidRDefault="001B381A" w:rsidP="001B381A">
      <w:pPr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</w:p>
    <w:p w:rsidR="001B381A" w:rsidRDefault="001B381A" w:rsidP="001B381A">
      <w:pPr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— To extract fields from an annotated VCF using </w:t>
      </w:r>
      <w:proofErr w:type="spellStart"/>
      <w:r>
        <w:rPr>
          <w:rStyle w:val="Strong"/>
          <w:rFonts w:ascii="Trebuchet MS" w:hAnsi="Trebuchet MS"/>
          <w:color w:val="333333"/>
          <w:sz w:val="21"/>
          <w:szCs w:val="21"/>
        </w:rPr>
        <w:t>SnpSift</w:t>
      </w:r>
      <w:proofErr w:type="spellEnd"/>
      <w:r>
        <w:rPr>
          <w:rStyle w:val="Strong"/>
          <w:rFonts w:ascii="Trebuchet MS" w:hAnsi="Trebuchet MS"/>
          <w:color w:val="333333"/>
          <w:sz w:val="21"/>
          <w:szCs w:val="21"/>
        </w:rPr>
        <w:t>:</w:t>
      </w:r>
    </w:p>
    <w:p w:rsidR="001B381A" w:rsidRDefault="001B381A" w:rsidP="001B381A">
      <w:pPr>
        <w:shd w:val="clear" w:color="auto" w:fill="FFFFFF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1"/>
          <w:szCs w:val="21"/>
        </w:rPr>
        <w:t>java</w:t>
      </w:r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-jar SnpSift.jar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extractFields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example.vcf "CHROM" "POS" "REF" "ALT" "AF" "ANN[*].ALLELE" "</w:t>
      </w:r>
      <w:r>
        <w:rPr>
          <w:rFonts w:ascii="Trebuchet MS" w:hAnsi="Trebuchet MS"/>
          <w:color w:val="333333"/>
          <w:sz w:val="23"/>
          <w:szCs w:val="23"/>
        </w:rPr>
        <w:t>ANN[*].EFFECT" "ANN[*].IMPACT" "ANN[*].GENE" "ANN[*].BIOTYPE"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3"/>
          <w:szCs w:val="23"/>
        </w:rPr>
        <w:t>-- To extract a genomic region from a FASTA file (in this case, I used this command to extract ECA6 from EquCab3):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gramStart"/>
      <w:r>
        <w:rPr>
          <w:rFonts w:ascii="Trebuchet MS" w:hAnsi="Trebuchet MS"/>
          <w:color w:val="333333"/>
          <w:sz w:val="23"/>
          <w:szCs w:val="23"/>
        </w:rPr>
        <w:t>module</w:t>
      </w:r>
      <w:proofErr w:type="gramEnd"/>
      <w:r>
        <w:rPr>
          <w:rFonts w:ascii="Trebuchet MS" w:hAnsi="Trebuchet MS"/>
          <w:color w:val="333333"/>
          <w:sz w:val="23"/>
          <w:szCs w:val="23"/>
        </w:rPr>
        <w:t xml:space="preserve"> load </w:t>
      </w:r>
      <w:proofErr w:type="spellStart"/>
      <w:r>
        <w:rPr>
          <w:rFonts w:ascii="Trebuchet MS" w:hAnsi="Trebuchet MS"/>
          <w:color w:val="333333"/>
          <w:sz w:val="23"/>
          <w:szCs w:val="23"/>
        </w:rPr>
        <w:t>samtools</w:t>
      </w:r>
      <w:proofErr w:type="spellEnd"/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</w:rPr>
        <w:t>samtools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</w:rPr>
        <w:t>faidx</w:t>
      </w:r>
      <w:proofErr w:type="spellEnd"/>
      <w:r>
        <w:rPr>
          <w:rFonts w:ascii="Trebuchet MS" w:hAnsi="Trebuchet MS"/>
          <w:color w:val="333333"/>
          <w:sz w:val="23"/>
          <w:szCs w:val="23"/>
        </w:rPr>
        <w:t xml:space="preserve"> build_3_i.ordered.fa</w:t>
      </w:r>
      <w:r>
        <w:rPr>
          <w:rFonts w:ascii="Trebuchet MS" w:hAnsi="Trebuchet MS"/>
          <w:color w:val="333333"/>
          <w:sz w:val="23"/>
          <w:szCs w:val="23"/>
        </w:rPr>
        <w:br/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spellStart"/>
      <w:proofErr w:type="gramStart"/>
      <w:r>
        <w:rPr>
          <w:rFonts w:ascii="Trebuchet MS" w:hAnsi="Trebuchet MS"/>
          <w:color w:val="333333"/>
          <w:sz w:val="23"/>
          <w:szCs w:val="23"/>
        </w:rPr>
        <w:t>samtools</w:t>
      </w:r>
      <w:proofErr w:type="spellEnd"/>
      <w:proofErr w:type="gramEnd"/>
      <w:r>
        <w:rPr>
          <w:rFonts w:ascii="Trebuchet MS" w:hAnsi="Trebuchet MS"/>
          <w:color w:val="333333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333333"/>
          <w:sz w:val="23"/>
          <w:szCs w:val="23"/>
        </w:rPr>
        <w:t>faidx</w:t>
      </w:r>
      <w:proofErr w:type="spellEnd"/>
      <w:r>
        <w:rPr>
          <w:rFonts w:ascii="Trebuchet MS" w:hAnsi="Trebuchet MS"/>
          <w:color w:val="333333"/>
          <w:sz w:val="23"/>
          <w:szCs w:val="23"/>
        </w:rPr>
        <w:t xml:space="preserve"> build_3_i.ordered.fa chr6:0-85000000 &gt; </w:t>
      </w:r>
      <w:hyperlink r:id="rId6" w:history="1">
        <w:r>
          <w:rPr>
            <w:rStyle w:val="Hyperlink"/>
            <w:rFonts w:ascii="Trebuchet MS" w:hAnsi="Trebuchet MS"/>
            <w:sz w:val="23"/>
            <w:szCs w:val="23"/>
          </w:rPr>
          <w:t>ECA6.fasta</w:t>
        </w:r>
      </w:hyperlink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3"/>
          <w:szCs w:val="23"/>
        </w:rPr>
        <w:t>-- To obtain chromosome sizes from a FASTA file: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3"/>
          <w:szCs w:val="23"/>
        </w:rPr>
        <w:t xml:space="preserve">cat build_3_i.ordered.fa | </w:t>
      </w:r>
      <w:proofErr w:type="spellStart"/>
      <w:r>
        <w:rPr>
          <w:rFonts w:ascii="Trebuchet MS" w:hAnsi="Trebuchet MS"/>
          <w:color w:val="333333"/>
          <w:sz w:val="23"/>
          <w:szCs w:val="23"/>
        </w:rPr>
        <w:t>awk</w:t>
      </w:r>
      <w:proofErr w:type="spellEnd"/>
      <w:r>
        <w:rPr>
          <w:rFonts w:ascii="Trebuchet MS" w:hAnsi="Trebuchet MS"/>
          <w:color w:val="333333"/>
          <w:sz w:val="23"/>
          <w:szCs w:val="23"/>
        </w:rPr>
        <w:t xml:space="preserve"> '$0 ~ "&gt;" {print c; c=0;printf </w:t>
      </w:r>
      <w:proofErr w:type="spellStart"/>
      <w:r>
        <w:rPr>
          <w:rFonts w:ascii="Trebuchet MS" w:hAnsi="Trebuchet MS"/>
          <w:color w:val="333333"/>
          <w:sz w:val="23"/>
          <w:szCs w:val="23"/>
        </w:rPr>
        <w:t>substr</w:t>
      </w:r>
      <w:proofErr w:type="spellEnd"/>
      <w:r>
        <w:rPr>
          <w:rFonts w:ascii="Trebuchet MS" w:hAnsi="Trebuchet MS"/>
          <w:color w:val="333333"/>
          <w:sz w:val="23"/>
          <w:szCs w:val="23"/>
        </w:rPr>
        <w:t>($0,2,100) "\t"; } $0 !~ "&gt;" {c+=length($0);} END { print c; }'</w:t>
      </w:r>
      <w:r>
        <w:rPr>
          <w:rFonts w:ascii="Trebuchet MS" w:hAnsi="Trebuchet MS"/>
          <w:color w:val="333333"/>
          <w:sz w:val="23"/>
          <w:szCs w:val="23"/>
        </w:rPr>
        <w:br/>
      </w:r>
      <w:r>
        <w:rPr>
          <w:rFonts w:ascii="Trebuchet MS" w:hAnsi="Trebuchet MS"/>
          <w:color w:val="333333"/>
          <w:sz w:val="23"/>
          <w:szCs w:val="23"/>
        </w:rPr>
        <w:br/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>-- Blasting nucleotide sequence to EquCab3 in MSI</w:t>
      </w:r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</w:r>
      <w:proofErr w:type="spellStart"/>
      <w:r>
        <w:rPr>
          <w:rFonts w:ascii="Trebuchet MS" w:hAnsi="Trebuchet MS"/>
          <w:color w:val="333333"/>
          <w:sz w:val="21"/>
          <w:szCs w:val="21"/>
        </w:rPr>
        <w:t>ssh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mesabi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(login in using internet password</w:t>
      </w:r>
      <w:proofErr w:type="gramStart"/>
      <w:r>
        <w:rPr>
          <w:rFonts w:ascii="Trebuchet MS" w:hAnsi="Trebuchet MS"/>
          <w:color w:val="333333"/>
          <w:sz w:val="21"/>
          <w:szCs w:val="21"/>
        </w:rPr>
        <w:t>)</w:t>
      </w:r>
      <w:proofErr w:type="gramEnd"/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  <w:t xml:space="preserve">module load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ncbi_blast</w:t>
      </w:r>
      <w:proofErr w:type="spellEnd"/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lastRenderedPageBreak/>
        <w:t xml:space="preserve">vim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ahr_human.fasta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(vim generates a new file)</w:t>
      </w:r>
      <w:r>
        <w:rPr>
          <w:rFonts w:ascii="Trebuchet MS" w:hAnsi="Trebuchet MS"/>
          <w:color w:val="333333"/>
          <w:sz w:val="21"/>
          <w:szCs w:val="21"/>
        </w:rPr>
        <w:br/>
      </w:r>
      <w:proofErr w:type="spellStart"/>
      <w:r>
        <w:rPr>
          <w:rFonts w:ascii="Trebuchet MS" w:hAnsi="Trebuchet MS"/>
          <w:color w:val="333333"/>
          <w:sz w:val="21"/>
          <w:szCs w:val="21"/>
        </w:rPr>
        <w:t>i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— insert (allows you to insert text)</w:t>
      </w:r>
      <w:r>
        <w:rPr>
          <w:rFonts w:ascii="Trebuchet MS" w:hAnsi="Trebuchet MS"/>
          <w:color w:val="333333"/>
          <w:sz w:val="21"/>
          <w:szCs w:val="21"/>
        </w:rPr>
        <w:br/>
        <w:t>&gt;exon 1 (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fasta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format, copy and paste exon 1 sequence from other species)</w:t>
      </w:r>
      <w:r>
        <w:rPr>
          <w:rFonts w:ascii="Trebuchet MS" w:hAnsi="Trebuchet MS"/>
          <w:color w:val="333333"/>
          <w:sz w:val="21"/>
          <w:szCs w:val="21"/>
        </w:rPr>
        <w:br/>
        <w:t>: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wp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— end and save</w:t>
      </w:r>
      <w:r>
        <w:rPr>
          <w:rFonts w:ascii="Trebuchet MS" w:hAnsi="Trebuchet MS"/>
          <w:color w:val="333333"/>
          <w:sz w:val="21"/>
          <w:szCs w:val="21"/>
        </w:rPr>
        <w:br/>
        <w:t>Esc — press escape button to escape</w:t>
      </w:r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</w:r>
      <w:proofErr w:type="spellStart"/>
      <w:r>
        <w:rPr>
          <w:rFonts w:ascii="Trebuchet MS" w:hAnsi="Trebuchet MS"/>
          <w:color w:val="333333"/>
          <w:sz w:val="21"/>
          <w:szCs w:val="21"/>
        </w:rPr>
        <w:t>blastn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-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db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../beeso18/EquCab3 -query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ahr_human.fasta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-out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AHR_gene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(output is similar to blast website and will give location and chromosome</w:t>
      </w:r>
      <w:proofErr w:type="gramStart"/>
      <w:r>
        <w:rPr>
          <w:rFonts w:ascii="Trebuchet MS" w:hAnsi="Trebuchet MS"/>
          <w:color w:val="333333"/>
          <w:sz w:val="21"/>
          <w:szCs w:val="21"/>
        </w:rPr>
        <w:t>)</w:t>
      </w:r>
      <w:proofErr w:type="gramEnd"/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  <w:t xml:space="preserve">head -n 50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AHR_gene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(shows first 50 lines of file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AHR_gene</w:t>
      </w:r>
      <w:proofErr w:type="spellEnd"/>
      <w:r>
        <w:rPr>
          <w:rFonts w:ascii="Trebuchet MS" w:hAnsi="Trebuchet MS"/>
          <w:color w:val="333333"/>
          <w:sz w:val="21"/>
          <w:szCs w:val="21"/>
        </w:rPr>
        <w:t>)</w:t>
      </w:r>
      <w:r>
        <w:rPr>
          <w:rFonts w:ascii="Trebuchet MS" w:hAnsi="Trebuchet MS"/>
          <w:color w:val="333333"/>
          <w:sz w:val="21"/>
          <w:szCs w:val="21"/>
        </w:rPr>
        <w:br/>
      </w:r>
      <w:r>
        <w:rPr>
          <w:rFonts w:ascii="Trebuchet MS" w:hAnsi="Trebuchet MS"/>
          <w:color w:val="333333"/>
          <w:sz w:val="21"/>
          <w:szCs w:val="21"/>
        </w:rPr>
        <w:br/>
        <w:t xml:space="preserve">less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AHR_gene</w:t>
      </w:r>
      <w:proofErr w:type="spellEnd"/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-- Removing values lower than </w:t>
      </w:r>
      <w:proofErr w:type="gramStart"/>
      <w:r>
        <w:rPr>
          <w:rStyle w:val="Strong"/>
          <w:rFonts w:ascii="Trebuchet MS" w:hAnsi="Trebuchet MS"/>
          <w:color w:val="333333"/>
          <w:sz w:val="21"/>
          <w:szCs w:val="21"/>
        </w:rPr>
        <w:t>5</w:t>
      </w:r>
      <w:proofErr w:type="gramEnd"/>
      <w:r>
        <w:rPr>
          <w:rStyle w:val="Strong"/>
          <w:rFonts w:ascii="Trebuchet MS" w:hAnsi="Trebuchet MS"/>
          <w:color w:val="333333"/>
          <w:sz w:val="21"/>
          <w:szCs w:val="21"/>
        </w:rPr>
        <w:t xml:space="preserve"> from hapQTL text output:</w:t>
      </w:r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  <w:proofErr w:type="spellStart"/>
      <w:proofErr w:type="gramStart"/>
      <w:r>
        <w:rPr>
          <w:rFonts w:ascii="Trebuchet MS" w:hAnsi="Trebuchet MS"/>
          <w:color w:val="333333"/>
          <w:sz w:val="21"/>
          <w:szCs w:val="21"/>
        </w:rPr>
        <w:t>awk</w:t>
      </w:r>
      <w:proofErr w:type="spellEnd"/>
      <w:proofErr w:type="gramEnd"/>
      <w:r>
        <w:rPr>
          <w:rFonts w:ascii="Trebuchet MS" w:hAnsi="Trebuchet MS"/>
          <w:color w:val="333333"/>
          <w:sz w:val="21"/>
          <w:szCs w:val="21"/>
        </w:rPr>
        <w:t xml:space="preserve"> '{if ($4 &gt;= 5) print $1,$2,$3,$4}'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infile</w:t>
      </w:r>
      <w:proofErr w:type="spellEnd"/>
      <w:r>
        <w:rPr>
          <w:rFonts w:ascii="Trebuchet MS" w:hAnsi="Trebuchet MS"/>
          <w:color w:val="333333"/>
          <w:sz w:val="21"/>
          <w:szCs w:val="21"/>
        </w:rPr>
        <w:t xml:space="preserve"> &gt; </w:t>
      </w:r>
      <w:proofErr w:type="spellStart"/>
      <w:r>
        <w:rPr>
          <w:rFonts w:ascii="Trebuchet MS" w:hAnsi="Trebuchet MS"/>
          <w:color w:val="333333"/>
          <w:sz w:val="21"/>
          <w:szCs w:val="21"/>
        </w:rPr>
        <w:t>outfile</w:t>
      </w:r>
      <w:proofErr w:type="spellEnd"/>
    </w:p>
    <w:p w:rsidR="001B381A" w:rsidRDefault="001B381A" w:rsidP="001B381A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/>
          <w:color w:val="333333"/>
          <w:sz w:val="21"/>
          <w:szCs w:val="21"/>
        </w:rPr>
      </w:pPr>
    </w:p>
    <w:p w:rsidR="00F13AE7" w:rsidRDefault="00F13AE7" w:rsidP="003D0C6A">
      <w:pPr>
        <w:tabs>
          <w:tab w:val="left" w:pos="1710"/>
        </w:tabs>
      </w:pPr>
      <w:bookmarkStart w:id="0" w:name="_GoBack"/>
      <w:bookmarkEnd w:id="0"/>
    </w:p>
    <w:sectPr w:rsidR="00F1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6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179E"/>
    <w:multiLevelType w:val="multilevel"/>
    <w:tmpl w:val="9C9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6A"/>
    <w:rsid w:val="001B381A"/>
    <w:rsid w:val="003D0C6A"/>
    <w:rsid w:val="003F6112"/>
    <w:rsid w:val="00626BF9"/>
    <w:rsid w:val="00A335B1"/>
    <w:rsid w:val="00C903DB"/>
    <w:rsid w:val="00DA64A8"/>
    <w:rsid w:val="00E504D7"/>
    <w:rsid w:val="00F1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B44F"/>
  <w15:chartTrackingRefBased/>
  <w15:docId w15:val="{415B1572-B916-4540-BEA2-E5F93C9B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3D0C6A"/>
  </w:style>
  <w:style w:type="character" w:customStyle="1" w:styleId="a">
    <w:name w:val="_"/>
    <w:basedOn w:val="DefaultParagraphFont"/>
    <w:rsid w:val="003D0C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3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6BF9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Emphasis">
    <w:name w:val="Emphasis"/>
    <w:basedOn w:val="DefaultParagraphFont"/>
    <w:uiPriority w:val="20"/>
    <w:qFormat/>
    <w:rsid w:val="00626BF9"/>
    <w:rPr>
      <w:i/>
      <w:iCs/>
    </w:rPr>
  </w:style>
  <w:style w:type="character" w:styleId="Strong">
    <w:name w:val="Strong"/>
    <w:basedOn w:val="DefaultParagraphFont"/>
    <w:uiPriority w:val="22"/>
    <w:qFormat/>
    <w:rsid w:val="001B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a6.fasta/" TargetMode="External"/><Relationship Id="rId5" Type="http://schemas.openxmlformats.org/officeDocument/2006/relationships/hyperlink" Target="http://www.ncbi.nlm.nih.gov/IEB/Research/Ostell/Spide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 Avila</dc:creator>
  <cp:keywords/>
  <dc:description/>
  <cp:lastModifiedBy>Felipe F Avila</cp:lastModifiedBy>
  <cp:revision>1</cp:revision>
  <dcterms:created xsi:type="dcterms:W3CDTF">2018-08-22T18:32:00Z</dcterms:created>
  <dcterms:modified xsi:type="dcterms:W3CDTF">2018-08-30T21:49:00Z</dcterms:modified>
</cp:coreProperties>
</file>