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2A0E" w14:textId="77777777" w:rsidR="005143AF" w:rsidRDefault="005143AF">
      <w:pPr>
        <w:spacing w:line="276" w:lineRule="auto"/>
        <w:jc w:val="right"/>
        <w:rPr>
          <w:rFonts w:ascii="Arial" w:eastAsia="Arial" w:hAnsi="Arial" w:cs="Arial"/>
        </w:rPr>
      </w:pPr>
    </w:p>
    <w:p w14:paraId="325F2E42" w14:textId="77777777" w:rsidR="005143AF" w:rsidRPr="00FC151B" w:rsidRDefault="00000000">
      <w:pPr>
        <w:spacing w:line="276" w:lineRule="auto"/>
        <w:jc w:val="right"/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ab/>
      </w:r>
      <w:r w:rsidRPr="00FC151B">
        <w:rPr>
          <w:rFonts w:ascii="Arial" w:eastAsia="Arial" w:hAnsi="Arial" w:cs="Arial"/>
          <w:color w:val="auto"/>
        </w:rPr>
        <w:tab/>
      </w:r>
      <w:r w:rsidRPr="00FC151B">
        <w:rPr>
          <w:rFonts w:ascii="Arial" w:eastAsia="Arial" w:hAnsi="Arial" w:cs="Arial"/>
          <w:color w:val="auto"/>
        </w:rPr>
        <w:tab/>
        <w:t>Padova, 25/09/2025</w:t>
      </w:r>
    </w:p>
    <w:p w14:paraId="087E6549" w14:textId="77777777" w:rsidR="005143AF" w:rsidRPr="00FC151B" w:rsidRDefault="005143AF">
      <w:pPr>
        <w:spacing w:line="276" w:lineRule="auto"/>
        <w:jc w:val="right"/>
        <w:rPr>
          <w:rFonts w:ascii="Arial" w:eastAsia="Arial" w:hAnsi="Arial" w:cs="Arial"/>
          <w:color w:val="auto"/>
        </w:rPr>
      </w:pPr>
    </w:p>
    <w:p w14:paraId="740043AF" w14:textId="2A33F7ED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Al Medico di Medicina Generale del Sig.ra Bottaro Stefania, nat</w:t>
      </w:r>
      <w:r w:rsidR="006D168D" w:rsidRPr="00FC151B">
        <w:rPr>
          <w:rFonts w:ascii="Arial" w:eastAsia="Arial" w:hAnsi="Arial" w:cs="Arial"/>
          <w:color w:val="auto"/>
        </w:rPr>
        <w:t>a</w:t>
      </w:r>
      <w:r w:rsidRPr="00FC151B">
        <w:rPr>
          <w:rFonts w:ascii="Arial" w:eastAsia="Arial" w:hAnsi="Arial" w:cs="Arial"/>
          <w:color w:val="auto"/>
        </w:rPr>
        <w:t xml:space="preserve"> il 26/07/1969</w:t>
      </w:r>
      <w:r w:rsidR="006D168D" w:rsidRPr="00FC151B">
        <w:rPr>
          <w:rFonts w:ascii="Arial" w:eastAsia="Arial" w:hAnsi="Arial" w:cs="Arial"/>
          <w:color w:val="auto"/>
        </w:rPr>
        <w:t>.</w:t>
      </w:r>
    </w:p>
    <w:p w14:paraId="49318A2F" w14:textId="77777777" w:rsidR="005143AF" w:rsidRPr="00FC151B" w:rsidRDefault="005143AF">
      <w:pPr>
        <w:rPr>
          <w:rFonts w:ascii="Arial" w:eastAsia="Arial" w:hAnsi="Arial" w:cs="Arial"/>
          <w:color w:val="auto"/>
        </w:rPr>
      </w:pPr>
    </w:p>
    <w:p w14:paraId="0C8EFF6D" w14:textId="72794F02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Egregio Collega, il Sig.ra Bottaro</w:t>
      </w:r>
      <w:r w:rsidR="006D168D" w:rsidRPr="00FC151B">
        <w:rPr>
          <w:rFonts w:ascii="Arial" w:eastAsia="Arial" w:hAnsi="Arial" w:cs="Arial"/>
          <w:color w:val="auto"/>
        </w:rPr>
        <w:t xml:space="preserve"> Stefania</w:t>
      </w:r>
      <w:r w:rsidRPr="00FC151B">
        <w:rPr>
          <w:rFonts w:ascii="Arial" w:eastAsia="Arial" w:hAnsi="Arial" w:cs="Arial"/>
          <w:color w:val="auto"/>
        </w:rPr>
        <w:t xml:space="preserve"> il giorno 25/09/2025 è stato sottoposto a visita medica presso l'Ambulatorio di Medicina del Lavoro, per “</w:t>
      </w:r>
      <w:r w:rsidR="006D168D" w:rsidRPr="00FC151B">
        <w:rPr>
          <w:rFonts w:ascii="Arial" w:eastAsia="Arial" w:hAnsi="Arial" w:cs="Arial"/>
          <w:color w:val="auto"/>
        </w:rPr>
        <w:t>T</w:t>
      </w:r>
      <w:r w:rsidRPr="00FC151B">
        <w:rPr>
          <w:rFonts w:ascii="Arial" w:eastAsia="Arial" w:hAnsi="Arial" w:cs="Arial"/>
          <w:color w:val="auto"/>
        </w:rPr>
        <w:t>endinopatia di spalla” di possibile origine lavorativa</w:t>
      </w:r>
      <w:r w:rsidR="006D168D" w:rsidRPr="00FC151B">
        <w:rPr>
          <w:rFonts w:ascii="Arial" w:eastAsia="Arial" w:hAnsi="Arial" w:cs="Arial"/>
          <w:color w:val="auto"/>
        </w:rPr>
        <w:t>.</w:t>
      </w:r>
    </w:p>
    <w:p w14:paraId="64E99D9C" w14:textId="77777777" w:rsidR="005143AF" w:rsidRPr="00FC151B" w:rsidRDefault="005143AF">
      <w:pPr>
        <w:rPr>
          <w:rFonts w:ascii="Arial" w:eastAsia="Arial" w:hAnsi="Arial" w:cs="Arial"/>
          <w:color w:val="auto"/>
        </w:rPr>
      </w:pPr>
    </w:p>
    <w:p w14:paraId="71505F88" w14:textId="77777777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i/>
          <w:color w:val="auto"/>
        </w:rPr>
        <w:t>Inviato da CISL</w:t>
      </w:r>
    </w:p>
    <w:p w14:paraId="336DD9E5" w14:textId="77777777" w:rsidR="005143AF" w:rsidRPr="00FC151B" w:rsidRDefault="00000000">
      <w:pPr>
        <w:pStyle w:val="Titolo1"/>
        <w:rPr>
          <w:rFonts w:ascii="Arial" w:eastAsia="Arial" w:hAnsi="Arial" w:cs="Arial"/>
          <w:b/>
          <w:color w:val="auto"/>
        </w:rPr>
      </w:pPr>
      <w:bookmarkStart w:id="0" w:name="_heading=h.30j0zll"/>
      <w:bookmarkEnd w:id="0"/>
      <w:r w:rsidRPr="00FC151B">
        <w:rPr>
          <w:rFonts w:ascii="Arial" w:eastAsia="Arial" w:hAnsi="Arial" w:cs="Arial"/>
          <w:b/>
          <w:color w:val="auto"/>
        </w:rPr>
        <w:t>ANAMNESI LAVORATIVA</w:t>
      </w:r>
    </w:p>
    <w:p w14:paraId="184CF8D7" w14:textId="77777777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Riferisce di aver lavorato: </w:t>
      </w:r>
    </w:p>
    <w:p w14:paraId="5BF310FE" w14:textId="77777777" w:rsidR="005143AF" w:rsidRPr="00FC151B" w:rsidRDefault="005143AF">
      <w:pPr>
        <w:rPr>
          <w:rFonts w:ascii="Arial" w:eastAsia="Arial" w:hAnsi="Arial" w:cs="Arial"/>
          <w:color w:val="auto"/>
        </w:rPr>
      </w:pPr>
    </w:p>
    <w:p w14:paraId="16DFC5A7" w14:textId="748C440A" w:rsidR="005143AF" w:rsidRPr="00FC151B" w:rsidRDefault="00000000">
      <w:pPr>
        <w:numPr>
          <w:ilvl w:val="0"/>
          <w:numId w:val="1"/>
        </w:num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dal 09/1983 al 12/1992 prima come apprendista per 3 anni, successivamente come dipendente presso la ditta Borella Laura maglificio Devis a Pernumia (PD). Lavorava come addetta al reparto stiratura, riferisce di aver sollevato pacchi di articoli di maglieria del peso inferiore a 3Kg, seguendo il prodotto nella fase post </w:t>
      </w:r>
      <w:r w:rsidR="006D168D" w:rsidRPr="00FC151B">
        <w:rPr>
          <w:rFonts w:ascii="Arial" w:eastAsia="Arial" w:hAnsi="Arial" w:cs="Arial"/>
          <w:color w:val="auto"/>
        </w:rPr>
        <w:t>stiratura</w:t>
      </w:r>
      <w:r w:rsidRPr="00FC151B">
        <w:rPr>
          <w:rFonts w:ascii="Arial" w:eastAsia="Arial" w:hAnsi="Arial" w:cs="Arial"/>
          <w:color w:val="auto"/>
        </w:rPr>
        <w:t>, svolgendo le finiture (sagomature</w:t>
      </w:r>
      <w:r w:rsidR="006D168D" w:rsidRPr="00FC151B">
        <w:rPr>
          <w:rFonts w:ascii="Arial" w:eastAsia="Arial" w:hAnsi="Arial" w:cs="Arial"/>
          <w:color w:val="auto"/>
        </w:rPr>
        <w:t>, applicazione di bottoni</w:t>
      </w:r>
      <w:r w:rsidRPr="00FC151B">
        <w:rPr>
          <w:rFonts w:ascii="Arial" w:eastAsia="Arial" w:hAnsi="Arial" w:cs="Arial"/>
          <w:color w:val="auto"/>
        </w:rPr>
        <w:t xml:space="preserve"> ecc..). </w:t>
      </w:r>
    </w:p>
    <w:p w14:paraId="5C0B2D75" w14:textId="7BFF7B8F" w:rsidR="006D168D" w:rsidRPr="00FC151B" w:rsidRDefault="006D168D" w:rsidP="006D168D">
      <w:pPr>
        <w:ind w:left="720"/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Lavorava per 8 ore al giorno per 5 giorni a settimana;</w:t>
      </w:r>
    </w:p>
    <w:p w14:paraId="21AE684B" w14:textId="6B2D207E" w:rsidR="005143AF" w:rsidRPr="00FC151B" w:rsidRDefault="00000000">
      <w:pPr>
        <w:numPr>
          <w:ilvl w:val="0"/>
          <w:numId w:val="1"/>
        </w:num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Dal 1993 al </w:t>
      </w:r>
      <w:r w:rsidR="006D168D" w:rsidRPr="00FC151B">
        <w:rPr>
          <w:rFonts w:ascii="Arial" w:eastAsia="Arial" w:hAnsi="Arial" w:cs="Arial"/>
          <w:color w:val="auto"/>
        </w:rPr>
        <w:t>2008</w:t>
      </w:r>
      <w:r w:rsidRPr="00FC151B">
        <w:rPr>
          <w:rFonts w:ascii="Arial" w:eastAsia="Arial" w:hAnsi="Arial" w:cs="Arial"/>
          <w:color w:val="auto"/>
        </w:rPr>
        <w:t xml:space="preserve"> </w:t>
      </w:r>
      <w:r w:rsidR="006D168D" w:rsidRPr="00FC151B">
        <w:rPr>
          <w:rFonts w:ascii="Arial" w:eastAsia="Arial" w:hAnsi="Arial" w:cs="Arial"/>
          <w:color w:val="auto"/>
        </w:rPr>
        <w:t xml:space="preserve">interruzione lavorativa in </w:t>
      </w:r>
      <w:r w:rsidRPr="00FC151B">
        <w:rPr>
          <w:rFonts w:ascii="Arial" w:eastAsia="Arial" w:hAnsi="Arial" w:cs="Arial"/>
          <w:color w:val="auto"/>
        </w:rPr>
        <w:t>disoccupazione e</w:t>
      </w:r>
      <w:r w:rsidR="006D168D" w:rsidRPr="00FC151B">
        <w:rPr>
          <w:rFonts w:ascii="Arial" w:eastAsia="Arial" w:hAnsi="Arial" w:cs="Arial"/>
          <w:color w:val="auto"/>
        </w:rPr>
        <w:t xml:space="preserve"> periodo di </w:t>
      </w:r>
      <w:r w:rsidRPr="00FC151B">
        <w:rPr>
          <w:rFonts w:ascii="Arial" w:eastAsia="Arial" w:hAnsi="Arial" w:cs="Arial"/>
          <w:color w:val="auto"/>
        </w:rPr>
        <w:t>maternità</w:t>
      </w:r>
      <w:r w:rsidR="006D168D" w:rsidRPr="00FC151B">
        <w:rPr>
          <w:rFonts w:ascii="Arial" w:eastAsia="Arial" w:hAnsi="Arial" w:cs="Arial"/>
          <w:color w:val="auto"/>
        </w:rPr>
        <w:t>;</w:t>
      </w:r>
    </w:p>
    <w:p w14:paraId="3AE3C9CE" w14:textId="0D12117B" w:rsidR="005143AF" w:rsidRPr="00FC151B" w:rsidRDefault="00000000">
      <w:pPr>
        <w:numPr>
          <w:ilvl w:val="0"/>
          <w:numId w:val="1"/>
        </w:num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dal 08/2008 al 11/2008 come </w:t>
      </w:r>
      <w:r w:rsidR="006D168D" w:rsidRPr="00FC151B">
        <w:rPr>
          <w:rFonts w:ascii="Arial" w:eastAsia="Arial" w:hAnsi="Arial" w:cs="Arial"/>
          <w:color w:val="auto"/>
        </w:rPr>
        <w:t>o</w:t>
      </w:r>
      <w:r w:rsidRPr="00FC151B">
        <w:rPr>
          <w:rFonts w:ascii="Arial" w:eastAsia="Arial" w:hAnsi="Arial" w:cs="Arial"/>
          <w:color w:val="auto"/>
        </w:rPr>
        <w:t>perat</w:t>
      </w:r>
      <w:r w:rsidR="006D168D" w:rsidRPr="00FC151B">
        <w:rPr>
          <w:rFonts w:ascii="Arial" w:eastAsia="Arial" w:hAnsi="Arial" w:cs="Arial"/>
          <w:color w:val="auto"/>
        </w:rPr>
        <w:t>rice</w:t>
      </w:r>
      <w:r w:rsidRPr="00FC151B">
        <w:rPr>
          <w:rFonts w:ascii="Arial" w:eastAsia="Arial" w:hAnsi="Arial" w:cs="Arial"/>
          <w:color w:val="auto"/>
        </w:rPr>
        <w:t xml:space="preserve"> </w:t>
      </w:r>
      <w:r w:rsidR="00FC151B" w:rsidRPr="00FC151B">
        <w:rPr>
          <w:rFonts w:ascii="Arial" w:eastAsia="Arial" w:hAnsi="Arial" w:cs="Arial"/>
          <w:color w:val="auto"/>
        </w:rPr>
        <w:t>sociosanitaria</w:t>
      </w:r>
      <w:r w:rsidRPr="00FC151B">
        <w:rPr>
          <w:rFonts w:ascii="Arial" w:eastAsia="Arial" w:hAnsi="Arial" w:cs="Arial"/>
          <w:color w:val="auto"/>
        </w:rPr>
        <w:t xml:space="preserve"> presso la ditta Fondazione </w:t>
      </w:r>
      <w:r w:rsidR="0055055F" w:rsidRPr="00FC151B">
        <w:rPr>
          <w:rFonts w:ascii="Arial" w:eastAsia="Arial" w:hAnsi="Arial" w:cs="Arial"/>
          <w:color w:val="auto"/>
        </w:rPr>
        <w:t>O</w:t>
      </w:r>
      <w:r w:rsidRPr="00FC151B">
        <w:rPr>
          <w:rFonts w:ascii="Arial" w:eastAsia="Arial" w:hAnsi="Arial" w:cs="Arial"/>
          <w:color w:val="auto"/>
        </w:rPr>
        <w:t xml:space="preserve">pera </w:t>
      </w:r>
      <w:r w:rsidR="0055055F" w:rsidRPr="00FC151B">
        <w:rPr>
          <w:rFonts w:ascii="Arial" w:eastAsia="Arial" w:hAnsi="Arial" w:cs="Arial"/>
          <w:color w:val="auto"/>
        </w:rPr>
        <w:t>Immacolata Concezione</w:t>
      </w:r>
      <w:r w:rsidRPr="00FC151B">
        <w:rPr>
          <w:rFonts w:ascii="Arial" w:eastAsia="Arial" w:hAnsi="Arial" w:cs="Arial"/>
          <w:color w:val="auto"/>
        </w:rPr>
        <w:t xml:space="preserve"> </w:t>
      </w:r>
      <w:r w:rsidR="0055055F" w:rsidRPr="00FC151B">
        <w:rPr>
          <w:rFonts w:ascii="Arial" w:eastAsia="Arial" w:hAnsi="Arial" w:cs="Arial"/>
          <w:color w:val="auto"/>
        </w:rPr>
        <w:t>O</w:t>
      </w:r>
      <w:r w:rsidRPr="00FC151B">
        <w:rPr>
          <w:rFonts w:ascii="Arial" w:eastAsia="Arial" w:hAnsi="Arial" w:cs="Arial"/>
          <w:color w:val="auto"/>
        </w:rPr>
        <w:t>nlus, sit</w:t>
      </w:r>
      <w:r w:rsidR="0055055F" w:rsidRPr="00FC151B">
        <w:rPr>
          <w:rFonts w:ascii="Arial" w:eastAsia="Arial" w:hAnsi="Arial" w:cs="Arial"/>
          <w:color w:val="auto"/>
        </w:rPr>
        <w:t>uat</w:t>
      </w:r>
      <w:r w:rsidRPr="00FC151B">
        <w:rPr>
          <w:rFonts w:ascii="Arial" w:eastAsia="Arial" w:hAnsi="Arial" w:cs="Arial"/>
          <w:color w:val="auto"/>
        </w:rPr>
        <w:t>a a Mandria (PD). Si trattava di una casa di riposo</w:t>
      </w:r>
      <w:r w:rsidR="0055055F" w:rsidRPr="00FC151B">
        <w:rPr>
          <w:rFonts w:ascii="Arial" w:eastAsia="Arial" w:hAnsi="Arial" w:cs="Arial"/>
          <w:color w:val="auto"/>
        </w:rPr>
        <w:t xml:space="preserve"> ospitante</w:t>
      </w:r>
      <w:r w:rsidRPr="00FC151B">
        <w:rPr>
          <w:rFonts w:ascii="Arial" w:eastAsia="Arial" w:hAnsi="Arial" w:cs="Arial"/>
          <w:color w:val="auto"/>
        </w:rPr>
        <w:t xml:space="preserve"> circa 20 pazienti, la quasi totalità non autosufficiente. Svolgeva </w:t>
      </w:r>
      <w:r w:rsidR="0055055F" w:rsidRPr="00FC151B">
        <w:rPr>
          <w:rFonts w:ascii="Arial" w:eastAsia="Arial" w:hAnsi="Arial" w:cs="Arial"/>
          <w:color w:val="auto"/>
        </w:rPr>
        <w:t xml:space="preserve">quotidianamente </w:t>
      </w:r>
      <w:r w:rsidRPr="00FC151B">
        <w:rPr>
          <w:rFonts w:ascii="Arial" w:eastAsia="Arial" w:hAnsi="Arial" w:cs="Arial"/>
          <w:color w:val="auto"/>
        </w:rPr>
        <w:t xml:space="preserve">il trasferimento letto-carrozzina e </w:t>
      </w:r>
      <w:r w:rsidR="0055055F" w:rsidRPr="00FC151B">
        <w:rPr>
          <w:rFonts w:ascii="Arial" w:eastAsia="Arial" w:hAnsi="Arial" w:cs="Arial"/>
          <w:color w:val="auto"/>
        </w:rPr>
        <w:t>accompagnamento dei pazienti ai servizi igienici</w:t>
      </w:r>
      <w:r w:rsidRPr="00FC151B">
        <w:rPr>
          <w:rFonts w:ascii="Arial" w:eastAsia="Arial" w:hAnsi="Arial" w:cs="Arial"/>
          <w:color w:val="auto"/>
        </w:rPr>
        <w:t>. Era fornita di ausili per il sollevamento dei pazienti. Lavorava per 38 ore settimanali, svolge</w:t>
      </w:r>
      <w:r w:rsidR="0055055F" w:rsidRPr="00FC151B">
        <w:rPr>
          <w:rFonts w:ascii="Arial" w:eastAsia="Arial" w:hAnsi="Arial" w:cs="Arial"/>
          <w:color w:val="auto"/>
        </w:rPr>
        <w:t>ndo esclusivamente</w:t>
      </w:r>
      <w:r w:rsidRPr="00FC151B">
        <w:rPr>
          <w:rFonts w:ascii="Arial" w:eastAsia="Arial" w:hAnsi="Arial" w:cs="Arial"/>
          <w:color w:val="auto"/>
        </w:rPr>
        <w:t xml:space="preserve"> turni diurni</w:t>
      </w:r>
      <w:r w:rsidR="0055055F" w:rsidRPr="00FC151B">
        <w:rPr>
          <w:rFonts w:ascii="Arial" w:eastAsia="Arial" w:hAnsi="Arial" w:cs="Arial"/>
          <w:color w:val="auto"/>
        </w:rPr>
        <w:t>;</w:t>
      </w:r>
    </w:p>
    <w:p w14:paraId="4FC1C564" w14:textId="10456362" w:rsidR="005143AF" w:rsidRPr="00FC151B" w:rsidRDefault="00000000">
      <w:pPr>
        <w:numPr>
          <w:ilvl w:val="0"/>
          <w:numId w:val="1"/>
        </w:num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Dal 01/2009 al 02/2010 come operatrice </w:t>
      </w:r>
      <w:r w:rsidR="00FC151B" w:rsidRPr="00FC151B">
        <w:rPr>
          <w:rFonts w:ascii="Arial" w:eastAsia="Arial" w:hAnsi="Arial" w:cs="Arial"/>
          <w:color w:val="auto"/>
        </w:rPr>
        <w:t>sociosanitaria</w:t>
      </w:r>
      <w:r w:rsidRPr="00FC151B">
        <w:rPr>
          <w:rFonts w:ascii="Arial" w:eastAsia="Arial" w:hAnsi="Arial" w:cs="Arial"/>
          <w:color w:val="auto"/>
        </w:rPr>
        <w:t xml:space="preserve"> presso la ditta Casa di riposo F</w:t>
      </w:r>
      <w:r w:rsidR="00BF0372" w:rsidRPr="00FC151B">
        <w:rPr>
          <w:rFonts w:ascii="Arial" w:eastAsia="Arial" w:hAnsi="Arial" w:cs="Arial"/>
          <w:color w:val="auto"/>
        </w:rPr>
        <w:t>.</w:t>
      </w:r>
      <w:r w:rsidRPr="00FC151B">
        <w:rPr>
          <w:rFonts w:ascii="Arial" w:eastAsia="Arial" w:hAnsi="Arial" w:cs="Arial"/>
          <w:color w:val="auto"/>
        </w:rPr>
        <w:t xml:space="preserve"> Beggiato</w:t>
      </w:r>
      <w:r w:rsidR="00BF0372" w:rsidRPr="00FC151B">
        <w:rPr>
          <w:rFonts w:ascii="Arial" w:eastAsia="Arial" w:hAnsi="Arial" w:cs="Arial"/>
          <w:color w:val="auto"/>
        </w:rPr>
        <w:t xml:space="preserve"> situata </w:t>
      </w:r>
      <w:r w:rsidRPr="00FC151B">
        <w:rPr>
          <w:rFonts w:ascii="Arial" w:eastAsia="Arial" w:hAnsi="Arial" w:cs="Arial"/>
          <w:color w:val="auto"/>
        </w:rPr>
        <w:t xml:space="preserve">a Conselve (PD). A differenza della scorsa </w:t>
      </w:r>
      <w:r w:rsidR="006609A3" w:rsidRPr="00FC151B">
        <w:rPr>
          <w:rFonts w:ascii="Arial" w:eastAsia="Arial" w:hAnsi="Arial" w:cs="Arial"/>
          <w:color w:val="auto"/>
        </w:rPr>
        <w:t>azienda</w:t>
      </w:r>
      <w:r w:rsidRPr="00FC151B">
        <w:rPr>
          <w:rFonts w:ascii="Arial" w:eastAsia="Arial" w:hAnsi="Arial" w:cs="Arial"/>
          <w:color w:val="auto"/>
        </w:rPr>
        <w:t>, riferisce un</w:t>
      </w:r>
      <w:r w:rsidR="00BF0372" w:rsidRPr="00FC151B">
        <w:rPr>
          <w:rFonts w:ascii="Arial" w:eastAsia="Arial" w:hAnsi="Arial" w:cs="Arial"/>
          <w:color w:val="auto"/>
        </w:rPr>
        <w:t xml:space="preserve"> numero di ospiti inferiore (circa 15</w:t>
      </w:r>
      <w:r w:rsidR="00E176A1">
        <w:rPr>
          <w:rFonts w:ascii="Arial" w:eastAsia="Arial" w:hAnsi="Arial" w:cs="Arial"/>
          <w:color w:val="auto"/>
        </w:rPr>
        <w:t xml:space="preserve"> in totale</w:t>
      </w:r>
      <w:r w:rsidR="00BF0372" w:rsidRPr="00FC151B">
        <w:rPr>
          <w:rFonts w:ascii="Arial" w:eastAsia="Arial" w:hAnsi="Arial" w:cs="Arial"/>
          <w:color w:val="auto"/>
        </w:rPr>
        <w:t>) e una contestuale</w:t>
      </w:r>
      <w:r w:rsidRPr="00FC151B">
        <w:rPr>
          <w:rFonts w:ascii="Arial" w:eastAsia="Arial" w:hAnsi="Arial" w:cs="Arial"/>
          <w:color w:val="auto"/>
        </w:rPr>
        <w:t xml:space="preserve"> scars</w:t>
      </w:r>
      <w:r w:rsidR="00BF0372" w:rsidRPr="00FC151B">
        <w:rPr>
          <w:rFonts w:ascii="Arial" w:eastAsia="Arial" w:hAnsi="Arial" w:cs="Arial"/>
          <w:color w:val="auto"/>
        </w:rPr>
        <w:t xml:space="preserve">ità </w:t>
      </w:r>
      <w:r w:rsidRPr="00FC151B">
        <w:rPr>
          <w:rFonts w:ascii="Arial" w:eastAsia="Arial" w:hAnsi="Arial" w:cs="Arial"/>
          <w:color w:val="auto"/>
        </w:rPr>
        <w:t xml:space="preserve">di ausili per il sollevamento. Si occupava della mobilitazione di pazienti non autosufficienti, </w:t>
      </w:r>
      <w:r w:rsidR="00BF0372" w:rsidRPr="00FC151B">
        <w:rPr>
          <w:rFonts w:ascii="Arial" w:eastAsia="Arial" w:hAnsi="Arial" w:cs="Arial"/>
          <w:color w:val="auto"/>
        </w:rPr>
        <w:t xml:space="preserve">oltre alla loro </w:t>
      </w:r>
      <w:r w:rsidRPr="00FC151B">
        <w:rPr>
          <w:rFonts w:ascii="Arial" w:eastAsia="Arial" w:hAnsi="Arial" w:cs="Arial"/>
          <w:color w:val="auto"/>
        </w:rPr>
        <w:t>igiene</w:t>
      </w:r>
      <w:r w:rsidR="00BF0372" w:rsidRPr="00FC151B">
        <w:rPr>
          <w:rFonts w:ascii="Arial" w:eastAsia="Arial" w:hAnsi="Arial" w:cs="Arial"/>
          <w:color w:val="auto"/>
        </w:rPr>
        <w:t xml:space="preserve"> personale</w:t>
      </w:r>
      <w:r w:rsidRPr="00FC151B">
        <w:rPr>
          <w:rFonts w:ascii="Arial" w:eastAsia="Arial" w:hAnsi="Arial" w:cs="Arial"/>
          <w:color w:val="auto"/>
        </w:rPr>
        <w:t>.</w:t>
      </w:r>
      <w:r w:rsidRPr="00FC151B">
        <w:rPr>
          <w:rFonts w:ascii="Arial" w:eastAsia="Arial" w:hAnsi="Arial" w:cs="Arial"/>
          <w:color w:val="auto"/>
        </w:rPr>
        <w:br/>
        <w:t>Lavorava per 36 ore settimanali</w:t>
      </w:r>
      <w:r w:rsidR="00BF0372" w:rsidRPr="00FC151B">
        <w:rPr>
          <w:rFonts w:ascii="Arial" w:eastAsia="Arial" w:hAnsi="Arial" w:cs="Arial"/>
          <w:color w:val="auto"/>
        </w:rPr>
        <w:t>, svolgendo 4-5 turni notturni al mese.</w:t>
      </w:r>
    </w:p>
    <w:p w14:paraId="64222B39" w14:textId="025495B7" w:rsidR="005143AF" w:rsidRPr="00FC151B" w:rsidRDefault="00000000" w:rsidP="00BF0372">
      <w:pPr>
        <w:numPr>
          <w:ilvl w:val="0"/>
          <w:numId w:val="1"/>
        </w:numPr>
        <w:rPr>
          <w:rFonts w:ascii="Arial" w:eastAsia="Arial" w:hAnsi="Arial" w:cs="Arial"/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dal 03/2010 al 01/2014 come operatrice </w:t>
      </w:r>
      <w:r w:rsidR="00FC151B" w:rsidRPr="00FC151B">
        <w:rPr>
          <w:rFonts w:ascii="Arial" w:eastAsia="Arial" w:hAnsi="Arial" w:cs="Arial"/>
          <w:color w:val="auto"/>
        </w:rPr>
        <w:t>sociosanitaria</w:t>
      </w:r>
      <w:r w:rsidRPr="00FC151B">
        <w:rPr>
          <w:rFonts w:ascii="Arial" w:eastAsia="Arial" w:hAnsi="Arial" w:cs="Arial"/>
          <w:color w:val="auto"/>
        </w:rPr>
        <w:t xml:space="preserve"> presso la ditta Altavita </w:t>
      </w:r>
      <w:r w:rsidR="00BF0372" w:rsidRPr="00FC151B">
        <w:rPr>
          <w:rFonts w:ascii="Arial" w:eastAsia="Arial" w:hAnsi="Arial" w:cs="Arial"/>
          <w:color w:val="auto"/>
        </w:rPr>
        <w:t>I</w:t>
      </w:r>
      <w:r w:rsidRPr="00FC151B">
        <w:rPr>
          <w:rFonts w:ascii="Arial" w:eastAsia="Arial" w:hAnsi="Arial" w:cs="Arial"/>
          <w:color w:val="auto"/>
        </w:rPr>
        <w:t xml:space="preserve">stituzioni </w:t>
      </w:r>
      <w:r w:rsidR="00BF0372" w:rsidRPr="00FC151B">
        <w:rPr>
          <w:rFonts w:ascii="Arial" w:eastAsia="Arial" w:hAnsi="Arial" w:cs="Arial"/>
          <w:color w:val="auto"/>
        </w:rPr>
        <w:t>R</w:t>
      </w:r>
      <w:r w:rsidRPr="00FC151B">
        <w:rPr>
          <w:rFonts w:ascii="Arial" w:eastAsia="Arial" w:hAnsi="Arial" w:cs="Arial"/>
          <w:color w:val="auto"/>
        </w:rPr>
        <w:t xml:space="preserve">iunite di </w:t>
      </w:r>
      <w:r w:rsidR="00BF0372" w:rsidRPr="00FC151B">
        <w:rPr>
          <w:rFonts w:ascii="Arial" w:eastAsia="Arial" w:hAnsi="Arial" w:cs="Arial"/>
          <w:color w:val="auto"/>
        </w:rPr>
        <w:t>A</w:t>
      </w:r>
      <w:r w:rsidRPr="00FC151B">
        <w:rPr>
          <w:rFonts w:ascii="Arial" w:eastAsia="Arial" w:hAnsi="Arial" w:cs="Arial"/>
          <w:color w:val="auto"/>
        </w:rPr>
        <w:t>ssistenza nella sede di Padova.</w:t>
      </w:r>
      <w:r w:rsidR="00BF0372" w:rsidRPr="00FC151B">
        <w:rPr>
          <w:rFonts w:ascii="Arial" w:eastAsia="Arial" w:hAnsi="Arial" w:cs="Arial"/>
          <w:color w:val="auto"/>
        </w:rPr>
        <w:t xml:space="preserve"> </w:t>
      </w:r>
      <w:r w:rsidRPr="00FC151B">
        <w:rPr>
          <w:rFonts w:ascii="Arial" w:eastAsia="Arial" w:hAnsi="Arial" w:cs="Arial"/>
          <w:color w:val="auto"/>
        </w:rPr>
        <w:t>Si trattava di una casa di riposo, riferisce una buona presenza di ausili per lo svolgimento delle mansioni quotidiane</w:t>
      </w:r>
      <w:r w:rsidR="00BF0372" w:rsidRPr="00FC151B">
        <w:rPr>
          <w:rFonts w:ascii="Arial" w:eastAsia="Arial" w:hAnsi="Arial" w:cs="Arial"/>
          <w:color w:val="auto"/>
        </w:rPr>
        <w:t xml:space="preserve">, pressochè analoghe a quelle svolte nella precedente </w:t>
      </w:r>
      <w:r w:rsidR="006609A3" w:rsidRPr="00FC151B">
        <w:rPr>
          <w:rFonts w:ascii="Arial" w:eastAsia="Arial" w:hAnsi="Arial" w:cs="Arial"/>
          <w:color w:val="auto"/>
        </w:rPr>
        <w:t>azienda</w:t>
      </w:r>
      <w:r w:rsidR="00BF0372" w:rsidRPr="00FC151B">
        <w:rPr>
          <w:rFonts w:ascii="Arial" w:eastAsia="Arial" w:hAnsi="Arial" w:cs="Arial"/>
          <w:color w:val="auto"/>
        </w:rPr>
        <w:t>.</w:t>
      </w:r>
    </w:p>
    <w:p w14:paraId="6D0B4A28" w14:textId="6A84D203" w:rsidR="00BF0372" w:rsidRPr="00FC151B" w:rsidRDefault="00BF0372" w:rsidP="00BF0372">
      <w:pPr>
        <w:ind w:left="720"/>
        <w:rPr>
          <w:rFonts w:ascii="Arial" w:eastAsia="Arial" w:hAnsi="Arial" w:cs="Arial"/>
          <w:color w:val="auto"/>
        </w:rPr>
      </w:pPr>
      <w:r w:rsidRPr="00FC151B">
        <w:rPr>
          <w:rFonts w:ascii="Arial" w:eastAsia="Arial" w:hAnsi="Arial" w:cs="Arial"/>
          <w:color w:val="auto"/>
        </w:rPr>
        <w:t>Lavorava per 36 ore settimanali, svolgendo 4-5 turni notturni al mese.</w:t>
      </w:r>
    </w:p>
    <w:p w14:paraId="4162CD72" w14:textId="1B717768" w:rsidR="005143AF" w:rsidRPr="00FC151B" w:rsidRDefault="00000000">
      <w:pPr>
        <w:numPr>
          <w:ilvl w:val="0"/>
          <w:numId w:val="1"/>
        </w:num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dal 08/2014 al 09/2017 come operatrice </w:t>
      </w:r>
      <w:r w:rsidR="00FC151B" w:rsidRPr="00FC151B">
        <w:rPr>
          <w:rFonts w:ascii="Arial" w:eastAsia="Arial" w:hAnsi="Arial" w:cs="Arial"/>
          <w:color w:val="auto"/>
        </w:rPr>
        <w:t>sociosanitaria</w:t>
      </w:r>
      <w:r w:rsidRPr="00FC151B">
        <w:rPr>
          <w:rFonts w:ascii="Arial" w:eastAsia="Arial" w:hAnsi="Arial" w:cs="Arial"/>
          <w:color w:val="auto"/>
        </w:rPr>
        <w:t xml:space="preserve"> presso la ditta Istituito Luigi Configliachi per i minorati della vista a Padova.</w:t>
      </w:r>
      <w:r w:rsidRPr="00FC151B">
        <w:rPr>
          <w:rFonts w:ascii="Arial" w:eastAsia="Arial" w:hAnsi="Arial" w:cs="Arial"/>
          <w:color w:val="auto"/>
        </w:rPr>
        <w:br/>
        <w:t>Riferisce situazioni sovrapponibile alla precedente azienda.</w:t>
      </w:r>
    </w:p>
    <w:p w14:paraId="06705CDE" w14:textId="6AFE9D35" w:rsidR="005143AF" w:rsidRDefault="00000000">
      <w:pPr>
        <w:numPr>
          <w:ilvl w:val="0"/>
          <w:numId w:val="1"/>
        </w:numPr>
      </w:pPr>
      <w:r>
        <w:rPr>
          <w:rFonts w:ascii="Arial" w:eastAsia="Arial" w:hAnsi="Arial" w:cs="Arial"/>
        </w:rPr>
        <w:lastRenderedPageBreak/>
        <w:t>dal 09/2017</w:t>
      </w:r>
      <w:r>
        <w:rPr>
          <w:rFonts w:ascii="Arial" w:eastAsia="Arial" w:hAnsi="Arial" w:cs="Arial"/>
          <w:color w:val="4A86E8"/>
        </w:rPr>
        <w:t xml:space="preserve"> </w:t>
      </w:r>
      <w:r>
        <w:rPr>
          <w:rFonts w:ascii="Arial" w:eastAsia="Arial" w:hAnsi="Arial" w:cs="Arial"/>
        </w:rPr>
        <w:t xml:space="preserve">ad oggi </w:t>
      </w:r>
      <w:r w:rsidRPr="00FC151B">
        <w:rPr>
          <w:rFonts w:ascii="Arial" w:eastAsia="Arial" w:hAnsi="Arial" w:cs="Arial"/>
          <w:color w:val="auto"/>
        </w:rPr>
        <w:t xml:space="preserve">come operatrice </w:t>
      </w:r>
      <w:r w:rsidR="00FC151B" w:rsidRPr="00FC151B">
        <w:rPr>
          <w:rFonts w:ascii="Arial" w:eastAsia="Arial" w:hAnsi="Arial" w:cs="Arial"/>
          <w:color w:val="auto"/>
        </w:rPr>
        <w:t>sociosanitaria</w:t>
      </w:r>
      <w:r w:rsidRPr="00FC151B">
        <w:rPr>
          <w:rFonts w:ascii="Arial" w:eastAsia="Arial" w:hAnsi="Arial" w:cs="Arial"/>
          <w:color w:val="auto"/>
        </w:rPr>
        <w:t xml:space="preserve"> </w:t>
      </w:r>
      <w:r>
        <w:rPr>
          <w:rFonts w:ascii="Arial" w:eastAsia="Arial" w:hAnsi="Arial" w:cs="Arial"/>
        </w:rPr>
        <w:t>presso la ditta ULSS6 (inizialmente 6 mesi fra ULSS3 e ULSS5).</w:t>
      </w:r>
    </w:p>
    <w:p w14:paraId="1FA76AF2" w14:textId="3E9221C1" w:rsidR="005143AF" w:rsidRDefault="007F5023">
      <w:pPr>
        <w:ind w:left="720"/>
      </w:pPr>
      <w:r>
        <w:rPr>
          <w:rFonts w:ascii="Arial" w:eastAsia="Arial" w:hAnsi="Arial" w:cs="Arial"/>
        </w:rPr>
        <w:t>Per 3 anni ha lavorato presso il reparto di medicina interna, svolgeva trasferimento letto-carrozzina e igiene personale di circa 12/13 pazienti, di cui almeno 10 non autosufficienti. Erano provvisti solo di sollevatore a soffitto, perciò i movimenti non immediatamente adiacenti al letto del paziente dovevano essere svolti senza ausili.</w:t>
      </w:r>
      <w:r>
        <w:rPr>
          <w:rFonts w:ascii="Arial" w:eastAsia="Arial" w:hAnsi="Arial" w:cs="Arial"/>
        </w:rPr>
        <w:br/>
        <w:t xml:space="preserve">Dal 2020 ad oggi lavora presso il Pronto Soccorso di Schiavonia (PD), su richiesta di trasferimento svolta dalla lavoratrice. </w:t>
      </w:r>
      <w:r w:rsidR="000B2D38">
        <w:rPr>
          <w:rFonts w:ascii="Arial" w:eastAsia="Arial" w:hAnsi="Arial" w:cs="Arial"/>
        </w:rPr>
        <w:t>A confronto con il precedente reparto</w:t>
      </w:r>
      <w:r>
        <w:rPr>
          <w:rFonts w:ascii="Arial" w:eastAsia="Arial" w:hAnsi="Arial" w:cs="Arial"/>
        </w:rPr>
        <w:t>, riferisce alcuni turni sovrapponibili</w:t>
      </w:r>
      <w:r w:rsidR="000B2D38">
        <w:rPr>
          <w:rFonts w:ascii="Arial" w:eastAsia="Arial" w:hAnsi="Arial" w:cs="Arial"/>
        </w:rPr>
        <w:t xml:space="preserve"> alla medicina interna per mansioni svolte</w:t>
      </w:r>
      <w:r>
        <w:rPr>
          <w:rFonts w:ascii="Arial" w:eastAsia="Arial" w:hAnsi="Arial" w:cs="Arial"/>
        </w:rPr>
        <w:t xml:space="preserve">, mentre i turni in area rossa/verde richiedevano un maggiore impegno della schiena per lo spostamento dei pazienti allettati, </w:t>
      </w:r>
      <w:r w:rsidR="000B2D38">
        <w:rPr>
          <w:rFonts w:ascii="Arial" w:eastAsia="Arial" w:hAnsi="Arial" w:cs="Arial"/>
        </w:rPr>
        <w:t xml:space="preserve">in quanto la </w:t>
      </w:r>
      <w:r>
        <w:rPr>
          <w:rFonts w:ascii="Arial" w:eastAsia="Arial" w:hAnsi="Arial" w:cs="Arial"/>
        </w:rPr>
        <w:t xml:space="preserve">movimentazione </w:t>
      </w:r>
      <w:r w:rsidR="000B2D38">
        <w:rPr>
          <w:rFonts w:ascii="Arial" w:eastAsia="Arial" w:hAnsi="Arial" w:cs="Arial"/>
        </w:rPr>
        <w:t xml:space="preserve">doveva essere </w:t>
      </w:r>
      <w:r>
        <w:rPr>
          <w:rFonts w:ascii="Arial" w:eastAsia="Arial" w:hAnsi="Arial" w:cs="Arial"/>
        </w:rPr>
        <w:t>svolta in autonomia</w:t>
      </w:r>
      <w:r w:rsidR="000B2D38">
        <w:rPr>
          <w:rFonts w:ascii="Arial" w:eastAsia="Arial" w:hAnsi="Arial" w:cs="Arial"/>
        </w:rPr>
        <w:t xml:space="preserve"> senza ausili</w:t>
      </w:r>
      <w:r>
        <w:rPr>
          <w:rFonts w:ascii="Arial" w:eastAsia="Arial" w:hAnsi="Arial" w:cs="Arial"/>
        </w:rPr>
        <w:t xml:space="preserve">. </w:t>
      </w:r>
      <w:r w:rsidR="000B2D38">
        <w:rPr>
          <w:rFonts w:ascii="Arial" w:eastAsia="Arial" w:hAnsi="Arial" w:cs="Arial"/>
        </w:rPr>
        <w:t>R</w:t>
      </w:r>
      <w:r w:rsidR="000B2D38" w:rsidRPr="000B2D38">
        <w:rPr>
          <w:rFonts w:ascii="Arial" w:eastAsia="Arial" w:hAnsi="Arial" w:cs="Arial"/>
        </w:rPr>
        <w:t>iferisce, inoltre, di aver provveduto al trasporto dei pazienti tra i reparti mediante spinta delle lettighe. Segnala la mancata disponibilità di telini di scorrimento, mentre riferisce la presenza di slide rigidi.</w:t>
      </w:r>
      <w:r w:rsidR="000B2D3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Lavora 36 ore settimanali, compresi 4-5 turni notturni al mese. </w:t>
      </w:r>
    </w:p>
    <w:p w14:paraId="74BE8586" w14:textId="77777777" w:rsidR="005143AF" w:rsidRDefault="005143AF">
      <w:pPr>
        <w:ind w:left="720"/>
        <w:rPr>
          <w:rFonts w:ascii="Arial" w:eastAsia="Arial" w:hAnsi="Arial" w:cs="Arial"/>
        </w:rPr>
      </w:pPr>
    </w:p>
    <w:p w14:paraId="4C156E0C" w14:textId="33D80D0E" w:rsidR="005143AF" w:rsidRDefault="00000000">
      <w:pPr>
        <w:ind w:left="1080"/>
      </w:pPr>
      <w:r>
        <w:rPr>
          <w:rFonts w:ascii="Arial" w:eastAsia="Arial" w:hAnsi="Arial" w:cs="Arial"/>
        </w:rPr>
        <w:t xml:space="preserve">Era </w:t>
      </w:r>
      <w:r w:rsidR="001951B4">
        <w:rPr>
          <w:rFonts w:ascii="Arial" w:eastAsia="Arial" w:hAnsi="Arial" w:cs="Arial"/>
        </w:rPr>
        <w:t xml:space="preserve">regolarmente </w:t>
      </w:r>
      <w:r>
        <w:rPr>
          <w:rFonts w:ascii="Arial" w:eastAsia="Arial" w:hAnsi="Arial" w:cs="Arial"/>
        </w:rPr>
        <w:t>sottopost</w:t>
      </w:r>
      <w:r w:rsidR="001951B4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 a sorveglianza sanitaria</w:t>
      </w:r>
      <w:r w:rsidR="001951B4">
        <w:rPr>
          <w:rFonts w:ascii="Arial" w:eastAsia="Arial" w:hAnsi="Arial" w:cs="Arial"/>
        </w:rPr>
        <w:t xml:space="preserve">, </w:t>
      </w:r>
      <w:r w:rsidR="000B2D38">
        <w:rPr>
          <w:rFonts w:ascii="Arial" w:eastAsia="Arial" w:hAnsi="Arial" w:cs="Arial"/>
        </w:rPr>
        <w:t xml:space="preserve">porta a visione gli ultimi </w:t>
      </w:r>
      <w:r>
        <w:rPr>
          <w:rFonts w:ascii="Arial" w:eastAsia="Arial" w:hAnsi="Arial" w:cs="Arial"/>
        </w:rPr>
        <w:t xml:space="preserve">giudizi di idoneità, </w:t>
      </w:r>
      <w:r w:rsidR="005630E8">
        <w:rPr>
          <w:rFonts w:ascii="Arial" w:eastAsia="Arial" w:hAnsi="Arial" w:cs="Arial"/>
        </w:rPr>
        <w:t xml:space="preserve">di cui l’ultimo datato </w:t>
      </w:r>
      <w:r>
        <w:rPr>
          <w:rFonts w:ascii="Arial" w:eastAsia="Arial" w:hAnsi="Arial" w:cs="Arial"/>
        </w:rPr>
        <w:t>19/05/2025 che riporta</w:t>
      </w:r>
      <w:r w:rsidR="00485729">
        <w:rPr>
          <w:rFonts w:ascii="Arial" w:eastAsia="Arial" w:hAnsi="Arial" w:cs="Arial"/>
        </w:rPr>
        <w:t xml:space="preserve"> i seguenti rischi: Biologico generico aggravato; lavoro notturno &gt;=30 notti/anno &lt;=60 notti/anno; movimentazione manuale carichi indice medio. Il giudizio conclude per un’</w:t>
      </w:r>
      <w:r>
        <w:rPr>
          <w:rFonts w:ascii="Arial" w:eastAsia="Arial" w:hAnsi="Arial" w:cs="Arial"/>
        </w:rPr>
        <w:t xml:space="preserve">idoneità con prescrizioni permanenti: </w:t>
      </w:r>
      <w:r w:rsidR="005630E8">
        <w:rPr>
          <w:rFonts w:ascii="Arial" w:eastAsia="Arial" w:hAnsi="Arial" w:cs="Arial"/>
        </w:rPr>
        <w:t>“Movimentazione Manuale</w:t>
      </w:r>
      <w:r>
        <w:rPr>
          <w:rFonts w:ascii="Arial" w:eastAsia="Arial" w:hAnsi="Arial" w:cs="Arial"/>
        </w:rPr>
        <w:t xml:space="preserve"> </w:t>
      </w:r>
      <w:r w:rsidR="005630E8">
        <w:rPr>
          <w:rFonts w:ascii="Arial" w:eastAsia="Arial" w:hAnsi="Arial" w:cs="Arial"/>
        </w:rPr>
        <w:t>P</w:t>
      </w:r>
      <w:r>
        <w:rPr>
          <w:rFonts w:ascii="Arial" w:eastAsia="Arial" w:hAnsi="Arial" w:cs="Arial"/>
        </w:rPr>
        <w:t>azienti a ridott</w:t>
      </w:r>
      <w:r w:rsidR="005630E8">
        <w:rPr>
          <w:rFonts w:ascii="Arial" w:eastAsia="Arial" w:hAnsi="Arial" w:cs="Arial"/>
        </w:rPr>
        <w:t>o grado di</w:t>
      </w:r>
      <w:r>
        <w:rPr>
          <w:rFonts w:ascii="Arial" w:eastAsia="Arial" w:hAnsi="Arial" w:cs="Arial"/>
        </w:rPr>
        <w:t xml:space="preserve"> autonomia, da eseguirsi esclusivamente coadiuvata da un altro operatore e con idonei ausili; evitare movimentazione manuale dei carichi</w:t>
      </w:r>
      <w:r w:rsidR="005630E8">
        <w:rPr>
          <w:rFonts w:ascii="Arial" w:eastAsia="Arial" w:hAnsi="Arial" w:cs="Arial"/>
        </w:rPr>
        <w:t xml:space="preserve"> al di</w:t>
      </w:r>
      <w:r>
        <w:rPr>
          <w:rFonts w:ascii="Arial" w:eastAsia="Arial" w:hAnsi="Arial" w:cs="Arial"/>
        </w:rPr>
        <w:t xml:space="preserve"> sopra </w:t>
      </w:r>
      <w:r w:rsidR="005630E8">
        <w:rPr>
          <w:rFonts w:ascii="Arial" w:eastAsia="Arial" w:hAnsi="Arial" w:cs="Arial"/>
        </w:rPr>
        <w:t>del</w:t>
      </w:r>
      <w:r>
        <w:rPr>
          <w:rFonts w:ascii="Arial" w:eastAsia="Arial" w:hAnsi="Arial" w:cs="Arial"/>
        </w:rPr>
        <w:t>la linea delle spalle.</w:t>
      </w:r>
    </w:p>
    <w:p w14:paraId="6D2BB2AD" w14:textId="77777777" w:rsidR="005143AF" w:rsidRDefault="00000000">
      <w:pPr>
        <w:ind w:left="1080"/>
      </w:pPr>
      <w:r>
        <w:rPr>
          <w:rFonts w:ascii="Arial" w:eastAsia="Arial" w:hAnsi="Arial" w:cs="Arial"/>
        </w:rPr>
        <w:t>Riferisce difficoltà nel rispetto delle prescrizioni del medico competente a causa del lavoro frenetico che caratterizza l’ambiente.</w:t>
      </w:r>
      <w:r>
        <w:rPr>
          <w:rFonts w:ascii="Arial" w:eastAsia="Arial" w:hAnsi="Arial" w:cs="Arial"/>
        </w:rPr>
        <w:br/>
      </w:r>
    </w:p>
    <w:p w14:paraId="40727B67" w14:textId="77777777" w:rsidR="005143AF" w:rsidRDefault="00000000">
      <w:pPr>
        <w:ind w:left="1080"/>
      </w:pPr>
      <w:r>
        <w:rPr>
          <w:rFonts w:ascii="Arial" w:eastAsia="Arial" w:hAnsi="Arial" w:cs="Arial"/>
        </w:rPr>
        <w:t>In attuale attività lavorativa.</w:t>
      </w:r>
    </w:p>
    <w:p w14:paraId="02F4EF45" w14:textId="77777777" w:rsidR="005143AF" w:rsidRPr="00FC151B" w:rsidRDefault="00000000">
      <w:pPr>
        <w:pStyle w:val="Titolo1"/>
        <w:rPr>
          <w:rFonts w:ascii="Arial" w:eastAsia="Arial" w:hAnsi="Arial" w:cs="Arial"/>
          <w:b/>
          <w:color w:val="auto"/>
        </w:rPr>
      </w:pPr>
      <w:bookmarkStart w:id="1" w:name="_heading=h.1fob9te"/>
      <w:bookmarkEnd w:id="1"/>
      <w:r>
        <w:rPr>
          <w:rFonts w:ascii="Arial" w:eastAsia="Arial" w:hAnsi="Arial" w:cs="Arial"/>
          <w:b/>
        </w:rPr>
        <w:t xml:space="preserve">ANAMNESI </w:t>
      </w:r>
      <w:r w:rsidRPr="00FC151B">
        <w:rPr>
          <w:rFonts w:ascii="Arial" w:eastAsia="Arial" w:hAnsi="Arial" w:cs="Arial"/>
          <w:b/>
          <w:color w:val="auto"/>
        </w:rPr>
        <w:t>FAMILIARE</w:t>
      </w:r>
    </w:p>
    <w:p w14:paraId="098BDD2C" w14:textId="440319D7" w:rsidR="005143AF" w:rsidRDefault="00000000">
      <w:r w:rsidRPr="00FC151B">
        <w:rPr>
          <w:rFonts w:ascii="Arial" w:eastAsia="Arial" w:hAnsi="Arial" w:cs="Arial"/>
          <w:color w:val="auto"/>
        </w:rPr>
        <w:t xml:space="preserve">Madre deceduta a 90 </w:t>
      </w:r>
      <w:r>
        <w:rPr>
          <w:rFonts w:ascii="Arial" w:eastAsia="Arial" w:hAnsi="Arial" w:cs="Arial"/>
        </w:rPr>
        <w:t xml:space="preserve">anni, </w:t>
      </w:r>
      <w:r w:rsidR="00B95712">
        <w:rPr>
          <w:rFonts w:ascii="Arial" w:eastAsia="Arial" w:hAnsi="Arial" w:cs="Arial"/>
        </w:rPr>
        <w:t>a causa di</w:t>
      </w:r>
      <w:r>
        <w:rPr>
          <w:rFonts w:ascii="Arial" w:eastAsia="Arial" w:hAnsi="Arial" w:cs="Arial"/>
        </w:rPr>
        <w:t xml:space="preserve"> complicanze a seguito di un ictus.</w:t>
      </w:r>
    </w:p>
    <w:p w14:paraId="55B08FD1" w14:textId="085842D9" w:rsidR="005143AF" w:rsidRDefault="00000000">
      <w:r>
        <w:rPr>
          <w:rFonts w:ascii="Arial" w:eastAsia="Arial" w:hAnsi="Arial" w:cs="Arial"/>
        </w:rPr>
        <w:t>Padre deceduto a 86</w:t>
      </w:r>
      <w:r>
        <w:rPr>
          <w:rFonts w:ascii="Arial" w:eastAsia="Arial" w:hAnsi="Arial" w:cs="Arial"/>
          <w:color w:val="4A86E8"/>
        </w:rPr>
        <w:t xml:space="preserve"> </w:t>
      </w:r>
      <w:r>
        <w:rPr>
          <w:rFonts w:ascii="Arial" w:eastAsia="Arial" w:hAnsi="Arial" w:cs="Arial"/>
        </w:rPr>
        <w:t xml:space="preserve">anni, </w:t>
      </w:r>
      <w:r w:rsidR="00B95712">
        <w:rPr>
          <w:rFonts w:ascii="Arial" w:eastAsia="Arial" w:hAnsi="Arial" w:cs="Arial"/>
        </w:rPr>
        <w:t>precedentemente</w:t>
      </w:r>
      <w:r>
        <w:rPr>
          <w:rFonts w:ascii="Arial" w:eastAsia="Arial" w:hAnsi="Arial" w:cs="Arial"/>
        </w:rPr>
        <w:t xml:space="preserve"> cardiopatico.</w:t>
      </w:r>
    </w:p>
    <w:p w14:paraId="718A238C" w14:textId="5AD06961" w:rsidR="005143AF" w:rsidRDefault="00B95712">
      <w:r>
        <w:rPr>
          <w:rFonts w:ascii="Arial" w:eastAsia="Arial" w:hAnsi="Arial" w:cs="Arial"/>
        </w:rPr>
        <w:t>4 fratelli di cui uno deceduto a 39 anni per melanoma, altri 3 fratelli in buona salute.</w:t>
      </w:r>
    </w:p>
    <w:p w14:paraId="5B82B296" w14:textId="77777777" w:rsidR="005143AF" w:rsidRDefault="00000000">
      <w:pPr>
        <w:pStyle w:val="Titolo1"/>
        <w:rPr>
          <w:rFonts w:ascii="Arial" w:eastAsia="Arial" w:hAnsi="Arial" w:cs="Arial"/>
          <w:b/>
        </w:rPr>
      </w:pPr>
      <w:bookmarkStart w:id="2" w:name="_heading=h.3znysh7"/>
      <w:bookmarkEnd w:id="2"/>
      <w:r>
        <w:rPr>
          <w:rFonts w:ascii="Arial" w:eastAsia="Arial" w:hAnsi="Arial" w:cs="Arial"/>
          <w:b/>
        </w:rPr>
        <w:t>ANAMNESI FISIOLOGICA</w:t>
      </w:r>
    </w:p>
    <w:p w14:paraId="400A00BB" w14:textId="77777777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Nato a termine da parto eutocico, regolare sviluppo psicofisico. </w:t>
      </w:r>
    </w:p>
    <w:p w14:paraId="5ACAD069" w14:textId="5279584B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Titolo di studio terza media con diploma </w:t>
      </w:r>
      <w:r w:rsidR="00B95712" w:rsidRPr="00FC151B">
        <w:rPr>
          <w:rFonts w:ascii="Arial" w:eastAsia="Arial" w:hAnsi="Arial" w:cs="Arial"/>
          <w:color w:val="auto"/>
        </w:rPr>
        <w:t xml:space="preserve">di Operatrice </w:t>
      </w:r>
      <w:r w:rsidR="00802741" w:rsidRPr="00FC151B">
        <w:rPr>
          <w:rFonts w:ascii="Arial" w:eastAsia="Arial" w:hAnsi="Arial" w:cs="Arial"/>
          <w:color w:val="auto"/>
        </w:rPr>
        <w:t>Socio-Sanitaria</w:t>
      </w:r>
      <w:r w:rsidRPr="00FC151B">
        <w:rPr>
          <w:rFonts w:ascii="Arial" w:eastAsia="Arial" w:hAnsi="Arial" w:cs="Arial"/>
          <w:color w:val="auto"/>
        </w:rPr>
        <w:t>.</w:t>
      </w:r>
    </w:p>
    <w:p w14:paraId="6AAAA1BF" w14:textId="7A5D6615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Menarca a 11 anni, catameni regolari, menopausa</w:t>
      </w:r>
      <w:r w:rsidR="00B95712" w:rsidRPr="00FC151B">
        <w:rPr>
          <w:rFonts w:ascii="Arial" w:eastAsia="Arial" w:hAnsi="Arial" w:cs="Arial"/>
          <w:color w:val="auto"/>
        </w:rPr>
        <w:t xml:space="preserve"> fisiologica</w:t>
      </w:r>
      <w:r w:rsidRPr="00FC151B">
        <w:rPr>
          <w:rFonts w:ascii="Arial" w:eastAsia="Arial" w:hAnsi="Arial" w:cs="Arial"/>
          <w:color w:val="auto"/>
        </w:rPr>
        <w:t xml:space="preserve"> a 54 anni. </w:t>
      </w:r>
    </w:p>
    <w:p w14:paraId="2F0C10E7" w14:textId="6CA98A55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Ha avuto 3 gravidanze esitate </w:t>
      </w:r>
      <w:r w:rsidR="00B95712" w:rsidRPr="00FC151B">
        <w:rPr>
          <w:rFonts w:ascii="Arial" w:eastAsia="Arial" w:hAnsi="Arial" w:cs="Arial"/>
          <w:color w:val="auto"/>
        </w:rPr>
        <w:t xml:space="preserve">una in aborto spontaneo, e 2 </w:t>
      </w:r>
      <w:r w:rsidRPr="00FC151B">
        <w:rPr>
          <w:rFonts w:ascii="Arial" w:eastAsia="Arial" w:hAnsi="Arial" w:cs="Arial"/>
          <w:color w:val="auto"/>
        </w:rPr>
        <w:t>part</w:t>
      </w:r>
      <w:r w:rsidR="00B95712" w:rsidRPr="00FC151B">
        <w:rPr>
          <w:rFonts w:ascii="Arial" w:eastAsia="Arial" w:hAnsi="Arial" w:cs="Arial"/>
          <w:color w:val="auto"/>
        </w:rPr>
        <w:t>i</w:t>
      </w:r>
      <w:r w:rsidRPr="00FC151B">
        <w:rPr>
          <w:rFonts w:ascii="Arial" w:eastAsia="Arial" w:hAnsi="Arial" w:cs="Arial"/>
          <w:color w:val="auto"/>
        </w:rPr>
        <w:t xml:space="preserve"> naturale a termin</w:t>
      </w:r>
      <w:r w:rsidR="00B95712" w:rsidRPr="00FC151B">
        <w:rPr>
          <w:rFonts w:ascii="Arial" w:eastAsia="Arial" w:hAnsi="Arial" w:cs="Arial"/>
          <w:color w:val="auto"/>
        </w:rPr>
        <w:t>e, con nascita</w:t>
      </w:r>
      <w:r w:rsidRPr="00FC151B">
        <w:rPr>
          <w:rFonts w:ascii="Arial" w:eastAsia="Arial" w:hAnsi="Arial" w:cs="Arial"/>
          <w:color w:val="auto"/>
        </w:rPr>
        <w:t xml:space="preserve"> di 2 figli sani. </w:t>
      </w:r>
    </w:p>
    <w:p w14:paraId="4C32F37D" w14:textId="77777777" w:rsidR="005143AF" w:rsidRPr="00FC151B" w:rsidRDefault="00000000">
      <w:pPr>
        <w:rPr>
          <w:rFonts w:ascii="Arial" w:eastAsia="Arial" w:hAnsi="Arial" w:cs="Arial"/>
          <w:color w:val="auto"/>
        </w:rPr>
      </w:pPr>
      <w:r w:rsidRPr="00FC151B">
        <w:rPr>
          <w:rFonts w:ascii="Arial" w:eastAsia="Arial" w:hAnsi="Arial" w:cs="Arial"/>
          <w:color w:val="auto"/>
        </w:rPr>
        <w:t>Dieta libera e varia, appetito e digestione regolari, alvo e diuresi nella norma, ritmo sonno-veglia conservato.</w:t>
      </w:r>
    </w:p>
    <w:p w14:paraId="59B3E2FE" w14:textId="127CE2AA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Riferisce di svolgere camminate giornal</w:t>
      </w:r>
      <w:r w:rsidR="00B95712" w:rsidRPr="00FC151B">
        <w:rPr>
          <w:rFonts w:ascii="Arial" w:eastAsia="Arial" w:hAnsi="Arial" w:cs="Arial"/>
          <w:color w:val="auto"/>
        </w:rPr>
        <w:t>iere</w:t>
      </w:r>
      <w:r w:rsidRPr="00FC151B">
        <w:rPr>
          <w:rFonts w:ascii="Arial" w:eastAsia="Arial" w:hAnsi="Arial" w:cs="Arial"/>
          <w:color w:val="auto"/>
        </w:rPr>
        <w:t xml:space="preserve"> e piscina 2</w:t>
      </w:r>
      <w:r w:rsidR="00B95712" w:rsidRPr="00FC151B">
        <w:rPr>
          <w:rFonts w:ascii="Arial" w:eastAsia="Arial" w:hAnsi="Arial" w:cs="Arial"/>
          <w:color w:val="auto"/>
        </w:rPr>
        <w:t xml:space="preserve"> volte a </w:t>
      </w:r>
      <w:r w:rsidRPr="00FC151B">
        <w:rPr>
          <w:rFonts w:ascii="Arial" w:eastAsia="Arial" w:hAnsi="Arial" w:cs="Arial"/>
          <w:color w:val="auto"/>
        </w:rPr>
        <w:t>sett</w:t>
      </w:r>
      <w:r w:rsidR="00B95712" w:rsidRPr="00FC151B">
        <w:rPr>
          <w:rFonts w:ascii="Arial" w:eastAsia="Arial" w:hAnsi="Arial" w:cs="Arial"/>
          <w:color w:val="auto"/>
        </w:rPr>
        <w:t>imana.</w:t>
      </w:r>
    </w:p>
    <w:p w14:paraId="4C56BB19" w14:textId="117A28EE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Non fumat</w:t>
      </w:r>
      <w:r w:rsidR="00B95712" w:rsidRPr="00FC151B">
        <w:rPr>
          <w:rFonts w:ascii="Arial" w:eastAsia="Arial" w:hAnsi="Arial" w:cs="Arial"/>
          <w:color w:val="auto"/>
        </w:rPr>
        <w:t>rice. R</w:t>
      </w:r>
      <w:r w:rsidRPr="00FC151B">
        <w:rPr>
          <w:rFonts w:ascii="Arial" w:eastAsia="Arial" w:hAnsi="Arial" w:cs="Arial"/>
          <w:color w:val="auto"/>
        </w:rPr>
        <w:t>iferisce assunzione saltuaria di alcolici e 3 caffè al dì.</w:t>
      </w:r>
    </w:p>
    <w:p w14:paraId="661161D5" w14:textId="366D037B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Assume da 3 mesi metformina e statina per diabete neodiagnosticato, </w:t>
      </w:r>
      <w:r w:rsidR="00B95712" w:rsidRPr="00FC151B">
        <w:rPr>
          <w:rFonts w:ascii="Arial" w:eastAsia="Arial" w:hAnsi="Arial" w:cs="Arial"/>
          <w:color w:val="auto"/>
        </w:rPr>
        <w:t xml:space="preserve">e </w:t>
      </w:r>
      <w:r w:rsidRPr="00FC151B">
        <w:rPr>
          <w:rFonts w:ascii="Arial" w:eastAsia="Arial" w:hAnsi="Arial" w:cs="Arial"/>
          <w:color w:val="auto"/>
        </w:rPr>
        <w:t>pillola EP</w:t>
      </w:r>
      <w:r w:rsidR="00B95712" w:rsidRPr="00FC151B">
        <w:rPr>
          <w:rFonts w:ascii="Arial" w:eastAsia="Arial" w:hAnsi="Arial" w:cs="Arial"/>
          <w:color w:val="auto"/>
        </w:rPr>
        <w:t xml:space="preserve"> per terapia orale sostituiva.</w:t>
      </w:r>
      <w:r w:rsidR="00FC151B" w:rsidRPr="00FC151B">
        <w:rPr>
          <w:color w:val="auto"/>
        </w:rPr>
        <w:t xml:space="preserve"> </w:t>
      </w:r>
      <w:r w:rsidR="00B95712" w:rsidRPr="00FC151B">
        <w:rPr>
          <w:rFonts w:ascii="Arial" w:eastAsia="Arial" w:hAnsi="Arial" w:cs="Arial"/>
          <w:color w:val="auto"/>
        </w:rPr>
        <w:t>Nega allergie note.</w:t>
      </w:r>
    </w:p>
    <w:p w14:paraId="43E31866" w14:textId="77777777" w:rsidR="005143AF" w:rsidRDefault="00000000">
      <w:pPr>
        <w:pStyle w:val="Titolo1"/>
        <w:rPr>
          <w:rFonts w:ascii="Arial" w:eastAsia="Arial" w:hAnsi="Arial" w:cs="Arial"/>
          <w:b/>
        </w:rPr>
      </w:pPr>
      <w:bookmarkStart w:id="3" w:name="_heading=h.2et92p0"/>
      <w:bookmarkEnd w:id="3"/>
      <w:r>
        <w:rPr>
          <w:rFonts w:ascii="Arial" w:eastAsia="Arial" w:hAnsi="Arial" w:cs="Arial"/>
          <w:b/>
        </w:rPr>
        <w:lastRenderedPageBreak/>
        <w:t>ANAMNESI PATOLOGICA REMOTA</w:t>
      </w:r>
    </w:p>
    <w:p w14:paraId="7A2BC9BB" w14:textId="3B69703A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Ricorda i CEI: morbillo, parotite,</w:t>
      </w:r>
      <w:r w:rsidR="00606CE4">
        <w:rPr>
          <w:rFonts w:ascii="Arial" w:eastAsia="Arial" w:hAnsi="Arial" w:cs="Arial"/>
          <w:color w:val="auto"/>
        </w:rPr>
        <w:t xml:space="preserve"> </w:t>
      </w:r>
      <w:r w:rsidR="00C325DC" w:rsidRPr="00FC151B">
        <w:rPr>
          <w:rFonts w:ascii="Arial" w:eastAsia="Arial" w:hAnsi="Arial" w:cs="Arial"/>
          <w:color w:val="auto"/>
        </w:rPr>
        <w:t>varicella</w:t>
      </w:r>
      <w:r w:rsidRPr="00FC151B">
        <w:rPr>
          <w:rFonts w:ascii="Arial" w:eastAsia="Arial" w:hAnsi="Arial" w:cs="Arial"/>
          <w:color w:val="auto"/>
        </w:rPr>
        <w:t>.</w:t>
      </w:r>
    </w:p>
    <w:p w14:paraId="7CE7127A" w14:textId="5E835D8F" w:rsidR="005143AF" w:rsidRPr="00FC151B" w:rsidRDefault="00C325DC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A 14 anni intervento di appendicectomia, a 24 anni ernioplastica ombelicale.</w:t>
      </w:r>
    </w:p>
    <w:p w14:paraId="47BCC2CA" w14:textId="350DB1C5" w:rsidR="005143AF" w:rsidRPr="00FC151B" w:rsidRDefault="00C325DC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In primavera 2025 riscontro di diabete mellito di tipo II, in dietoterapia, terapia insulinica e statine. Distrofia maculare in FU.</w:t>
      </w:r>
    </w:p>
    <w:p w14:paraId="11189BCA" w14:textId="1971F589" w:rsidR="00753154" w:rsidRDefault="00E6268D" w:rsidP="00753154">
      <w:r>
        <w:rPr>
          <w:rFonts w:ascii="Arial" w:eastAsia="Arial" w:hAnsi="Arial" w:cs="Arial"/>
        </w:rPr>
        <w:t>Il 23/02/</w:t>
      </w:r>
      <w:r w:rsidR="00753154">
        <w:rPr>
          <w:rFonts w:ascii="Arial" w:eastAsia="Arial" w:hAnsi="Arial" w:cs="Arial"/>
        </w:rPr>
        <w:t>2024 riferisce infortunio sul lavoro</w:t>
      </w:r>
      <w:r>
        <w:rPr>
          <w:rFonts w:ascii="Arial" w:eastAsia="Arial" w:hAnsi="Arial" w:cs="Arial"/>
        </w:rPr>
        <w:t xml:space="preserve">, </w:t>
      </w:r>
      <w:r w:rsidR="00753154">
        <w:rPr>
          <w:rFonts w:ascii="Arial" w:eastAsia="Arial" w:hAnsi="Arial" w:cs="Arial"/>
        </w:rPr>
        <w:t>in cui una collega l’ha urtata durante una situazione di emergenza, cadendo ed esitando in frattura di capitello radiale</w:t>
      </w:r>
      <w:r w:rsidR="008231C8">
        <w:rPr>
          <w:rFonts w:ascii="Arial" w:eastAsia="Arial" w:hAnsi="Arial" w:cs="Arial"/>
        </w:rPr>
        <w:t xml:space="preserve"> del gomito sinistro e frattura delle ossa nasali</w:t>
      </w:r>
      <w:r w:rsidR="00753154">
        <w:rPr>
          <w:rFonts w:ascii="Arial" w:eastAsia="Arial" w:hAnsi="Arial" w:cs="Arial"/>
        </w:rPr>
        <w:t>.</w:t>
      </w:r>
    </w:p>
    <w:p w14:paraId="2F898B96" w14:textId="47C3E7DC" w:rsidR="005143AF" w:rsidRPr="00E6268D" w:rsidRDefault="00000000">
      <w:pPr>
        <w:rPr>
          <w:color w:val="000000" w:themeColor="text1"/>
        </w:rPr>
      </w:pPr>
      <w:r>
        <w:rPr>
          <w:rFonts w:ascii="Arial" w:eastAsia="Arial" w:hAnsi="Arial" w:cs="Arial"/>
        </w:rPr>
        <w:t>Riconosciuta invalidità civile</w:t>
      </w:r>
      <w:r w:rsidR="008231C8">
        <w:rPr>
          <w:rFonts w:ascii="Arial" w:eastAsia="Arial" w:hAnsi="Arial" w:cs="Arial"/>
        </w:rPr>
        <w:t xml:space="preserve"> in pratica n</w:t>
      </w:r>
      <w:r w:rsidR="008231C8" w:rsidRPr="00E6268D">
        <w:rPr>
          <w:rFonts w:ascii="Arial" w:eastAsia="Arial" w:hAnsi="Arial" w:cs="Arial"/>
          <w:color w:val="000000" w:themeColor="text1"/>
        </w:rPr>
        <w:t>°520235471</w:t>
      </w:r>
      <w:r w:rsidRPr="00E6268D">
        <w:rPr>
          <w:rFonts w:ascii="Arial" w:eastAsia="Arial" w:hAnsi="Arial" w:cs="Arial"/>
          <w:color w:val="000000" w:themeColor="text1"/>
        </w:rPr>
        <w:t xml:space="preserve"> </w:t>
      </w:r>
      <w:r w:rsidR="008231C8" w:rsidRPr="00E6268D">
        <w:rPr>
          <w:rFonts w:ascii="Arial" w:eastAsia="Arial" w:hAnsi="Arial" w:cs="Arial"/>
          <w:color w:val="000000" w:themeColor="text1"/>
        </w:rPr>
        <w:t>il</w:t>
      </w:r>
      <w:r w:rsidR="006451A3" w:rsidRPr="00E6268D">
        <w:rPr>
          <w:rFonts w:ascii="Arial" w:eastAsia="Arial" w:hAnsi="Arial" w:cs="Arial"/>
          <w:color w:val="000000" w:themeColor="text1"/>
        </w:rPr>
        <w:t xml:space="preserve"> 05/11/2024</w:t>
      </w:r>
      <w:r w:rsidRPr="00E6268D">
        <w:rPr>
          <w:rFonts w:ascii="Arial" w:eastAsia="Arial" w:hAnsi="Arial" w:cs="Arial"/>
          <w:color w:val="000000" w:themeColor="text1"/>
        </w:rPr>
        <w:t xml:space="preserve"> al </w:t>
      </w:r>
      <w:r w:rsidR="003132FF" w:rsidRPr="00E6268D">
        <w:rPr>
          <w:rFonts w:ascii="Arial" w:eastAsia="Arial" w:hAnsi="Arial" w:cs="Arial"/>
          <w:color w:val="000000" w:themeColor="text1"/>
        </w:rPr>
        <w:t>6%</w:t>
      </w:r>
      <w:r w:rsidRPr="00E6268D">
        <w:rPr>
          <w:rFonts w:ascii="Arial" w:eastAsia="Arial" w:hAnsi="Arial" w:cs="Arial"/>
          <w:color w:val="000000" w:themeColor="text1"/>
        </w:rPr>
        <w:t xml:space="preserve"> per</w:t>
      </w:r>
      <w:r w:rsidR="003132FF" w:rsidRPr="00E6268D">
        <w:rPr>
          <w:rFonts w:ascii="Arial" w:eastAsia="Arial" w:hAnsi="Arial" w:cs="Arial"/>
          <w:color w:val="000000" w:themeColor="text1"/>
        </w:rPr>
        <w:t xml:space="preserve">: “Arto superiore sx. Gomito con limitazione funzionale in esiti di </w:t>
      </w:r>
      <w:r w:rsidRPr="00E6268D">
        <w:rPr>
          <w:rFonts w:ascii="Arial" w:eastAsia="Arial" w:hAnsi="Arial" w:cs="Arial"/>
          <w:color w:val="000000" w:themeColor="text1"/>
        </w:rPr>
        <w:t>frattura</w:t>
      </w:r>
      <w:r w:rsidR="003132FF" w:rsidRPr="00E6268D">
        <w:rPr>
          <w:rFonts w:ascii="Arial" w:eastAsia="Arial" w:hAnsi="Arial" w:cs="Arial"/>
          <w:color w:val="000000" w:themeColor="text1"/>
        </w:rPr>
        <w:t xml:space="preserve"> del</w:t>
      </w:r>
      <w:r w:rsidRPr="00E6268D">
        <w:rPr>
          <w:rFonts w:ascii="Arial" w:eastAsia="Arial" w:hAnsi="Arial" w:cs="Arial"/>
          <w:color w:val="000000" w:themeColor="text1"/>
        </w:rPr>
        <w:t xml:space="preserve"> capitello radiale</w:t>
      </w:r>
      <w:r w:rsidR="008231C8" w:rsidRPr="00E6268D">
        <w:rPr>
          <w:rFonts w:ascii="Arial" w:eastAsia="Arial" w:hAnsi="Arial" w:cs="Arial"/>
          <w:color w:val="000000" w:themeColor="text1"/>
        </w:rPr>
        <w:t>”</w:t>
      </w:r>
      <w:r w:rsidR="003132FF" w:rsidRPr="00E6268D">
        <w:rPr>
          <w:rFonts w:ascii="Arial" w:eastAsia="Arial" w:hAnsi="Arial" w:cs="Arial"/>
          <w:color w:val="000000" w:themeColor="text1"/>
        </w:rPr>
        <w:t>.</w:t>
      </w:r>
    </w:p>
    <w:p w14:paraId="4774A787" w14:textId="1B29583C" w:rsidR="005143AF" w:rsidRDefault="00000000">
      <w:pPr>
        <w:pStyle w:val="Titolo1"/>
      </w:pPr>
      <w:bookmarkStart w:id="4" w:name="_heading=h.tyjcwt"/>
      <w:bookmarkEnd w:id="4"/>
      <w:r>
        <w:rPr>
          <w:rFonts w:ascii="Arial" w:eastAsia="Arial" w:hAnsi="Arial" w:cs="Arial"/>
          <w:b/>
        </w:rPr>
        <w:t>ANAMNESI PATOLOGICA PROSSIMA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  <w:sz w:val="24"/>
          <w:szCs w:val="24"/>
          <w:lang w:eastAsia="zh-CN"/>
        </w:rPr>
        <w:t>Riferisce comparsa di dolore episodico e ricorrente da circa 8-10 anni, inizialmente trattato con FANS, compreso Toradol</w:t>
      </w:r>
      <w:r w:rsidR="001624A3">
        <w:rPr>
          <w:rFonts w:ascii="Arial" w:eastAsia="Arial" w:hAnsi="Arial" w:cs="Arial"/>
          <w:sz w:val="24"/>
          <w:szCs w:val="24"/>
          <w:lang w:eastAsia="zh-CN"/>
        </w:rPr>
        <w:t xml:space="preserve">, con </w:t>
      </w:r>
      <w:r>
        <w:rPr>
          <w:rFonts w:ascii="Arial" w:eastAsia="Arial" w:hAnsi="Arial" w:cs="Arial"/>
          <w:sz w:val="24"/>
          <w:szCs w:val="24"/>
          <w:lang w:eastAsia="zh-CN"/>
        </w:rPr>
        <w:t xml:space="preserve">dolore </w:t>
      </w:r>
      <w:r w:rsidR="001624A3">
        <w:rPr>
          <w:rFonts w:ascii="Arial" w:eastAsia="Arial" w:hAnsi="Arial" w:cs="Arial"/>
          <w:sz w:val="24"/>
          <w:szCs w:val="24"/>
          <w:lang w:eastAsia="zh-CN"/>
        </w:rPr>
        <w:t>acuto che si risolve generalmente in</w:t>
      </w:r>
      <w:r>
        <w:rPr>
          <w:rFonts w:ascii="Arial" w:eastAsia="Arial" w:hAnsi="Arial" w:cs="Arial"/>
          <w:sz w:val="24"/>
          <w:szCs w:val="24"/>
          <w:lang w:eastAsia="zh-CN"/>
        </w:rPr>
        <w:t xml:space="preserve"> 3-4 giorni. Riferisce due episodi di blocco antalgico con necessità di richiesta di malattia. Il dolore è maggiore e stabile alla spalla sinistra, più episodico alla spalla destra.</w:t>
      </w:r>
    </w:p>
    <w:p w14:paraId="614BBCCF" w14:textId="77777777" w:rsidR="005143AF" w:rsidRDefault="00000000">
      <w:r>
        <w:rPr>
          <w:rFonts w:ascii="Arial" w:eastAsia="Arial" w:hAnsi="Arial" w:cs="Arial"/>
        </w:rPr>
        <w:t>Per tali patologie si è sottoposta ai seguenti accertamenti:</w:t>
      </w:r>
    </w:p>
    <w:p w14:paraId="31973814" w14:textId="73B356C2" w:rsidR="005143AF" w:rsidRPr="001624A3" w:rsidRDefault="00000000" w:rsidP="001624A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Il 17/04/2024 RM SPALLA SINISTRA, </w:t>
      </w:r>
      <w:r w:rsidR="001624A3">
        <w:rPr>
          <w:rFonts w:ascii="Arial" w:eastAsia="Arial" w:hAnsi="Arial" w:cs="Arial"/>
        </w:rPr>
        <w:t xml:space="preserve">richiesta in esiti di frattura del gomito, </w:t>
      </w:r>
      <w:r>
        <w:rPr>
          <w:rFonts w:ascii="Arial" w:eastAsia="Arial" w:hAnsi="Arial" w:cs="Arial"/>
        </w:rPr>
        <w:t>che riporta: “</w:t>
      </w:r>
      <w:r w:rsidR="001624A3" w:rsidRPr="001624A3">
        <w:rPr>
          <w:rFonts w:ascii="Arial" w:eastAsia="Arial" w:hAnsi="Arial" w:cs="Arial"/>
        </w:rPr>
        <w:t>Deformità di tipo artrosico dei profili articolari contrapposti acromion-claveari e al margine supero esterno della testa omerale.</w:t>
      </w:r>
      <w:r w:rsidR="001624A3">
        <w:rPr>
          <w:rFonts w:ascii="Arial" w:eastAsia="Arial" w:hAnsi="Arial" w:cs="Arial"/>
        </w:rPr>
        <w:t xml:space="preserve"> </w:t>
      </w:r>
      <w:r w:rsidR="001624A3" w:rsidRPr="001624A3">
        <w:rPr>
          <w:rFonts w:ascii="Arial" w:eastAsia="Arial" w:hAnsi="Arial" w:cs="Arial"/>
        </w:rPr>
        <w:t>Ampia lesione perforante del tendine del sovraspinato in sede inserzionale. Non si osservano alterazioni degli altri tendini del complesso della</w:t>
      </w:r>
      <w:r w:rsidR="001624A3">
        <w:rPr>
          <w:rFonts w:ascii="Arial" w:eastAsia="Arial" w:hAnsi="Arial" w:cs="Arial"/>
        </w:rPr>
        <w:t xml:space="preserve"> </w:t>
      </w:r>
      <w:r w:rsidR="001624A3" w:rsidRPr="001624A3">
        <w:rPr>
          <w:rFonts w:ascii="Arial" w:eastAsia="Arial" w:hAnsi="Arial" w:cs="Arial"/>
        </w:rPr>
        <w:t>cuffia dei rotatori. Areole di tipo pseudocistico sottocorticali, in esiti di entesopatia, si</w:t>
      </w:r>
      <w:r w:rsidR="001624A3">
        <w:rPr>
          <w:rFonts w:ascii="Arial" w:eastAsia="Arial" w:hAnsi="Arial" w:cs="Arial"/>
        </w:rPr>
        <w:t xml:space="preserve"> </w:t>
      </w:r>
      <w:r w:rsidR="001624A3" w:rsidRPr="001624A3">
        <w:rPr>
          <w:rFonts w:ascii="Arial" w:eastAsia="Arial" w:hAnsi="Arial" w:cs="Arial"/>
        </w:rPr>
        <w:t>osservano presso la sede di inserzione omerale del sottoscapolare.</w:t>
      </w:r>
      <w:r w:rsidR="001624A3">
        <w:rPr>
          <w:rFonts w:ascii="Arial" w:eastAsia="Arial" w:hAnsi="Arial" w:cs="Arial"/>
        </w:rPr>
        <w:t xml:space="preserve"> </w:t>
      </w:r>
      <w:r w:rsidR="001624A3" w:rsidRPr="001624A3">
        <w:rPr>
          <w:rFonts w:ascii="Arial" w:eastAsia="Arial" w:hAnsi="Arial" w:cs="Arial"/>
        </w:rPr>
        <w:t>Faldina liquida nella borsa sottodeltoidea con massimo spessore di 9 mm nel recesso anteriore.</w:t>
      </w:r>
      <w:r w:rsidR="001624A3">
        <w:rPr>
          <w:rFonts w:ascii="Arial" w:eastAsia="Arial" w:hAnsi="Arial" w:cs="Arial"/>
        </w:rPr>
        <w:t xml:space="preserve"> </w:t>
      </w:r>
      <w:r w:rsidR="001624A3" w:rsidRPr="001624A3">
        <w:rPr>
          <w:rFonts w:ascii="Arial" w:eastAsia="Arial" w:hAnsi="Arial" w:cs="Arial"/>
        </w:rPr>
        <w:t>Faldina liquida peritendinea al capolungo del bicipite che è in sede senza alterazioni strutturali.</w:t>
      </w:r>
      <w:r w:rsidR="001624A3">
        <w:rPr>
          <w:rFonts w:ascii="Arial" w:eastAsia="Arial" w:hAnsi="Arial" w:cs="Arial"/>
        </w:rPr>
        <w:t xml:space="preserve"> </w:t>
      </w:r>
      <w:r w:rsidR="001624A3" w:rsidRPr="001624A3">
        <w:rPr>
          <w:rFonts w:ascii="Arial" w:eastAsia="Arial" w:hAnsi="Arial" w:cs="Arial"/>
        </w:rPr>
        <w:t>Sottili le cartilagini articolari gleno-omerali. Circoscritta alterazione strutturale, come piccola</w:t>
      </w:r>
      <w:r w:rsidR="001624A3">
        <w:rPr>
          <w:rFonts w:ascii="Arial" w:eastAsia="Arial" w:hAnsi="Arial" w:cs="Arial"/>
        </w:rPr>
        <w:t xml:space="preserve"> </w:t>
      </w:r>
      <w:r w:rsidR="001624A3" w:rsidRPr="001624A3">
        <w:rPr>
          <w:rFonts w:ascii="Arial" w:eastAsia="Arial" w:hAnsi="Arial" w:cs="Arial"/>
        </w:rPr>
        <w:t>fissurazione, del margine infero-anteriore del cercine glenoideo.</w:t>
      </w:r>
      <w:r>
        <w:rPr>
          <w:rFonts w:ascii="Arial" w:eastAsia="Arial" w:hAnsi="Arial" w:cs="Arial"/>
        </w:rPr>
        <w:t>”;</w:t>
      </w:r>
    </w:p>
    <w:p w14:paraId="1F17538E" w14:textId="72DA64C4" w:rsidR="001624A3" w:rsidRPr="001624A3" w:rsidRDefault="00000000" w:rsidP="001624A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Il 20/03/2025 RM SPALLA DESTRA, che riporta: “</w:t>
      </w:r>
      <w:r w:rsidR="001624A3" w:rsidRPr="001624A3">
        <w:rPr>
          <w:rFonts w:ascii="Arial" w:eastAsia="Arial" w:hAnsi="Arial" w:cs="Arial"/>
        </w:rPr>
        <w:t>Ipertrofia artrosica dell'articolazione acromion-claveare, con grossolani osteofiti marginali inferiori, determinanti riduzione dello spazio sottoacromiale.</w:t>
      </w:r>
      <w:r w:rsidR="001624A3">
        <w:rPr>
          <w:rFonts w:ascii="Arial" w:eastAsia="Arial" w:hAnsi="Arial" w:cs="Arial"/>
        </w:rPr>
        <w:t xml:space="preserve"> </w:t>
      </w:r>
      <w:r w:rsidR="001624A3" w:rsidRPr="001624A3">
        <w:rPr>
          <w:rFonts w:ascii="Arial" w:eastAsia="Arial" w:hAnsi="Arial" w:cs="Arial"/>
        </w:rPr>
        <w:t>Non significative alterazioni osteo-cartilaginee per le superfici articolari gleno omerali.</w:t>
      </w:r>
      <w:r w:rsidR="001624A3">
        <w:rPr>
          <w:rFonts w:ascii="Arial" w:eastAsia="Arial" w:hAnsi="Arial" w:cs="Arial"/>
        </w:rPr>
        <w:t xml:space="preserve"> </w:t>
      </w:r>
      <w:r w:rsidR="001624A3" w:rsidRPr="001624A3">
        <w:rPr>
          <w:rFonts w:ascii="Arial" w:eastAsia="Arial" w:hAnsi="Arial" w:cs="Arial"/>
        </w:rPr>
        <w:t>Discreto versamento distende il recesso capsulare gleno omerale sottocoracoideo</w:t>
      </w:r>
      <w:r w:rsidR="001624A3">
        <w:rPr>
          <w:rFonts w:ascii="Arial" w:eastAsia="Arial" w:hAnsi="Arial" w:cs="Arial"/>
        </w:rPr>
        <w:t xml:space="preserve">. </w:t>
      </w:r>
      <w:r w:rsidR="001624A3" w:rsidRPr="001624A3">
        <w:rPr>
          <w:rFonts w:ascii="Arial" w:eastAsia="Arial" w:hAnsi="Arial" w:cs="Arial"/>
        </w:rPr>
        <w:t>Irregolarità corticali, a carattere entesopatico, con aspetti pseudocistici, evidenti in sede di trochite e trochine omerali.</w:t>
      </w:r>
      <w:r w:rsidR="001624A3">
        <w:rPr>
          <w:rFonts w:ascii="Arial" w:eastAsia="Arial" w:hAnsi="Arial" w:cs="Arial"/>
        </w:rPr>
        <w:t xml:space="preserve"> </w:t>
      </w:r>
      <w:r w:rsidR="001624A3" w:rsidRPr="001624A3">
        <w:rPr>
          <w:rFonts w:ascii="Arial" w:eastAsia="Arial" w:hAnsi="Arial" w:cs="Arial"/>
        </w:rPr>
        <w:t>Degenerazione di grado severo del labbro cartilagineo glenoideo, sul versante supero - anteriore, con fissurazione a tutto spessore.</w:t>
      </w:r>
    </w:p>
    <w:p w14:paraId="114F19CE" w14:textId="6EEFFE08" w:rsidR="005143AF" w:rsidRPr="001624A3" w:rsidRDefault="001624A3" w:rsidP="001624A3">
      <w:pPr>
        <w:rPr>
          <w:rFonts w:ascii="Arial" w:eastAsia="Arial" w:hAnsi="Arial" w:cs="Arial"/>
        </w:rPr>
      </w:pPr>
      <w:r w:rsidRPr="001624A3">
        <w:rPr>
          <w:rFonts w:ascii="Arial" w:eastAsia="Arial" w:hAnsi="Arial" w:cs="Arial"/>
        </w:rPr>
        <w:t>Rottura a tutto spessore, subtotale, del tratto inserzionale medio - anteriore del tendine del sovraspinato, per un'estensione massima stimata di circa 19 x 18 millimetri.</w:t>
      </w:r>
      <w:r>
        <w:rPr>
          <w:rFonts w:ascii="Arial" w:eastAsia="Arial" w:hAnsi="Arial" w:cs="Arial"/>
        </w:rPr>
        <w:t xml:space="preserve"> </w:t>
      </w:r>
      <w:r w:rsidRPr="001624A3">
        <w:rPr>
          <w:rFonts w:ascii="Arial" w:eastAsia="Arial" w:hAnsi="Arial" w:cs="Arial"/>
        </w:rPr>
        <w:t>Degenerazione di grado severo del tendine del sottoscapolare, con lacerazione a parziale spessore, cranialmente, estesa in area massima calcolata di circa 9 millimetri, sul versante articolare.</w:t>
      </w:r>
      <w:r>
        <w:rPr>
          <w:rFonts w:ascii="Arial" w:eastAsia="Arial" w:hAnsi="Arial" w:cs="Arial"/>
        </w:rPr>
        <w:t xml:space="preserve"> </w:t>
      </w:r>
      <w:r w:rsidRPr="001624A3">
        <w:rPr>
          <w:rFonts w:ascii="Arial" w:eastAsia="Arial" w:hAnsi="Arial" w:cs="Arial"/>
        </w:rPr>
        <w:t>Piccoli aspetti degenerativi evidenti per il tendine del sottospinato, senza soluzioni di continuo.</w:t>
      </w:r>
      <w:r>
        <w:rPr>
          <w:rFonts w:ascii="Arial" w:eastAsia="Arial" w:hAnsi="Arial" w:cs="Arial"/>
        </w:rPr>
        <w:t xml:space="preserve"> </w:t>
      </w:r>
      <w:r w:rsidRPr="001624A3">
        <w:rPr>
          <w:rFonts w:ascii="Arial" w:eastAsia="Arial" w:hAnsi="Arial" w:cs="Arial"/>
        </w:rPr>
        <w:t>Non alterazioni per il tendine del piccolo rotondo.</w:t>
      </w:r>
      <w:r>
        <w:rPr>
          <w:rFonts w:ascii="Arial" w:eastAsia="Arial" w:hAnsi="Arial" w:cs="Arial"/>
        </w:rPr>
        <w:t xml:space="preserve"> </w:t>
      </w:r>
      <w:r w:rsidRPr="001624A3">
        <w:rPr>
          <w:rFonts w:ascii="Arial" w:eastAsia="Arial" w:hAnsi="Arial" w:cs="Arial"/>
        </w:rPr>
        <w:t>In sede il tendine capolungo del bicipite brachiale, con discreta distensione liquida della guaina di</w:t>
      </w:r>
      <w:r>
        <w:rPr>
          <w:rFonts w:ascii="Arial" w:eastAsia="Arial" w:hAnsi="Arial" w:cs="Arial"/>
        </w:rPr>
        <w:t xml:space="preserve"> </w:t>
      </w:r>
      <w:r w:rsidRPr="001624A3">
        <w:rPr>
          <w:rFonts w:ascii="Arial" w:eastAsia="Arial" w:hAnsi="Arial" w:cs="Arial"/>
        </w:rPr>
        <w:t>rivestimento, ed aspetti degenerativo - infiammatori, di grado severo, nel tratto</w:t>
      </w:r>
      <w:r>
        <w:rPr>
          <w:rFonts w:ascii="Arial" w:eastAsia="Arial" w:hAnsi="Arial" w:cs="Arial"/>
        </w:rPr>
        <w:t xml:space="preserve"> </w:t>
      </w:r>
      <w:r w:rsidRPr="001624A3">
        <w:rPr>
          <w:rFonts w:ascii="Arial" w:eastAsia="Arial" w:hAnsi="Arial" w:cs="Arial"/>
        </w:rPr>
        <w:t>intraarticolare, ove risulta assai ispessito ed edematoso.</w:t>
      </w:r>
      <w:r>
        <w:rPr>
          <w:rFonts w:ascii="Arial" w:eastAsia="Arial" w:hAnsi="Arial" w:cs="Arial"/>
        </w:rPr>
        <w:t xml:space="preserve"> </w:t>
      </w:r>
      <w:r w:rsidRPr="001624A3">
        <w:rPr>
          <w:rFonts w:ascii="Arial" w:eastAsia="Arial" w:hAnsi="Arial" w:cs="Arial"/>
        </w:rPr>
        <w:t>Piccola distensione liquida della borsa sottodeltoidea.</w:t>
      </w:r>
      <w:r>
        <w:rPr>
          <w:rFonts w:ascii="Arial" w:eastAsia="Arial" w:hAnsi="Arial" w:cs="Arial"/>
        </w:rPr>
        <w:t xml:space="preserve"> </w:t>
      </w:r>
      <w:r w:rsidRPr="001624A3">
        <w:rPr>
          <w:rFonts w:ascii="Arial" w:eastAsia="Arial" w:hAnsi="Arial" w:cs="Arial"/>
        </w:rPr>
        <w:t>Trofismo muscolare conservato.</w:t>
      </w:r>
      <w:r>
        <w:rPr>
          <w:rFonts w:ascii="Arial" w:eastAsia="Arial" w:hAnsi="Arial" w:cs="Arial"/>
        </w:rPr>
        <w:t>”.</w:t>
      </w:r>
      <w:bookmarkStart w:id="5" w:name="_heading=h.3dy6vkm"/>
      <w:bookmarkEnd w:id="5"/>
    </w:p>
    <w:p w14:paraId="229DB2B4" w14:textId="77777777" w:rsidR="005143AF" w:rsidRDefault="00000000">
      <w:pPr>
        <w:pStyle w:val="Titolo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ESAME OBIETTIVO</w:t>
      </w:r>
    </w:p>
    <w:p w14:paraId="16DD6614" w14:textId="77777777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Condizioni generali buone.</w:t>
      </w:r>
    </w:p>
    <w:p w14:paraId="46A1DA11" w14:textId="1C504D1A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Altezza 164 cm; peso 65 kg; BMI </w:t>
      </w:r>
      <w:r w:rsidR="00917E3A" w:rsidRPr="00FC151B">
        <w:rPr>
          <w:rFonts w:ascii="Arial" w:eastAsia="Arial" w:hAnsi="Arial" w:cs="Arial"/>
          <w:color w:val="auto"/>
        </w:rPr>
        <w:t>24.2</w:t>
      </w:r>
      <w:r w:rsidRPr="00FC151B">
        <w:rPr>
          <w:rFonts w:ascii="Arial" w:eastAsia="Arial" w:hAnsi="Arial" w:cs="Arial"/>
          <w:color w:val="auto"/>
        </w:rPr>
        <w:t xml:space="preserve"> kg/m</w:t>
      </w:r>
      <w:r w:rsidRPr="00FC151B">
        <w:rPr>
          <w:rFonts w:ascii="Arial" w:eastAsia="Arial" w:hAnsi="Arial" w:cs="Arial"/>
          <w:color w:val="auto"/>
          <w:vertAlign w:val="superscript"/>
        </w:rPr>
        <w:t>2</w:t>
      </w:r>
      <w:r w:rsidRPr="00FC151B">
        <w:rPr>
          <w:rFonts w:ascii="Arial" w:eastAsia="Arial" w:hAnsi="Arial" w:cs="Arial"/>
          <w:color w:val="auto"/>
        </w:rPr>
        <w:t>. Destrimane.</w:t>
      </w:r>
    </w:p>
    <w:p w14:paraId="52DAF719" w14:textId="77777777" w:rsidR="005143AF" w:rsidRPr="00FC151B" w:rsidRDefault="00000000">
      <w:pPr>
        <w:rPr>
          <w:rFonts w:ascii="Arial" w:eastAsia="Arial" w:hAnsi="Arial" w:cs="Arial"/>
          <w:color w:val="auto"/>
        </w:rPr>
      </w:pPr>
      <w:r w:rsidRPr="00FC151B">
        <w:rPr>
          <w:rFonts w:ascii="Arial" w:eastAsia="Arial" w:hAnsi="Arial" w:cs="Arial"/>
          <w:color w:val="auto"/>
        </w:rPr>
        <w:t xml:space="preserve">Torace: paziente eupnoico in AA, simmetrico, FVT normotrasmesso su TAP, basi mobili e simmetriche. MV presente e normoudibile su TAP, non rumori patologici. </w:t>
      </w:r>
    </w:p>
    <w:p w14:paraId="660B7689" w14:textId="75F3ECB5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Cuore: toni validi, ritmici, pause apparentemente libere. PAO 135/80 mmHg; FC XX bpm.</w:t>
      </w:r>
    </w:p>
    <w:p w14:paraId="60CF4347" w14:textId="77777777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Addome: piano; trattabile, non dolente alla palpazione superficiale e profonda; non organomegalie apprezzabili. Peristalsi presente e valida.</w:t>
      </w:r>
    </w:p>
    <w:p w14:paraId="0A54EF03" w14:textId="77777777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Rachide: regolari curve fisiologiche. Pressopalpazione delle apofisi spinose e della muscolatura paravertebrale non dolente. Possibile la marcia punte-talloni, ritmo lombo-pelvico conservato. Non dolenzie alla rotazione laterale. Segno di Lasegue e Wasserman negativo.</w:t>
      </w:r>
    </w:p>
    <w:p w14:paraId="7761EEFF" w14:textId="4305A964" w:rsidR="005143AF" w:rsidRPr="00FC151B" w:rsidRDefault="00000000">
      <w:pPr>
        <w:rPr>
          <w:color w:val="auto"/>
        </w:rPr>
      </w:pPr>
      <w:r w:rsidRPr="00FC151B">
        <w:rPr>
          <w:rFonts w:ascii="Arial" w:eastAsia="Arial" w:hAnsi="Arial" w:cs="Arial"/>
          <w:color w:val="auto"/>
        </w:rPr>
        <w:t>Spalle: non algie alla pressopalpazione dell’articolazione bilateralmente. Limitazion</w:t>
      </w:r>
      <w:r w:rsidR="00EA1C4A" w:rsidRPr="00FC151B">
        <w:rPr>
          <w:rFonts w:ascii="Arial" w:eastAsia="Arial" w:hAnsi="Arial" w:cs="Arial"/>
          <w:color w:val="auto"/>
        </w:rPr>
        <w:t>e bilaterale</w:t>
      </w:r>
      <w:r w:rsidRPr="00FC151B">
        <w:rPr>
          <w:rFonts w:ascii="Arial" w:eastAsia="Arial" w:hAnsi="Arial" w:cs="Arial"/>
          <w:color w:val="auto"/>
        </w:rPr>
        <w:t xml:space="preserve"> del ROM maggiore a sinistra, Yocum e Jobe fortemente positivi a sinistra e positivi a destra. Lift off sinistra fortemente positiv</w:t>
      </w:r>
      <w:r w:rsidR="00EA1C4A" w:rsidRPr="00FC151B">
        <w:rPr>
          <w:rFonts w:ascii="Arial" w:eastAsia="Arial" w:hAnsi="Arial" w:cs="Arial"/>
          <w:color w:val="auto"/>
        </w:rPr>
        <w:t>o</w:t>
      </w:r>
      <w:r w:rsidRPr="00FC151B">
        <w:rPr>
          <w:rFonts w:ascii="Arial" w:eastAsia="Arial" w:hAnsi="Arial" w:cs="Arial"/>
          <w:color w:val="auto"/>
        </w:rPr>
        <w:t xml:space="preserve">, negativo a destra; Palm up </w:t>
      </w:r>
      <w:r w:rsidR="00EA1C4A" w:rsidRPr="00FC151B">
        <w:rPr>
          <w:rFonts w:ascii="Arial" w:eastAsia="Arial" w:hAnsi="Arial" w:cs="Arial"/>
          <w:color w:val="auto"/>
        </w:rPr>
        <w:t>impossibile</w:t>
      </w:r>
      <w:r w:rsidRPr="00FC151B">
        <w:rPr>
          <w:rFonts w:ascii="Arial" w:eastAsia="Arial" w:hAnsi="Arial" w:cs="Arial"/>
          <w:color w:val="auto"/>
        </w:rPr>
        <w:t xml:space="preserve"> per algie</w:t>
      </w:r>
      <w:r w:rsidR="00EA1C4A" w:rsidRPr="00FC151B">
        <w:rPr>
          <w:rFonts w:ascii="Arial" w:eastAsia="Arial" w:hAnsi="Arial" w:cs="Arial"/>
          <w:color w:val="auto"/>
        </w:rPr>
        <w:t xml:space="preserve"> a sinistra, positivo a destra</w:t>
      </w:r>
      <w:r w:rsidRPr="00FC151B">
        <w:rPr>
          <w:rFonts w:ascii="Arial" w:eastAsia="Arial" w:hAnsi="Arial" w:cs="Arial"/>
          <w:color w:val="auto"/>
        </w:rPr>
        <w:t>; forza delle mani ridotta bilateralmente, maggiormente a sinistra.</w:t>
      </w:r>
    </w:p>
    <w:p w14:paraId="031AB396" w14:textId="77777777" w:rsidR="005143AF" w:rsidRPr="00FC151B" w:rsidRDefault="00000000">
      <w:pPr>
        <w:pStyle w:val="Titolo1"/>
        <w:rPr>
          <w:rFonts w:ascii="Arial" w:eastAsia="Arial" w:hAnsi="Arial" w:cs="Arial"/>
          <w:b/>
          <w:color w:val="auto"/>
        </w:rPr>
      </w:pPr>
      <w:bookmarkStart w:id="6" w:name="_heading=h.1t3h5sf"/>
      <w:bookmarkEnd w:id="6"/>
      <w:r w:rsidRPr="00FC151B">
        <w:rPr>
          <w:rFonts w:ascii="Arial" w:eastAsia="Arial" w:hAnsi="Arial" w:cs="Arial"/>
          <w:b/>
          <w:color w:val="auto"/>
        </w:rPr>
        <w:t>CONCLUSIONI</w:t>
      </w:r>
    </w:p>
    <w:p w14:paraId="32683A37" w14:textId="55FB068C" w:rsidR="005143AF" w:rsidRPr="00402A87" w:rsidRDefault="00000000">
      <w:pPr>
        <w:rPr>
          <w:color w:val="000000" w:themeColor="text1"/>
        </w:rPr>
      </w:pPr>
      <w:r w:rsidRPr="00402A87">
        <w:rPr>
          <w:rFonts w:ascii="Arial" w:eastAsia="Arial" w:hAnsi="Arial" w:cs="Arial"/>
          <w:color w:val="000000" w:themeColor="text1"/>
        </w:rPr>
        <w:t xml:space="preserve">La signora Bottaro Stefania di anni 56 ha lavorato per 17 anni come Operatrice </w:t>
      </w:r>
      <w:r w:rsidR="0052737E" w:rsidRPr="00402A87">
        <w:rPr>
          <w:rFonts w:ascii="Arial" w:eastAsia="Arial" w:hAnsi="Arial" w:cs="Arial"/>
          <w:color w:val="000000" w:themeColor="text1"/>
        </w:rPr>
        <w:t>sociosanitaria</w:t>
      </w:r>
      <w:r w:rsidRPr="00402A87">
        <w:rPr>
          <w:rFonts w:ascii="Arial" w:eastAsia="Arial" w:hAnsi="Arial" w:cs="Arial"/>
          <w:color w:val="000000" w:themeColor="text1"/>
        </w:rPr>
        <w:t xml:space="preserve"> con mansioni di mobilitazione e igiene di pazienti, ed è stat</w:t>
      </w:r>
      <w:r w:rsidR="0052737E" w:rsidRPr="00402A87">
        <w:rPr>
          <w:rFonts w:ascii="Arial" w:eastAsia="Arial" w:hAnsi="Arial" w:cs="Arial"/>
          <w:color w:val="000000" w:themeColor="text1"/>
        </w:rPr>
        <w:t>a</w:t>
      </w:r>
      <w:r w:rsidRPr="00402A87">
        <w:rPr>
          <w:rFonts w:ascii="Arial" w:eastAsia="Arial" w:hAnsi="Arial" w:cs="Arial"/>
          <w:color w:val="000000" w:themeColor="text1"/>
        </w:rPr>
        <w:t xml:space="preserve"> sottopost</w:t>
      </w:r>
      <w:r w:rsidR="0052737E" w:rsidRPr="00402A87">
        <w:rPr>
          <w:rFonts w:ascii="Arial" w:eastAsia="Arial" w:hAnsi="Arial" w:cs="Arial"/>
          <w:color w:val="000000" w:themeColor="text1"/>
        </w:rPr>
        <w:t>a</w:t>
      </w:r>
      <w:r w:rsidRPr="00402A87">
        <w:rPr>
          <w:rFonts w:ascii="Arial" w:eastAsia="Arial" w:hAnsi="Arial" w:cs="Arial"/>
          <w:color w:val="000000" w:themeColor="text1"/>
        </w:rPr>
        <w:t xml:space="preserve"> al rischio di movimentazione manuale dei pazienti</w:t>
      </w:r>
      <w:r w:rsidR="0052737E" w:rsidRPr="00402A87">
        <w:rPr>
          <w:rFonts w:ascii="Arial" w:eastAsia="Arial" w:hAnsi="Arial" w:cs="Arial"/>
          <w:color w:val="000000" w:themeColor="text1"/>
        </w:rPr>
        <w:t xml:space="preserve"> di grado medio</w:t>
      </w:r>
      <w:r w:rsidRPr="00402A87">
        <w:rPr>
          <w:rFonts w:ascii="Arial" w:eastAsia="Arial" w:hAnsi="Arial" w:cs="Arial"/>
          <w:color w:val="000000" w:themeColor="text1"/>
        </w:rPr>
        <w:t>, agenti biologici e turno notturno.</w:t>
      </w:r>
    </w:p>
    <w:p w14:paraId="638E16B7" w14:textId="77777777" w:rsidR="005143AF" w:rsidRPr="00402A87" w:rsidRDefault="005143AF">
      <w:pPr>
        <w:rPr>
          <w:rFonts w:ascii="Arial" w:eastAsia="Arial" w:hAnsi="Arial" w:cs="Arial"/>
          <w:color w:val="000000" w:themeColor="text1"/>
        </w:rPr>
      </w:pPr>
    </w:p>
    <w:p w14:paraId="5D0A46F1" w14:textId="77777777" w:rsidR="005143AF" w:rsidRPr="00402A87" w:rsidRDefault="00000000">
      <w:pPr>
        <w:rPr>
          <w:color w:val="000000" w:themeColor="text1"/>
        </w:rPr>
      </w:pPr>
      <w:r w:rsidRPr="00402A87">
        <w:rPr>
          <w:rFonts w:ascii="Arial" w:eastAsia="Arial" w:hAnsi="Arial" w:cs="Arial"/>
          <w:color w:val="000000" w:themeColor="text1"/>
        </w:rPr>
        <w:t>Riteniamo pertanto l’intensità e la durata dell’esposizione nonché la cronologia di comparsa compatibili con l’eziologia professionale.</w:t>
      </w:r>
    </w:p>
    <w:p w14:paraId="6E506AEF" w14:textId="77777777" w:rsidR="005143AF" w:rsidRPr="00402A87" w:rsidRDefault="005143AF">
      <w:pPr>
        <w:rPr>
          <w:rFonts w:ascii="Arial" w:eastAsia="Arial" w:hAnsi="Arial" w:cs="Arial"/>
          <w:color w:val="000000" w:themeColor="text1"/>
        </w:rPr>
      </w:pPr>
    </w:p>
    <w:p w14:paraId="1E23356F" w14:textId="77777777" w:rsidR="005143AF" w:rsidRPr="00402A87" w:rsidRDefault="00000000">
      <w:pPr>
        <w:rPr>
          <w:rFonts w:ascii="Arial" w:eastAsia="Arial" w:hAnsi="Arial" w:cs="Arial"/>
          <w:color w:val="000000" w:themeColor="text1"/>
        </w:rPr>
      </w:pPr>
      <w:r w:rsidRPr="00402A87">
        <w:rPr>
          <w:rFonts w:ascii="Arial" w:eastAsia="Arial" w:hAnsi="Arial" w:cs="Arial"/>
          <w:color w:val="000000" w:themeColor="text1"/>
        </w:rPr>
        <w:t xml:space="preserve">Concludiamo pertanto con la seguente diagnosi: </w:t>
      </w:r>
    </w:p>
    <w:p w14:paraId="47C5984C" w14:textId="77777777" w:rsidR="005143AF" w:rsidRPr="00402A87" w:rsidRDefault="005143AF">
      <w:pPr>
        <w:rPr>
          <w:rFonts w:ascii="Arial" w:eastAsia="Arial" w:hAnsi="Arial" w:cs="Arial"/>
          <w:color w:val="000000" w:themeColor="text1"/>
        </w:rPr>
      </w:pPr>
    </w:p>
    <w:p w14:paraId="02708590" w14:textId="219BB780" w:rsidR="005143AF" w:rsidRPr="00402A87" w:rsidRDefault="00000000">
      <w:pPr>
        <w:rPr>
          <w:color w:val="000000" w:themeColor="text1"/>
        </w:rPr>
      </w:pPr>
      <w:r w:rsidRPr="00402A87">
        <w:rPr>
          <w:rFonts w:ascii="Arial" w:eastAsia="Arial" w:hAnsi="Arial" w:cs="Arial"/>
          <w:color w:val="000000" w:themeColor="text1"/>
        </w:rPr>
        <w:t>“</w:t>
      </w:r>
      <w:r w:rsidR="00482DB3" w:rsidRPr="00402A87">
        <w:rPr>
          <w:rFonts w:ascii="Arial" w:eastAsia="Arial" w:hAnsi="Arial" w:cs="Arial"/>
          <w:color w:val="000000" w:themeColor="text1"/>
        </w:rPr>
        <w:t>Tendinopatia degenerativa della cuffia dei rotatori bilaterale</w:t>
      </w:r>
      <w:r w:rsidRPr="00402A87">
        <w:rPr>
          <w:rFonts w:ascii="Arial" w:eastAsia="Arial" w:hAnsi="Arial" w:cs="Arial"/>
          <w:color w:val="000000" w:themeColor="text1"/>
        </w:rPr>
        <w:t>” compatibile con l’origine professionale.</w:t>
      </w:r>
    </w:p>
    <w:p w14:paraId="31C092A5" w14:textId="77777777" w:rsidR="005143AF" w:rsidRDefault="005143AF">
      <w:pPr>
        <w:rPr>
          <w:rFonts w:ascii="Arial" w:eastAsia="Arial" w:hAnsi="Arial" w:cs="Arial"/>
          <w:color w:val="4A86E8"/>
        </w:rPr>
      </w:pPr>
    </w:p>
    <w:p w14:paraId="43C699A9" w14:textId="77777777" w:rsidR="005143A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 tale patologia abbiamo compilato il Primo Certificato di Malattia professionale, che consegniamo al paziente.</w:t>
      </w:r>
    </w:p>
    <w:p w14:paraId="3501D172" w14:textId="77777777" w:rsidR="005143AF" w:rsidRDefault="005143AF">
      <w:pPr>
        <w:rPr>
          <w:rFonts w:ascii="Arial" w:eastAsia="Arial" w:hAnsi="Arial" w:cs="Arial"/>
        </w:rPr>
      </w:pPr>
    </w:p>
    <w:p w14:paraId="21CCCF38" w14:textId="77777777" w:rsidR="005143A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  <w:t xml:space="preserve">Nel rimanere a disposizione per ogni chiarimento in merito, inviamo cordiali saluti. </w:t>
      </w:r>
    </w:p>
    <w:p w14:paraId="493651CA" w14:textId="77777777" w:rsidR="005143AF" w:rsidRDefault="005143AF">
      <w:pPr>
        <w:rPr>
          <w:rFonts w:ascii="Arial" w:eastAsia="Arial" w:hAnsi="Arial" w:cs="Arial"/>
        </w:rPr>
      </w:pPr>
    </w:p>
    <w:p w14:paraId="43EC7FEF" w14:textId="77777777" w:rsidR="005143AF" w:rsidRDefault="005143AF">
      <w:pPr>
        <w:rPr>
          <w:rFonts w:ascii="Arial" w:eastAsia="Arial" w:hAnsi="Arial" w:cs="Arial"/>
        </w:rPr>
      </w:pPr>
    </w:p>
    <w:p w14:paraId="62F4CD96" w14:textId="77777777" w:rsidR="005143AF" w:rsidRDefault="00000000">
      <w:pPr>
        <w:jc w:val="right"/>
      </w:pPr>
      <w:r>
        <w:rPr>
          <w:rFonts w:ascii="Arial" w:eastAsia="Arial" w:hAnsi="Arial" w:cs="Arial"/>
        </w:rPr>
        <w:t>Il Medico in Formazione Specialistica, Dr. Federico Favaro</w:t>
      </w:r>
    </w:p>
    <w:p w14:paraId="647FE48F" w14:textId="1D29C777" w:rsidR="005143AF" w:rsidRDefault="00000000">
      <w:pPr>
        <w:jc w:val="right"/>
      </w:pPr>
      <w:bookmarkStart w:id="7" w:name="_heading=h.gjdgxs"/>
      <w:bookmarkEnd w:id="7"/>
      <w:r>
        <w:rPr>
          <w:rFonts w:ascii="Arial" w:eastAsia="Arial" w:hAnsi="Arial" w:cs="Arial"/>
          <w:color w:val="000000"/>
        </w:rPr>
        <w:t>Il Dirigente Medico dell’Ambulatorio di Medicina del Lavoro, Dr.</w:t>
      </w:r>
      <w:r w:rsidR="0052737E">
        <w:rPr>
          <w:rFonts w:ascii="Arial" w:eastAsia="Arial" w:hAnsi="Arial" w:cs="Arial"/>
          <w:color w:val="000000"/>
        </w:rPr>
        <w:t xml:space="preserve"> Stefano Maso</w:t>
      </w:r>
    </w:p>
    <w:sectPr w:rsidR="005143A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127" w:right="1134" w:bottom="624" w:left="1134" w:header="850" w:footer="567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FBF4" w14:textId="77777777" w:rsidR="00AF0B4C" w:rsidRDefault="00AF0B4C">
      <w:r>
        <w:separator/>
      </w:r>
    </w:p>
  </w:endnote>
  <w:endnote w:type="continuationSeparator" w:id="0">
    <w:p w14:paraId="609550B3" w14:textId="77777777" w:rsidR="00AF0B4C" w:rsidRDefault="00AF0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251FF" w14:textId="77777777" w:rsidR="005143AF" w:rsidRDefault="005143AF">
    <w:pPr>
      <w:rPr>
        <w:sz w:val="4"/>
        <w:szCs w:val="4"/>
      </w:rPr>
    </w:pPr>
  </w:p>
  <w:tbl>
    <w:tblPr>
      <w:tblW w:w="10208" w:type="dxa"/>
      <w:tblInd w:w="-260" w:type="dxa"/>
      <w:tblBorders>
        <w:top w:val="single" w:sz="4" w:space="0" w:color="A6A6A6"/>
      </w:tblBorders>
      <w:tblLook w:val="0000" w:firstRow="0" w:lastRow="0" w:firstColumn="0" w:lastColumn="0" w:noHBand="0" w:noVBand="0"/>
    </w:tblPr>
    <w:tblGrid>
      <w:gridCol w:w="3118"/>
      <w:gridCol w:w="4961"/>
      <w:gridCol w:w="2129"/>
    </w:tblGrid>
    <w:tr w:rsidR="005143AF" w14:paraId="3FFA5F68" w14:textId="77777777">
      <w:trPr>
        <w:trHeight w:val="23"/>
      </w:trPr>
      <w:tc>
        <w:tcPr>
          <w:tcW w:w="3118" w:type="dxa"/>
          <w:tcBorders>
            <w:top w:val="single" w:sz="4" w:space="0" w:color="A6A6A6"/>
          </w:tcBorders>
        </w:tcPr>
        <w:p w14:paraId="11D0838C" w14:textId="77777777" w:rsidR="005143AF" w:rsidRDefault="005143AF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</w:tcBorders>
        </w:tcPr>
        <w:p w14:paraId="07535885" w14:textId="77777777" w:rsidR="005143AF" w:rsidRDefault="005143AF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</w:tcBorders>
        </w:tcPr>
        <w:p w14:paraId="2377A4CF" w14:textId="77777777" w:rsidR="005143AF" w:rsidRDefault="005143AF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  <w:tr w:rsidR="005143AF" w14:paraId="2DB8EC30" w14:textId="77777777">
      <w:trPr>
        <w:trHeight w:val="23"/>
      </w:trPr>
      <w:tc>
        <w:tcPr>
          <w:tcW w:w="3118" w:type="dxa"/>
        </w:tcPr>
        <w:p w14:paraId="032AFA31" w14:textId="77777777" w:rsidR="005143AF" w:rsidRDefault="00000000">
          <w:pPr>
            <w:spacing w:line="276" w:lineRule="auto"/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Azienda Ospedale-Università Padova:</w:t>
          </w:r>
        </w:p>
      </w:tc>
      <w:tc>
        <w:tcPr>
          <w:tcW w:w="4961" w:type="dxa"/>
          <w:tcBorders>
            <w:left w:val="single" w:sz="4" w:space="0" w:color="A6A6A6"/>
          </w:tcBorders>
        </w:tcPr>
        <w:p w14:paraId="22CCE260" w14:textId="77777777" w:rsidR="005143AF" w:rsidRDefault="005143AF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C00000"/>
              <w:sz w:val="16"/>
              <w:szCs w:val="16"/>
            </w:rPr>
          </w:pPr>
        </w:p>
      </w:tc>
      <w:tc>
        <w:tcPr>
          <w:tcW w:w="2129" w:type="dxa"/>
          <w:tcBorders>
            <w:left w:val="single" w:sz="4" w:space="0" w:color="A6A6A6"/>
          </w:tcBorders>
        </w:tcPr>
        <w:p w14:paraId="291535AD" w14:textId="77777777" w:rsidR="005143AF" w:rsidRDefault="00000000">
          <w:pPr>
            <w:spacing w:line="276" w:lineRule="auto"/>
            <w:ind w:left="174"/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Aopd.veneto.it</w:t>
          </w:r>
        </w:p>
      </w:tc>
    </w:tr>
    <w:tr w:rsidR="005143AF" w14:paraId="33E6A50A" w14:textId="77777777">
      <w:trPr>
        <w:trHeight w:val="23"/>
      </w:trPr>
      <w:tc>
        <w:tcPr>
          <w:tcW w:w="3118" w:type="dxa"/>
          <w:tcBorders>
            <w:top w:val="single" w:sz="4" w:space="0" w:color="A6A6A6"/>
            <w:bottom w:val="single" w:sz="4" w:space="0" w:color="A6A6A6"/>
          </w:tcBorders>
        </w:tcPr>
        <w:p w14:paraId="2A49CC13" w14:textId="77777777" w:rsidR="005143AF" w:rsidRDefault="005143AF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  <w:bottom w:val="single" w:sz="4" w:space="0" w:color="A6A6A6"/>
          </w:tcBorders>
        </w:tcPr>
        <w:p w14:paraId="6C26B830" w14:textId="77777777" w:rsidR="005143AF" w:rsidRDefault="005143AF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  <w:bottom w:val="single" w:sz="4" w:space="0" w:color="A6A6A6"/>
          </w:tcBorders>
        </w:tcPr>
        <w:p w14:paraId="2474E7A0" w14:textId="77777777" w:rsidR="005143AF" w:rsidRDefault="005143AF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</w:tbl>
  <w:p w14:paraId="32564826" w14:textId="77777777" w:rsidR="005143AF" w:rsidRDefault="005143AF">
    <w:pPr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3B60C" w14:textId="77777777" w:rsidR="005143AF" w:rsidRDefault="005143AF">
    <w:pPr>
      <w:widowControl w:val="0"/>
      <w:spacing w:line="276" w:lineRule="auto"/>
    </w:pPr>
  </w:p>
  <w:tbl>
    <w:tblPr>
      <w:tblW w:w="10208" w:type="dxa"/>
      <w:tblInd w:w="-250" w:type="dxa"/>
      <w:tblBorders>
        <w:top w:val="single" w:sz="4" w:space="0" w:color="A6A6A6"/>
      </w:tblBorders>
      <w:tblLook w:val="0000" w:firstRow="0" w:lastRow="0" w:firstColumn="0" w:lastColumn="0" w:noHBand="0" w:noVBand="0"/>
    </w:tblPr>
    <w:tblGrid>
      <w:gridCol w:w="3118"/>
      <w:gridCol w:w="4961"/>
      <w:gridCol w:w="2129"/>
    </w:tblGrid>
    <w:tr w:rsidR="005143AF" w14:paraId="7CF6DEC9" w14:textId="77777777">
      <w:trPr>
        <w:trHeight w:val="23"/>
      </w:trPr>
      <w:tc>
        <w:tcPr>
          <w:tcW w:w="3118" w:type="dxa"/>
          <w:tcBorders>
            <w:top w:val="single" w:sz="4" w:space="0" w:color="A6A6A6"/>
          </w:tcBorders>
        </w:tcPr>
        <w:p w14:paraId="68CBA8EC" w14:textId="77777777" w:rsidR="005143AF" w:rsidRDefault="005143AF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</w:tcBorders>
        </w:tcPr>
        <w:p w14:paraId="681C5946" w14:textId="77777777" w:rsidR="005143AF" w:rsidRDefault="005143AF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</w:tcBorders>
        </w:tcPr>
        <w:p w14:paraId="2299AFB8" w14:textId="77777777" w:rsidR="005143AF" w:rsidRDefault="005143AF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  <w:tr w:rsidR="005143AF" w14:paraId="3F98FBBF" w14:textId="77777777">
      <w:trPr>
        <w:trHeight w:val="23"/>
      </w:trPr>
      <w:tc>
        <w:tcPr>
          <w:tcW w:w="3118" w:type="dxa"/>
        </w:tcPr>
        <w:p w14:paraId="25CDC706" w14:textId="77777777" w:rsidR="005143AF" w:rsidRDefault="00000000">
          <w:pPr>
            <w:spacing w:line="276" w:lineRule="auto"/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Azienda Ospedale-Università Padova:</w:t>
          </w:r>
        </w:p>
        <w:p w14:paraId="6258EA59" w14:textId="77777777" w:rsidR="005143AF" w:rsidRDefault="00000000">
          <w:pPr>
            <w:spacing w:line="276" w:lineRule="auto"/>
          </w:pPr>
          <w:r>
            <w:rPr>
              <w:rFonts w:ascii="Arial" w:eastAsia="Arial" w:hAnsi="Arial" w:cs="Arial"/>
              <w:color w:val="767171"/>
              <w:sz w:val="16"/>
              <w:szCs w:val="16"/>
            </w:rPr>
            <w:t>via Giustiniani, 2 - 35128 PADOVA</w:t>
          </w:r>
        </w:p>
        <w:p w14:paraId="082348E1" w14:textId="77777777" w:rsidR="005143AF" w:rsidRDefault="00000000">
          <w:pPr>
            <w:spacing w:line="276" w:lineRule="auto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T</w:t>
          </w:r>
          <w:r>
            <w:rPr>
              <w:rFonts w:ascii="Arial" w:eastAsia="Arial" w:hAnsi="Arial" w:cs="Arial"/>
              <w:color w:val="767171"/>
              <w:sz w:val="16"/>
              <w:szCs w:val="16"/>
            </w:rPr>
            <w:t>.+ 39 049 8211111</w:t>
          </w:r>
        </w:p>
        <w:p w14:paraId="4CAF8C78" w14:textId="77777777" w:rsidR="005143AF" w:rsidRDefault="00000000">
          <w:pPr>
            <w:spacing w:line="276" w:lineRule="auto"/>
          </w:pPr>
          <w:r>
            <w:rPr>
              <w:rFonts w:ascii="Arial" w:eastAsia="Arial" w:hAnsi="Arial" w:cs="Arial"/>
              <w:color w:val="767171"/>
              <w:sz w:val="16"/>
              <w:szCs w:val="16"/>
            </w:rPr>
            <w:t>P.E.C.:protocollo.aopd@pecveneto.it</w:t>
          </w:r>
        </w:p>
        <w:p w14:paraId="05ACC24C" w14:textId="77777777" w:rsidR="005143AF" w:rsidRDefault="00000000">
          <w:pPr>
            <w:spacing w:line="276" w:lineRule="auto"/>
          </w:pPr>
          <w:r>
            <w:rPr>
              <w:rFonts w:ascii="Arial" w:eastAsia="Arial" w:hAnsi="Arial" w:cs="Arial"/>
              <w:color w:val="767171"/>
              <w:sz w:val="16"/>
              <w:szCs w:val="16"/>
            </w:rPr>
            <w:t>Cod.Fisc./P.IVA 00349040287</w:t>
          </w:r>
        </w:p>
        <w:p w14:paraId="4FA683E6" w14:textId="77777777" w:rsidR="005143AF" w:rsidRDefault="005143AF">
          <w:pPr>
            <w:spacing w:line="276" w:lineRule="auto"/>
            <w:rPr>
              <w:rFonts w:ascii="Arial" w:eastAsia="Arial" w:hAnsi="Arial" w:cs="Arial"/>
              <w:color w:val="767171"/>
              <w:sz w:val="16"/>
              <w:szCs w:val="16"/>
            </w:rPr>
          </w:pPr>
        </w:p>
      </w:tc>
      <w:tc>
        <w:tcPr>
          <w:tcW w:w="4961" w:type="dxa"/>
          <w:tcBorders>
            <w:left w:val="single" w:sz="4" w:space="0" w:color="A6A6A6"/>
          </w:tcBorders>
        </w:tcPr>
        <w:p w14:paraId="421EE16D" w14:textId="77777777" w:rsidR="005143AF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DIDAS SERVIZI DI DIAGNOSTICA INTEGRATA</w:t>
          </w:r>
        </w:p>
        <w:p w14:paraId="35BAE864" w14:textId="77777777" w:rsidR="005143AF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UOC MEDICINA DEL LAVORO</w:t>
          </w:r>
        </w:p>
        <w:p w14:paraId="5E721D57" w14:textId="77777777" w:rsidR="005143AF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i/>
              <w:color w:val="767171"/>
              <w:sz w:val="16"/>
              <w:szCs w:val="16"/>
            </w:rPr>
            <w:t>Direttore: Prof. Angelo Moretto</w:t>
          </w:r>
        </w:p>
        <w:p w14:paraId="5ADC8AB7" w14:textId="77777777" w:rsidR="005143AF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b/>
              <w:color w:val="767171"/>
              <w:sz w:val="16"/>
              <w:szCs w:val="16"/>
            </w:rPr>
            <w:t>T</w:t>
          </w:r>
          <w:r>
            <w:rPr>
              <w:rFonts w:ascii="Arial" w:eastAsia="Arial" w:hAnsi="Arial" w:cs="Arial"/>
              <w:color w:val="767171"/>
              <w:sz w:val="16"/>
              <w:szCs w:val="16"/>
            </w:rPr>
            <w:t>. +39 049 821 2572</w:t>
          </w:r>
        </w:p>
        <w:p w14:paraId="59C26ED6" w14:textId="77777777" w:rsidR="005143AF" w:rsidRDefault="00000000">
          <w:pPr>
            <w:spacing w:line="276" w:lineRule="auto"/>
            <w:ind w:left="178" w:right="171"/>
          </w:pPr>
          <w:r>
            <w:rPr>
              <w:rFonts w:ascii="Arial" w:eastAsia="Arial" w:hAnsi="Arial" w:cs="Arial"/>
              <w:color w:val="767171"/>
              <w:sz w:val="16"/>
              <w:szCs w:val="16"/>
            </w:rPr>
            <w:t xml:space="preserve">e-mail </w:t>
          </w:r>
          <w:hyperlink r:id="rId1">
            <w:r w:rsidR="005143AF">
              <w:rPr>
                <w:rStyle w:val="ListLabel46"/>
              </w:rPr>
              <w:t>med.lavoro@aopd.veneto.it</w:t>
            </w:r>
          </w:hyperlink>
          <w:r>
            <w:rPr>
              <w:rFonts w:ascii="Arial" w:eastAsia="Arial" w:hAnsi="Arial" w:cs="Arial"/>
              <w:color w:val="767171"/>
              <w:sz w:val="16"/>
              <w:szCs w:val="16"/>
            </w:rPr>
            <w:t xml:space="preserve"> </w:t>
          </w:r>
        </w:p>
      </w:tc>
      <w:tc>
        <w:tcPr>
          <w:tcW w:w="2129" w:type="dxa"/>
          <w:tcBorders>
            <w:left w:val="single" w:sz="4" w:space="0" w:color="A6A6A6"/>
          </w:tcBorders>
        </w:tcPr>
        <w:p w14:paraId="1322F836" w14:textId="77777777" w:rsidR="005143AF" w:rsidRDefault="00000000">
          <w:pPr>
            <w:spacing w:line="276" w:lineRule="auto"/>
            <w:ind w:left="174"/>
          </w:pPr>
          <w:r>
            <w:rPr>
              <w:rFonts w:ascii="Arial" w:eastAsia="Arial" w:hAnsi="Arial" w:cs="Arial"/>
              <w:b/>
              <w:color w:val="C00000"/>
              <w:sz w:val="16"/>
              <w:szCs w:val="16"/>
            </w:rPr>
            <w:t>Aopd.veneto.it</w:t>
          </w:r>
        </w:p>
      </w:tc>
    </w:tr>
    <w:tr w:rsidR="005143AF" w14:paraId="433EE56F" w14:textId="77777777">
      <w:trPr>
        <w:trHeight w:val="23"/>
      </w:trPr>
      <w:tc>
        <w:tcPr>
          <w:tcW w:w="3118" w:type="dxa"/>
          <w:tcBorders>
            <w:top w:val="single" w:sz="4" w:space="0" w:color="A6A6A6"/>
            <w:bottom w:val="single" w:sz="4" w:space="0" w:color="A6A6A6"/>
          </w:tcBorders>
        </w:tcPr>
        <w:p w14:paraId="6AFE96D7" w14:textId="77777777" w:rsidR="005143AF" w:rsidRDefault="005143AF">
          <w:pPr>
            <w:spacing w:line="276" w:lineRule="auto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  <w:tc>
        <w:tcPr>
          <w:tcW w:w="4961" w:type="dxa"/>
          <w:tcBorders>
            <w:top w:val="single" w:sz="4" w:space="0" w:color="A6A6A6"/>
            <w:bottom w:val="single" w:sz="4" w:space="0" w:color="A6A6A6"/>
          </w:tcBorders>
        </w:tcPr>
        <w:p w14:paraId="43EDA8BF" w14:textId="77777777" w:rsidR="005143AF" w:rsidRDefault="005143AF">
          <w:pPr>
            <w:spacing w:line="276" w:lineRule="auto"/>
            <w:ind w:left="178" w:right="171"/>
            <w:rPr>
              <w:rFonts w:ascii="Arial" w:eastAsia="Arial" w:hAnsi="Arial" w:cs="Arial"/>
              <w:b/>
              <w:color w:val="767171"/>
              <w:sz w:val="8"/>
              <w:szCs w:val="8"/>
            </w:rPr>
          </w:pPr>
        </w:p>
      </w:tc>
      <w:tc>
        <w:tcPr>
          <w:tcW w:w="2129" w:type="dxa"/>
          <w:tcBorders>
            <w:top w:val="single" w:sz="4" w:space="0" w:color="A6A6A6"/>
            <w:bottom w:val="single" w:sz="4" w:space="0" w:color="A6A6A6"/>
          </w:tcBorders>
        </w:tcPr>
        <w:p w14:paraId="0F6F7DEF" w14:textId="77777777" w:rsidR="005143AF" w:rsidRDefault="005143AF">
          <w:pPr>
            <w:spacing w:line="276" w:lineRule="auto"/>
            <w:ind w:left="322"/>
            <w:rPr>
              <w:rFonts w:ascii="Arial" w:eastAsia="Arial" w:hAnsi="Arial" w:cs="Arial"/>
              <w:b/>
              <w:color w:val="C00000"/>
              <w:sz w:val="8"/>
              <w:szCs w:val="8"/>
            </w:rPr>
          </w:pPr>
        </w:p>
      </w:tc>
    </w:tr>
  </w:tbl>
  <w:p w14:paraId="5EF4A239" w14:textId="77777777" w:rsidR="005143AF" w:rsidRDefault="005143AF">
    <w:pPr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72B3A" w14:textId="77777777" w:rsidR="00AF0B4C" w:rsidRDefault="00AF0B4C">
      <w:r>
        <w:separator/>
      </w:r>
    </w:p>
  </w:footnote>
  <w:footnote w:type="continuationSeparator" w:id="0">
    <w:p w14:paraId="0090F002" w14:textId="77777777" w:rsidR="00AF0B4C" w:rsidRDefault="00AF0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728A7" w14:textId="77777777" w:rsidR="005143AF" w:rsidRDefault="005143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08845" w14:textId="77777777" w:rsidR="005143AF" w:rsidRDefault="00000000">
    <w:pPr>
      <w:jc w:val="center"/>
    </w:pPr>
    <w:r>
      <w:rPr>
        <w:noProof/>
      </w:rPr>
      <w:drawing>
        <wp:inline distT="0" distB="0" distL="0" distR="0" wp14:anchorId="2855AFD1" wp14:editId="7A46C01C">
          <wp:extent cx="1928495" cy="8515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18" r="-8" b="-18"/>
                  <a:stretch>
                    <a:fillRect/>
                  </a:stretch>
                </pic:blipFill>
                <pic:spPr bwMode="auto">
                  <a:xfrm>
                    <a:off x="0" y="0"/>
                    <a:ext cx="1928495" cy="851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E85"/>
    <w:multiLevelType w:val="multilevel"/>
    <w:tmpl w:val="DDCEB732"/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hAnsi="Noto Sans Symbols" w:cs="Noto Sans Symbols" w:hint="default"/>
      </w:rPr>
    </w:lvl>
  </w:abstractNum>
  <w:abstractNum w:abstractNumId="1" w15:restartNumberingAfterBreak="0">
    <w:nsid w:val="6F6C4819"/>
    <w:multiLevelType w:val="multilevel"/>
    <w:tmpl w:val="50867A2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78A52FE0"/>
    <w:multiLevelType w:val="multilevel"/>
    <w:tmpl w:val="D52C8A66"/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hAnsi="Noto Sans Symbols" w:cs="Noto Sans Symbols" w:hint="default"/>
      </w:rPr>
    </w:lvl>
  </w:abstractNum>
  <w:num w:numId="1" w16cid:durableId="759182308">
    <w:abstractNumId w:val="2"/>
  </w:num>
  <w:num w:numId="2" w16cid:durableId="549849372">
    <w:abstractNumId w:val="0"/>
  </w:num>
  <w:num w:numId="3" w16cid:durableId="2026012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AF"/>
    <w:rsid w:val="000B2D38"/>
    <w:rsid w:val="00101DF6"/>
    <w:rsid w:val="00144A5F"/>
    <w:rsid w:val="001624A3"/>
    <w:rsid w:val="001951B4"/>
    <w:rsid w:val="003132FF"/>
    <w:rsid w:val="00402A87"/>
    <w:rsid w:val="00404A12"/>
    <w:rsid w:val="004368E2"/>
    <w:rsid w:val="004667D2"/>
    <w:rsid w:val="00482DB3"/>
    <w:rsid w:val="00485729"/>
    <w:rsid w:val="005143AF"/>
    <w:rsid w:val="0052737E"/>
    <w:rsid w:val="00530B5B"/>
    <w:rsid w:val="0055055F"/>
    <w:rsid w:val="005630E8"/>
    <w:rsid w:val="0059604A"/>
    <w:rsid w:val="00606CE4"/>
    <w:rsid w:val="006451A3"/>
    <w:rsid w:val="006609A3"/>
    <w:rsid w:val="006D168D"/>
    <w:rsid w:val="00753154"/>
    <w:rsid w:val="007F5023"/>
    <w:rsid w:val="00802741"/>
    <w:rsid w:val="008231C8"/>
    <w:rsid w:val="00917E3A"/>
    <w:rsid w:val="00995FA5"/>
    <w:rsid w:val="00AF0B4C"/>
    <w:rsid w:val="00B95712"/>
    <w:rsid w:val="00BF0372"/>
    <w:rsid w:val="00C325DC"/>
    <w:rsid w:val="00D9239B"/>
    <w:rsid w:val="00DA1E49"/>
    <w:rsid w:val="00E176A1"/>
    <w:rsid w:val="00E6268D"/>
    <w:rsid w:val="00EA1C4A"/>
    <w:rsid w:val="00EB338A"/>
    <w:rsid w:val="00FC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67ACB"/>
  <w15:docId w15:val="{F5C81C11-DCCB-4AAD-9627-74CCBE5D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A"/>
        <w:szCs w:val="24"/>
        <w:lang w:val="it-IT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textAlignment w:val="baseline"/>
    </w:pPr>
    <w:rPr>
      <w:sz w:val="24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widowControl w:val="0"/>
      <w:spacing w:before="400" w:after="120"/>
      <w:outlineLvl w:val="0"/>
    </w:pPr>
    <w:rPr>
      <w:rFonts w:ascii="Times New Roman" w:eastAsia="Times New Roman" w:hAnsi="Times New Roman"/>
      <w:sz w:val="26"/>
      <w:szCs w:val="26"/>
      <w:lang w:eastAsia="it-IT"/>
    </w:rPr>
  </w:style>
  <w:style w:type="paragraph" w:styleId="Titolo2">
    <w:name w:val="heading 2"/>
    <w:next w:val="Normale"/>
    <w:uiPriority w:val="9"/>
    <w:semiHidden/>
    <w:unhideWhenUsed/>
    <w:qFormat/>
    <w:pPr>
      <w:keepNext/>
      <w:keepLines/>
      <w:widowControl w:val="0"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next w:val="Normale"/>
    <w:uiPriority w:val="9"/>
    <w:semiHidden/>
    <w:unhideWhenUsed/>
    <w:qFormat/>
    <w:pPr>
      <w:keepNext/>
      <w:keepLines/>
      <w:widowControl w:val="0"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next w:val="Normale"/>
    <w:uiPriority w:val="9"/>
    <w:semiHidden/>
    <w:unhideWhenUsed/>
    <w:qFormat/>
    <w:pPr>
      <w:keepNext/>
      <w:keepLines/>
      <w:widowControl w:val="0"/>
      <w:spacing w:before="240" w:after="40"/>
      <w:outlineLvl w:val="3"/>
    </w:pPr>
    <w:rPr>
      <w:b/>
      <w:sz w:val="24"/>
    </w:rPr>
  </w:style>
  <w:style w:type="paragraph" w:styleId="Titolo5">
    <w:name w:val="heading 5"/>
    <w:next w:val="Normale"/>
    <w:uiPriority w:val="9"/>
    <w:semiHidden/>
    <w:unhideWhenUsed/>
    <w:qFormat/>
    <w:pPr>
      <w:keepNext/>
      <w:keepLines/>
      <w:widowControl w:val="0"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next w:val="Normale"/>
    <w:uiPriority w:val="9"/>
    <w:semiHidden/>
    <w:unhideWhenUsed/>
    <w:qFormat/>
    <w:pPr>
      <w:keepNext/>
      <w:keepLines/>
      <w:widowControl w:val="0"/>
      <w:spacing w:before="200" w:after="40"/>
      <w:outlineLvl w:val="5"/>
    </w:pPr>
    <w:rPr>
      <w:b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  <w:qFormat/>
  </w:style>
  <w:style w:type="character" w:customStyle="1" w:styleId="IntestazioneCarattere">
    <w:name w:val="Intestazione Carattere"/>
    <w:basedOn w:val="Carpredefinitoparagrafo1"/>
    <w:qFormat/>
  </w:style>
  <w:style w:type="character" w:customStyle="1" w:styleId="PidipaginaCarattere">
    <w:name w:val="Piè di pagina Carattere"/>
    <w:basedOn w:val="Carpredefinitoparagrafo1"/>
    <w:qFormat/>
  </w:style>
  <w:style w:type="character" w:customStyle="1" w:styleId="CollegamentoInternet">
    <w:name w:val="Collegamento Internet"/>
    <w:rPr>
      <w:color w:val="0563C1"/>
      <w:u w:val="single"/>
    </w:rPr>
  </w:style>
  <w:style w:type="character" w:customStyle="1" w:styleId="Menzionenonrisolta1">
    <w:name w:val="Menzione non risolta1"/>
    <w:qFormat/>
    <w:rPr>
      <w:color w:val="605E5C"/>
      <w:shd w:val="clear" w:color="auto" w:fill="E1DFDD"/>
    </w:rPr>
  </w:style>
  <w:style w:type="character" w:customStyle="1" w:styleId="Menzionenonrisolta2">
    <w:name w:val="Menzione non risolta2"/>
    <w:qFormat/>
    <w:rPr>
      <w:color w:val="605E5C"/>
      <w:shd w:val="clear" w:color="auto" w:fill="E1DFDD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ListLabel1">
    <w:name w:val="ListLabel 1"/>
    <w:qFormat/>
    <w:rPr>
      <w:rFonts w:ascii="Arial" w:hAnsi="Arial" w:cs="Arial"/>
      <w:bCs/>
      <w:sz w:val="16"/>
      <w:szCs w:val="16"/>
    </w:rPr>
  </w:style>
  <w:style w:type="character" w:customStyle="1" w:styleId="ListLabel2">
    <w:name w:val="ListLabel 2"/>
    <w:qFormat/>
    <w:rPr>
      <w:rFonts w:ascii="Arial" w:hAnsi="Arial" w:cs="Arial"/>
      <w:bCs/>
      <w:sz w:val="16"/>
      <w:szCs w:val="16"/>
    </w:rPr>
  </w:style>
  <w:style w:type="character" w:customStyle="1" w:styleId="ListLabel3">
    <w:name w:val="ListLabel 3"/>
    <w:qFormat/>
    <w:rPr>
      <w:rFonts w:ascii="Arial" w:hAnsi="Arial" w:cs="Arial"/>
      <w:bCs/>
      <w:sz w:val="16"/>
      <w:szCs w:val="16"/>
    </w:rPr>
  </w:style>
  <w:style w:type="character" w:customStyle="1" w:styleId="ListLabel4">
    <w:name w:val="ListLabel 4"/>
    <w:qFormat/>
    <w:rPr>
      <w:rFonts w:ascii="Arial" w:hAnsi="Arial" w:cs="Arial"/>
      <w:bCs/>
      <w:sz w:val="16"/>
      <w:szCs w:val="16"/>
    </w:rPr>
  </w:style>
  <w:style w:type="character" w:customStyle="1" w:styleId="ListLabel5">
    <w:name w:val="ListLabel 5"/>
    <w:qFormat/>
    <w:rPr>
      <w:rFonts w:ascii="Arial" w:hAnsi="Arial" w:cs="Arial"/>
      <w:bCs/>
      <w:sz w:val="16"/>
      <w:szCs w:val="16"/>
    </w:rPr>
  </w:style>
  <w:style w:type="character" w:customStyle="1" w:styleId="ListLabel6">
    <w:name w:val="ListLabel 6"/>
    <w:qFormat/>
    <w:rPr>
      <w:rFonts w:ascii="Arial" w:hAnsi="Arial" w:cs="Arial"/>
      <w:bCs/>
      <w:sz w:val="16"/>
      <w:szCs w:val="16"/>
    </w:rPr>
  </w:style>
  <w:style w:type="character" w:customStyle="1" w:styleId="ListLabel7">
    <w:name w:val="ListLabel 7"/>
    <w:qFormat/>
    <w:rPr>
      <w:rFonts w:ascii="Arial" w:hAnsi="Arial" w:cs="Arial"/>
      <w:bCs/>
      <w:sz w:val="16"/>
      <w:szCs w:val="16"/>
    </w:rPr>
  </w:style>
  <w:style w:type="character" w:customStyle="1" w:styleId="ListLabel8">
    <w:name w:val="ListLabel 8"/>
    <w:qFormat/>
    <w:rPr>
      <w:rFonts w:ascii="Arial" w:hAnsi="Arial" w:cs="Arial"/>
      <w:bCs/>
      <w:sz w:val="16"/>
      <w:szCs w:val="16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Open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ascii="Arial" w:hAnsi="Arial" w:cs="Arial"/>
      <w:bCs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B63037"/>
    <w:rPr>
      <w:rFonts w:ascii="Tahoma" w:eastAsia="Calibri" w:hAnsi="Tahoma" w:cs="Tahoma"/>
      <w:color w:val="00000A"/>
      <w:sz w:val="16"/>
      <w:szCs w:val="16"/>
      <w:lang w:eastAsia="zh-CN"/>
    </w:rPr>
  </w:style>
  <w:style w:type="character" w:customStyle="1" w:styleId="ListLabel28">
    <w:name w:val="ListLabel 28"/>
    <w:qFormat/>
    <w:rPr>
      <w:rFonts w:ascii="Arial" w:eastAsia="Noto Sans Symbols" w:hAnsi="Arial" w:cs="Noto Sans Symbols"/>
    </w:rPr>
  </w:style>
  <w:style w:type="character" w:customStyle="1" w:styleId="ListLabel29">
    <w:name w:val="ListLabel 29"/>
    <w:qFormat/>
    <w:rPr>
      <w:rFonts w:eastAsia="Noto Sans Symbols" w:cs="Noto Sans Symbols"/>
    </w:rPr>
  </w:style>
  <w:style w:type="character" w:customStyle="1" w:styleId="ListLabel30">
    <w:name w:val="ListLabel 30"/>
    <w:qFormat/>
    <w:rPr>
      <w:rFonts w:eastAsia="Noto Sans Symbols" w:cs="Noto Sans Symbols"/>
    </w:rPr>
  </w:style>
  <w:style w:type="character" w:customStyle="1" w:styleId="ListLabel31">
    <w:name w:val="ListLabel 31"/>
    <w:qFormat/>
    <w:rPr>
      <w:rFonts w:eastAsia="Noto Sans Symbols" w:cs="Noto Sans Symbols"/>
    </w:rPr>
  </w:style>
  <w:style w:type="character" w:customStyle="1" w:styleId="ListLabel32">
    <w:name w:val="ListLabel 32"/>
    <w:qFormat/>
    <w:rPr>
      <w:rFonts w:eastAsia="Noto Sans Symbols" w:cs="Noto Sans Symbols"/>
    </w:rPr>
  </w:style>
  <w:style w:type="character" w:customStyle="1" w:styleId="ListLabel33">
    <w:name w:val="ListLabel 33"/>
    <w:qFormat/>
    <w:rPr>
      <w:rFonts w:eastAsia="Noto Sans Symbols" w:cs="Noto Sans Symbols"/>
    </w:rPr>
  </w:style>
  <w:style w:type="character" w:customStyle="1" w:styleId="ListLabel34">
    <w:name w:val="ListLabel 34"/>
    <w:qFormat/>
    <w:rPr>
      <w:rFonts w:eastAsia="Noto Sans Symbols" w:cs="Noto Sans Symbols"/>
    </w:rPr>
  </w:style>
  <w:style w:type="character" w:customStyle="1" w:styleId="ListLabel35">
    <w:name w:val="ListLabel 35"/>
    <w:qFormat/>
    <w:rPr>
      <w:rFonts w:eastAsia="Noto Sans Symbols" w:cs="Noto Sans Symbols"/>
    </w:rPr>
  </w:style>
  <w:style w:type="character" w:customStyle="1" w:styleId="ListLabel36">
    <w:name w:val="ListLabel 36"/>
    <w:qFormat/>
    <w:rPr>
      <w:rFonts w:eastAsia="Noto Sans Symbols" w:cs="Noto Sans Symbols"/>
    </w:rPr>
  </w:style>
  <w:style w:type="character" w:customStyle="1" w:styleId="ListLabel37">
    <w:name w:val="ListLabel 37"/>
    <w:qFormat/>
    <w:rPr>
      <w:rFonts w:ascii="Arial" w:eastAsia="Noto Sans Symbols" w:hAnsi="Arial" w:cs="Noto Sans Symbols"/>
    </w:rPr>
  </w:style>
  <w:style w:type="character" w:customStyle="1" w:styleId="ListLabel38">
    <w:name w:val="ListLabel 38"/>
    <w:qFormat/>
    <w:rPr>
      <w:rFonts w:eastAsia="Noto Sans Symbols" w:cs="Noto Sans Symbols"/>
    </w:rPr>
  </w:style>
  <w:style w:type="character" w:customStyle="1" w:styleId="ListLabel39">
    <w:name w:val="ListLabel 39"/>
    <w:qFormat/>
    <w:rPr>
      <w:rFonts w:eastAsia="Noto Sans Symbols" w:cs="Noto Sans Symbols"/>
    </w:rPr>
  </w:style>
  <w:style w:type="character" w:customStyle="1" w:styleId="ListLabel40">
    <w:name w:val="ListLabel 40"/>
    <w:qFormat/>
    <w:rPr>
      <w:rFonts w:eastAsia="Noto Sans Symbols" w:cs="Noto Sans Symbols"/>
    </w:rPr>
  </w:style>
  <w:style w:type="character" w:customStyle="1" w:styleId="ListLabel41">
    <w:name w:val="ListLabel 41"/>
    <w:qFormat/>
    <w:rPr>
      <w:rFonts w:eastAsia="Noto Sans Symbols" w:cs="Noto Sans Symbols"/>
    </w:rPr>
  </w:style>
  <w:style w:type="character" w:customStyle="1" w:styleId="ListLabel42">
    <w:name w:val="ListLabel 42"/>
    <w:qFormat/>
    <w:rPr>
      <w:rFonts w:eastAsia="Noto Sans Symbols" w:cs="Noto Sans Symbols"/>
    </w:rPr>
  </w:style>
  <w:style w:type="character" w:customStyle="1" w:styleId="ListLabel43">
    <w:name w:val="ListLabel 43"/>
    <w:qFormat/>
    <w:rPr>
      <w:rFonts w:eastAsia="Noto Sans Symbols" w:cs="Noto Sans Symbols"/>
    </w:rPr>
  </w:style>
  <w:style w:type="character" w:customStyle="1" w:styleId="ListLabel44">
    <w:name w:val="ListLabel 44"/>
    <w:qFormat/>
    <w:rPr>
      <w:rFonts w:eastAsia="Noto Sans Symbols" w:cs="Noto Sans Symbols"/>
    </w:rPr>
  </w:style>
  <w:style w:type="character" w:customStyle="1" w:styleId="ListLabel45">
    <w:name w:val="ListLabel 45"/>
    <w:qFormat/>
    <w:rPr>
      <w:rFonts w:eastAsia="Noto Sans Symbols" w:cs="Noto Sans Symbols"/>
    </w:rPr>
  </w:style>
  <w:style w:type="character" w:customStyle="1" w:styleId="ListLabel46">
    <w:name w:val="ListLabel 46"/>
    <w:qFormat/>
    <w:rPr>
      <w:rFonts w:ascii="Arial" w:eastAsia="Arial" w:hAnsi="Arial" w:cs="Arial"/>
      <w:color w:val="0563C1"/>
      <w:sz w:val="16"/>
      <w:szCs w:val="16"/>
      <w:u w:val="single"/>
    </w:rPr>
  </w:style>
  <w:style w:type="character" w:customStyle="1" w:styleId="ListLabel47">
    <w:name w:val="ListLabel 47"/>
    <w:qFormat/>
    <w:rPr>
      <w:rFonts w:ascii="Arial" w:hAnsi="Arial" w:cs="Noto Sans Symbols"/>
    </w:rPr>
  </w:style>
  <w:style w:type="character" w:customStyle="1" w:styleId="ListLabel48">
    <w:name w:val="ListLabel 48"/>
    <w:qFormat/>
    <w:rPr>
      <w:rFonts w:cs="Noto Sans Symbols"/>
    </w:rPr>
  </w:style>
  <w:style w:type="character" w:customStyle="1" w:styleId="ListLabel49">
    <w:name w:val="ListLabel 49"/>
    <w:qFormat/>
    <w:rPr>
      <w:rFonts w:cs="Noto Sans Symbols"/>
    </w:rPr>
  </w:style>
  <w:style w:type="character" w:customStyle="1" w:styleId="ListLabel50">
    <w:name w:val="ListLabel 50"/>
    <w:qFormat/>
    <w:rPr>
      <w:rFonts w:cs="Noto Sans Symbols"/>
    </w:rPr>
  </w:style>
  <w:style w:type="character" w:customStyle="1" w:styleId="ListLabel51">
    <w:name w:val="ListLabel 51"/>
    <w:qFormat/>
    <w:rPr>
      <w:rFonts w:cs="Noto Sans Symbols"/>
    </w:rPr>
  </w:style>
  <w:style w:type="character" w:customStyle="1" w:styleId="ListLabel52">
    <w:name w:val="ListLabel 52"/>
    <w:qFormat/>
    <w:rPr>
      <w:rFonts w:cs="Noto Sans Symbols"/>
    </w:rPr>
  </w:style>
  <w:style w:type="character" w:customStyle="1" w:styleId="ListLabel53">
    <w:name w:val="ListLabel 53"/>
    <w:qFormat/>
    <w:rPr>
      <w:rFonts w:cs="Noto Sans Symbols"/>
    </w:rPr>
  </w:style>
  <w:style w:type="character" w:customStyle="1" w:styleId="ListLabel54">
    <w:name w:val="ListLabel 54"/>
    <w:qFormat/>
    <w:rPr>
      <w:rFonts w:cs="Noto Sans Symbols"/>
    </w:rPr>
  </w:style>
  <w:style w:type="character" w:customStyle="1" w:styleId="ListLabel55">
    <w:name w:val="ListLabel 55"/>
    <w:qFormat/>
    <w:rPr>
      <w:rFonts w:cs="Noto Sans Symbols"/>
    </w:rPr>
  </w:style>
  <w:style w:type="character" w:customStyle="1" w:styleId="ListLabel56">
    <w:name w:val="ListLabel 56"/>
    <w:qFormat/>
    <w:rPr>
      <w:rFonts w:ascii="Arial" w:hAnsi="Arial" w:cs="Noto Sans Symbols"/>
    </w:rPr>
  </w:style>
  <w:style w:type="character" w:customStyle="1" w:styleId="ListLabel57">
    <w:name w:val="ListLabel 57"/>
    <w:qFormat/>
    <w:rPr>
      <w:rFonts w:cs="Noto Sans Symbols"/>
    </w:rPr>
  </w:style>
  <w:style w:type="character" w:customStyle="1" w:styleId="ListLabel58">
    <w:name w:val="ListLabel 58"/>
    <w:qFormat/>
    <w:rPr>
      <w:rFonts w:cs="Noto Sans Symbols"/>
    </w:rPr>
  </w:style>
  <w:style w:type="character" w:customStyle="1" w:styleId="ListLabel59">
    <w:name w:val="ListLabel 59"/>
    <w:qFormat/>
    <w:rPr>
      <w:rFonts w:cs="Noto Sans Symbols"/>
    </w:rPr>
  </w:style>
  <w:style w:type="character" w:customStyle="1" w:styleId="ListLabel60">
    <w:name w:val="ListLabel 60"/>
    <w:qFormat/>
    <w:rPr>
      <w:rFonts w:cs="Noto Sans Symbols"/>
    </w:rPr>
  </w:style>
  <w:style w:type="character" w:customStyle="1" w:styleId="ListLabel61">
    <w:name w:val="ListLabel 61"/>
    <w:qFormat/>
    <w:rPr>
      <w:rFonts w:cs="Noto Sans Symbols"/>
    </w:rPr>
  </w:style>
  <w:style w:type="character" w:customStyle="1" w:styleId="ListLabel62">
    <w:name w:val="ListLabel 62"/>
    <w:qFormat/>
    <w:rPr>
      <w:rFonts w:cs="Noto Sans Symbols"/>
    </w:rPr>
  </w:style>
  <w:style w:type="character" w:customStyle="1" w:styleId="ListLabel63">
    <w:name w:val="ListLabel 63"/>
    <w:qFormat/>
    <w:rPr>
      <w:rFonts w:cs="Noto Sans Symbols"/>
    </w:rPr>
  </w:style>
  <w:style w:type="character" w:customStyle="1" w:styleId="ListLabel64">
    <w:name w:val="ListLabel 64"/>
    <w:qFormat/>
    <w:rPr>
      <w:rFonts w:cs="Noto Sans Symbols"/>
    </w:rPr>
  </w:style>
  <w:style w:type="character" w:customStyle="1" w:styleId="ListLabel65">
    <w:name w:val="ListLabel 65"/>
    <w:qFormat/>
    <w:rPr>
      <w:rFonts w:ascii="Arial" w:eastAsia="Arial" w:hAnsi="Arial" w:cs="Arial"/>
      <w:color w:val="0563C1"/>
      <w:sz w:val="16"/>
      <w:szCs w:val="16"/>
      <w:u w:val="single"/>
    </w:rPr>
  </w:style>
  <w:style w:type="paragraph" w:styleId="Titolo">
    <w:name w:val="Title"/>
    <w:basedOn w:val="Normale"/>
    <w:next w:val="Corpotes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Mang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qFormat/>
    <w:pPr>
      <w:suppressLineNumbers/>
    </w:pPr>
    <w:rPr>
      <w:rFonts w:cs="Mangal"/>
    </w:rPr>
  </w:style>
  <w:style w:type="paragraph" w:customStyle="1" w:styleId="LO-normal">
    <w:name w:val="LO-normal"/>
    <w:qFormat/>
    <w:rPr>
      <w:sz w:val="24"/>
    </w:rPr>
  </w:style>
  <w:style w:type="paragraph" w:customStyle="1" w:styleId="Titolo10">
    <w:name w:val="Titolo1"/>
    <w:basedOn w:val="Normal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Standard">
    <w:name w:val="Standard"/>
    <w:qFormat/>
    <w:pPr>
      <w:suppressAutoHyphens/>
      <w:textAlignment w:val="baseline"/>
    </w:pPr>
    <w:rPr>
      <w:sz w:val="24"/>
    </w:rPr>
  </w:style>
  <w:style w:type="paragraph" w:customStyle="1" w:styleId="HeaderandFooter">
    <w:name w:val="Header and Footer"/>
    <w:basedOn w:val="Standard"/>
    <w:qFormat/>
    <w:pPr>
      <w:suppressLineNumbers/>
    </w:pPr>
  </w:style>
  <w:style w:type="paragraph" w:styleId="Intestazione">
    <w:name w:val="header"/>
    <w:basedOn w:val="Normale"/>
  </w:style>
  <w:style w:type="paragraph" w:styleId="Pidipagina">
    <w:name w:val="footer"/>
    <w:basedOn w:val="Normale"/>
  </w:style>
  <w:style w:type="paragraph" w:styleId="NormaleWeb">
    <w:name w:val="Normal (Web)"/>
    <w:basedOn w:val="Normale"/>
    <w:qFormat/>
    <w:pPr>
      <w:spacing w:before="100" w:after="100"/>
    </w:pPr>
    <w:rPr>
      <w:rFonts w:ascii="Times New Roman" w:eastAsia="Times New Roman" w:hAnsi="Times New Roman"/>
    </w:rPr>
  </w:style>
  <w:style w:type="paragraph" w:customStyle="1" w:styleId="Default">
    <w:name w:val="Default"/>
    <w:qFormat/>
    <w:pPr>
      <w:suppressAutoHyphens/>
      <w:textAlignment w:val="baseline"/>
    </w:pPr>
    <w:rPr>
      <w:color w:val="000000"/>
      <w:sz w:val="24"/>
    </w:rPr>
  </w:style>
  <w:style w:type="paragraph" w:customStyle="1" w:styleId="Contenutotabella">
    <w:name w:val="Contenuto tabella"/>
    <w:basedOn w:val="Normale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B63037"/>
    <w:rPr>
      <w:rFonts w:ascii="Tahoma" w:hAnsi="Tahoma" w:cs="Tahoma"/>
      <w:sz w:val="16"/>
      <w:szCs w:val="16"/>
    </w:rPr>
  </w:style>
  <w:style w:type="paragraph" w:styleId="Sottotitolo">
    <w:name w:val="Subtitle"/>
    <w:basedOn w:val="LO-normal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ed.lavoro@aopd.veneto.i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9wzw4mKR5IWBIrPZwomzltEuZbw==">CgMxLjAyCWguMzBqMHpsbDIJaC4xZm9iOXRlMgloLjN6bnlzaDcyCWguMmV0OTJwMDIIaC50eWpjd3QyCWguM2R5NnZrbTIJaC4xdDNoNXNmMghoLmdqZGd4czgAciExU2M0OGJHNm1pbWhMSWFEZFVZT1BBRUVKb3ByLWYyMkk=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7340</TotalTime>
  <Pages>4</Pages>
  <Words>1624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Milan</dc:creator>
  <dc:description/>
  <cp:lastModifiedBy>Federico Favaro</cp:lastModifiedBy>
  <cp:revision>37</cp:revision>
  <dcterms:created xsi:type="dcterms:W3CDTF">2023-12-21T11:18:00Z</dcterms:created>
  <dcterms:modified xsi:type="dcterms:W3CDTF">2025-10-06T06:33:00Z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