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i w:val="0"/>
          <w:smallCaps w:val="0"/>
          <w:strike w:val="0"/>
          <w:color w:val="00000a"/>
          <w:sz w:val="22"/>
          <w:szCs w:val="22"/>
          <w:u w:val="none"/>
          <w:vertAlign w:val="baseline"/>
        </w:rPr>
      </w:pPr>
      <w:r w:rsidDel="00000000" w:rsidR="00000000" w:rsidRPr="00000000">
        <w:rPr>
          <w:rFonts w:ascii="Arial" w:cs="Arial" w:eastAsia="Arial" w:hAnsi="Arial"/>
          <w:i w:val="0"/>
          <w:smallCaps w:val="0"/>
          <w:strike w:val="0"/>
          <w:color w:val="00000a"/>
          <w:sz w:val="22"/>
          <w:szCs w:val="22"/>
          <w:u w:val="none"/>
          <w:vertAlign w:val="baseline"/>
          <w:rtl w:val="0"/>
        </w:rPr>
        <w:tab/>
        <w:tab/>
        <w:tab/>
        <w:t xml:space="preserve">Padova, 31/01/2024</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0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 Medico di Medicina Generale del Sig. TOMANIN MATTEO, nato il 01/07/1985</w:t>
      </w:r>
    </w:p>
    <w:p w:rsidR="00000000" w:rsidDel="00000000" w:rsidP="00000000" w:rsidRDefault="00000000" w:rsidRPr="00000000" w14:paraId="00000006">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Egregio Collega, il Sig. TOMANIN MATTEO il giorno 27/01/2025 è stato sottoposto a visita medica presso l'Ambulatorio di Medicina del Lavoro, per ipoacusia bilaterale di possibile origine lavorativa. </w:t>
      </w:r>
    </w:p>
    <w:p w:rsidR="00000000" w:rsidDel="00000000" w:rsidP="00000000" w:rsidRDefault="00000000" w:rsidRPr="00000000" w14:paraId="0000000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Inviato su indicazione del Patronato di Rovigo</w:t>
      </w:r>
    </w:p>
    <w:p w:rsidR="00000000" w:rsidDel="00000000" w:rsidP="00000000" w:rsidRDefault="00000000" w:rsidRPr="00000000" w14:paraId="00000009">
      <w:pPr>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00A">
      <w:pPr>
        <w:rPr>
          <w:rFonts w:ascii="Arial" w:cs="Arial" w:eastAsia="Arial" w:hAnsi="Arial"/>
          <w:b w:val="1"/>
          <w:i w:val="0"/>
          <w:smallCaps w:val="0"/>
          <w:strike w:val="0"/>
          <w:color w:val="000000"/>
          <w:sz w:val="22"/>
          <w:szCs w:val="22"/>
          <w:u w:val="none"/>
          <w:vertAlign w:val="baseline"/>
        </w:rPr>
      </w:pPr>
      <w:r w:rsidDel="00000000" w:rsidR="00000000" w:rsidRPr="00000000">
        <w:rPr>
          <w:rFonts w:ascii="Arial" w:cs="Arial" w:eastAsia="Arial" w:hAnsi="Arial"/>
          <w:b w:val="1"/>
          <w:i w:val="0"/>
          <w:smallCaps w:val="0"/>
          <w:strike w:val="0"/>
          <w:color w:val="000000"/>
          <w:sz w:val="22"/>
          <w:szCs w:val="22"/>
          <w:u w:val="none"/>
          <w:vertAlign w:val="baseline"/>
          <w:rtl w:val="0"/>
        </w:rPr>
        <w:t xml:space="preserve">ANAMNESI LAVORATIVA</w:t>
      </w:r>
    </w:p>
    <w:p w:rsidR="00000000" w:rsidDel="00000000" w:rsidP="00000000" w:rsidRDefault="00000000" w:rsidRPr="00000000" w14:paraId="0000000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C">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dal 07/2001 al 07/2002  riferisce di aver lavorato come apprendista presso la ditta SICAR di Villa Bartolomea (VR), ditta produttrice di macchinari per la lavorazione del legno. Si occupava del controllo ed assemblaggio dei cablaggi; lavorava in linea produttiva, in ambiente riferito privo di rumori di particolare intensità.</w:t>
      </w:r>
    </w:p>
    <w:p w:rsidR="00000000" w:rsidDel="00000000" w:rsidP="00000000" w:rsidRDefault="00000000" w:rsidRPr="00000000" w14:paraId="0000000D">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dal 2003 al 2004 riferisce di aver lavorato come apprendista presso la ditta GIUSBERTI di Castelmassa (RO), ditta terzista con appalto presso CARGILL per manutenzioni, riparazioni e pulizia di impianti elettrici. Riferisce di aver utilizzato protettori acustici e caschetto protettivo; riferisce un ambiente lavorativo privo di rumori di particolare intensità.</w:t>
      </w:r>
    </w:p>
    <w:p w:rsidR="00000000" w:rsidDel="00000000" w:rsidP="00000000" w:rsidRDefault="00000000" w:rsidRPr="00000000" w14:paraId="0000000E">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dal 2006 ad oggi riferisce di lavorare come dipendente presso la ditta BORMIOLI di Bergantino (RO), azienda produttrice di manufatti industriali in vetro, dove svolge la mansione di operaio addetto alla conduzione di macchine I.S. (macchinari semiautomatici per la pressofusione del vetro). Riferisce di lavorare da solo in postazione. Lavora con contratto di 40 ore settimanali 6 giorni su 7, 8 ore al giorno con pausa pranzo di un’ora. Il lavoro è organizzato a ciclo continuo con turni dalle 4.00-12.00, 12.00-20.00, e 20.00-04.00. </w:t>
      </w:r>
    </w:p>
    <w:p w:rsidR="00000000" w:rsidDel="00000000" w:rsidP="00000000" w:rsidRDefault="00000000" w:rsidRPr="00000000" w14:paraId="0000000F">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Riferisce di indossare regolarmente i dispositivi di protezione (tappi e cuffie indossati contemporaneamente).</w:t>
      </w:r>
    </w:p>
    <w:p w:rsidR="00000000" w:rsidDel="00000000" w:rsidP="00000000" w:rsidRDefault="00000000" w:rsidRPr="00000000" w14:paraId="00000010">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attualità lavorativa, porta in visione l’ultimo giudizio di idoneità del 18/12/2024: idoneo con prescrizioni: uso di otoprotettori se esposto a rumore &gt;80 dB. Necessita di scarpe antinfortunistiche personalizzate per motivi di salute.”</w:t>
      </w:r>
    </w:p>
    <w:p w:rsidR="00000000" w:rsidDel="00000000" w:rsidP="00000000" w:rsidRDefault="00000000" w:rsidRPr="00000000" w14:paraId="00000011">
      <w:pPr>
        <w:ind w:left="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2">
      <w:pPr>
        <w:ind w:left="0" w:firstLine="0"/>
        <w:rPr>
          <w:rFonts w:ascii="Arial" w:cs="Arial" w:eastAsia="Arial" w:hAnsi="Arial"/>
          <w:b w:val="1"/>
          <w:i w:val="0"/>
          <w:smallCaps w:val="0"/>
          <w:strike w:val="0"/>
          <w:color w:val="000000"/>
          <w:sz w:val="22"/>
          <w:szCs w:val="22"/>
          <w:u w:val="none"/>
          <w:vertAlign w:val="baseline"/>
        </w:rPr>
      </w:pPr>
      <w:r w:rsidDel="00000000" w:rsidR="00000000" w:rsidRPr="00000000">
        <w:rPr>
          <w:rFonts w:ascii="Arial" w:cs="Arial" w:eastAsia="Arial" w:hAnsi="Arial"/>
          <w:b w:val="1"/>
          <w:i w:val="0"/>
          <w:smallCaps w:val="0"/>
          <w:strike w:val="0"/>
          <w:color w:val="000000"/>
          <w:sz w:val="22"/>
          <w:szCs w:val="22"/>
          <w:u w:val="none"/>
          <w:vertAlign w:val="baseline"/>
          <w:rtl w:val="0"/>
        </w:rPr>
        <w:t xml:space="preserve">ANAMNESI FAMILIARE</w:t>
      </w:r>
    </w:p>
    <w:p w:rsidR="00000000" w:rsidDel="00000000" w:rsidP="00000000" w:rsidRDefault="00000000" w:rsidRPr="00000000" w14:paraId="0000001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Madre di 70 anni, riferita in buona salute. </w:t>
      </w:r>
    </w:p>
    <w:p w:rsidR="00000000" w:rsidDel="00000000" w:rsidP="00000000" w:rsidRDefault="00000000" w:rsidRPr="00000000" w14:paraId="0000001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Padre di 69 anni, riferito in buona salute</w:t>
      </w:r>
    </w:p>
    <w:p w:rsidR="00000000" w:rsidDel="00000000" w:rsidP="00000000" w:rsidRDefault="00000000" w:rsidRPr="00000000" w14:paraId="0000001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 fratello riferito in buona salute.</w:t>
      </w:r>
    </w:p>
    <w:p w:rsidR="00000000" w:rsidDel="00000000" w:rsidP="00000000" w:rsidRDefault="00000000" w:rsidRPr="00000000" w14:paraId="0000001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Nega casi di ipoacusia in famiglia.</w:t>
      </w:r>
    </w:p>
    <w:p w:rsidR="00000000" w:rsidDel="00000000" w:rsidP="00000000" w:rsidRDefault="00000000" w:rsidRPr="00000000" w14:paraId="0000001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rFonts w:ascii="Arial" w:cs="Arial" w:eastAsia="Arial" w:hAnsi="Arial"/>
          <w:b w:val="1"/>
          <w:i w:val="0"/>
          <w:smallCaps w:val="0"/>
          <w:strike w:val="0"/>
          <w:color w:val="000000"/>
          <w:sz w:val="22"/>
          <w:szCs w:val="22"/>
          <w:u w:val="none"/>
          <w:vertAlign w:val="baseline"/>
        </w:rPr>
      </w:pPr>
      <w:bookmarkStart w:colFirst="0" w:colLast="0" w:name="_heading=h.3znysh7" w:id="0"/>
      <w:bookmarkEnd w:id="0"/>
      <w:r w:rsidDel="00000000" w:rsidR="00000000" w:rsidRPr="00000000">
        <w:rPr>
          <w:rFonts w:ascii="Arial" w:cs="Arial" w:eastAsia="Arial" w:hAnsi="Arial"/>
          <w:b w:val="1"/>
          <w:i w:val="0"/>
          <w:smallCaps w:val="0"/>
          <w:strike w:val="0"/>
          <w:color w:val="000000"/>
          <w:sz w:val="22"/>
          <w:szCs w:val="22"/>
          <w:u w:val="none"/>
          <w:vertAlign w:val="baseline"/>
          <w:rtl w:val="0"/>
        </w:rPr>
        <w:t xml:space="preserve">ANAMNESI FISIOLOGICA</w:t>
      </w:r>
    </w:p>
    <w:p w:rsidR="00000000" w:rsidDel="00000000" w:rsidP="00000000" w:rsidRDefault="00000000" w:rsidRPr="00000000" w14:paraId="0000001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Nato a termine da parto cesareo, regolare sviluppo psicofisico. </w:t>
      </w:r>
    </w:p>
    <w:p w:rsidR="00000000" w:rsidDel="00000000" w:rsidP="00000000" w:rsidRDefault="00000000" w:rsidRPr="00000000" w14:paraId="0000001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Titoli di studio: istituto agrario-professionale ed operatore elettrotecnico.</w:t>
      </w:r>
    </w:p>
    <w:p w:rsidR="00000000" w:rsidDel="00000000" w:rsidP="00000000" w:rsidRDefault="00000000" w:rsidRPr="00000000" w14:paraId="0000001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Non ha svolto servizio di leva per motivi di studio. </w:t>
      </w:r>
    </w:p>
    <w:p w:rsidR="00000000" w:rsidDel="00000000" w:rsidP="00000000" w:rsidRDefault="00000000" w:rsidRPr="00000000" w14:paraId="0000001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Dieta libera e varia, appetito e digestione regolari, alvo e diuresi nella norma, ritmo sonno-veglia parzialmente alterato a causa delle turnazioni notturne. </w:t>
      </w:r>
    </w:p>
    <w:p w:rsidR="00000000" w:rsidDel="00000000" w:rsidP="00000000" w:rsidRDefault="00000000" w:rsidRPr="00000000" w14:paraId="0000001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Pratica triathlon 4 volte/settimana. Nega esposizione extralavorativa significativa a rumori.</w:t>
      </w:r>
    </w:p>
    <w:p w:rsidR="00000000" w:rsidDel="00000000" w:rsidP="00000000" w:rsidRDefault="00000000" w:rsidRPr="00000000" w14:paraId="0000001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Fino al 2019 riferisce fumo occasionale nei fine settimana.</w:t>
      </w:r>
    </w:p>
    <w:p w:rsidR="00000000" w:rsidDel="00000000" w:rsidP="00000000" w:rsidRDefault="00000000" w:rsidRPr="00000000" w14:paraId="0000001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Riferisce assunzione saltuaria di alcolici e 3-4 caffè al dì.</w:t>
      </w:r>
    </w:p>
    <w:p w:rsidR="00000000" w:rsidDel="00000000" w:rsidP="00000000" w:rsidRDefault="00000000" w:rsidRPr="00000000" w14:paraId="0000001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Nega assunzione abituale di farmaci.</w:t>
      </w:r>
    </w:p>
    <w:p w:rsidR="00000000" w:rsidDel="00000000" w:rsidP="00000000" w:rsidRDefault="00000000" w:rsidRPr="00000000" w14:paraId="0000002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Non riferisce allergie note.</w:t>
      </w:r>
    </w:p>
    <w:p w:rsidR="00000000" w:rsidDel="00000000" w:rsidP="00000000" w:rsidRDefault="00000000" w:rsidRPr="00000000" w14:paraId="0000002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rFonts w:ascii="Arial" w:cs="Arial" w:eastAsia="Arial" w:hAnsi="Arial"/>
          <w:b w:val="1"/>
          <w:i w:val="0"/>
          <w:smallCaps w:val="0"/>
          <w:strike w:val="0"/>
          <w:color w:val="000000"/>
          <w:sz w:val="22"/>
          <w:szCs w:val="22"/>
          <w:u w:val="none"/>
          <w:vertAlign w:val="baseline"/>
        </w:rPr>
      </w:pPr>
      <w:bookmarkStart w:colFirst="0" w:colLast="0" w:name="_heading=h.2et92p0" w:id="1"/>
      <w:bookmarkEnd w:id="1"/>
      <w:r w:rsidDel="00000000" w:rsidR="00000000" w:rsidRPr="00000000">
        <w:rPr>
          <w:rFonts w:ascii="Arial" w:cs="Arial" w:eastAsia="Arial" w:hAnsi="Arial"/>
          <w:b w:val="1"/>
          <w:i w:val="0"/>
          <w:smallCaps w:val="0"/>
          <w:strike w:val="0"/>
          <w:color w:val="000000"/>
          <w:sz w:val="22"/>
          <w:szCs w:val="22"/>
          <w:u w:val="none"/>
          <w:vertAlign w:val="baseline"/>
          <w:rtl w:val="0"/>
        </w:rPr>
        <w:t xml:space="preserve">ANAMNESI PATOLOGICA REMOTA</w:t>
      </w:r>
    </w:p>
    <w:p w:rsidR="00000000" w:rsidDel="00000000" w:rsidP="00000000" w:rsidRDefault="00000000" w:rsidRPr="00000000" w14:paraId="0000002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Alluce valgo piede dx. Nega ricoveri, interventi chirurgici e diagnosi di patologie di rilievo. </w:t>
      </w:r>
    </w:p>
    <w:p w:rsidR="00000000" w:rsidDel="00000000" w:rsidP="00000000" w:rsidRDefault="00000000" w:rsidRPr="00000000" w14:paraId="0000002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Nega di aver presentato riconoscimento di invalidità civile. </w:t>
      </w:r>
    </w:p>
    <w:p w:rsidR="00000000" w:rsidDel="00000000" w:rsidP="00000000" w:rsidRDefault="00000000" w:rsidRPr="00000000" w14:paraId="0000002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Riferito pregresso infortunio sul lavoro nel 2012 circa (frammento di vetro in un occhio), risolto senza esiti.</w:t>
      </w:r>
    </w:p>
    <w:p w:rsidR="00000000" w:rsidDel="00000000" w:rsidP="00000000" w:rsidRDefault="00000000" w:rsidRPr="00000000" w14:paraId="00000025">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rFonts w:ascii="Arial" w:cs="Arial" w:eastAsia="Arial" w:hAnsi="Arial"/>
          <w:b w:val="1"/>
          <w:color w:val="000000"/>
          <w:sz w:val="22"/>
          <w:szCs w:val="22"/>
        </w:rPr>
      </w:pPr>
      <w:bookmarkStart w:colFirst="0" w:colLast="0" w:name="_heading=h.tyjcwt" w:id="2"/>
      <w:bookmarkEnd w:id="2"/>
      <w:r w:rsidDel="00000000" w:rsidR="00000000" w:rsidRPr="00000000">
        <w:rPr>
          <w:rFonts w:ascii="Arial" w:cs="Arial" w:eastAsia="Arial" w:hAnsi="Arial"/>
          <w:b w:val="1"/>
          <w:i w:val="0"/>
          <w:smallCaps w:val="0"/>
          <w:strike w:val="0"/>
          <w:color w:val="000000"/>
          <w:sz w:val="22"/>
          <w:szCs w:val="22"/>
          <w:u w:val="none"/>
          <w:vertAlign w:val="baseline"/>
          <w:rtl w:val="0"/>
        </w:rPr>
        <w:t xml:space="preserve">ANAMNESI PATOLOGICA PROSSIMA</w:t>
      </w:r>
      <w:r w:rsidDel="00000000" w:rsidR="00000000" w:rsidRPr="00000000">
        <w:rPr>
          <w:rtl w:val="0"/>
        </w:rPr>
      </w:r>
    </w:p>
    <w:p w:rsidR="00000000" w:rsidDel="00000000" w:rsidP="00000000" w:rsidRDefault="00000000" w:rsidRPr="00000000" w14:paraId="0000002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rFonts w:ascii="Arial" w:cs="Arial" w:eastAsia="Arial" w:hAnsi="Arial"/>
          <w:color w:val="000000"/>
          <w:sz w:val="22"/>
          <w:szCs w:val="22"/>
        </w:rPr>
      </w:pPr>
      <w:bookmarkStart w:colFirst="0" w:colLast="0" w:name="_heading=h.jw59ai3uni1l" w:id="3"/>
      <w:bookmarkEnd w:id="3"/>
      <w:r w:rsidDel="00000000" w:rsidR="00000000" w:rsidRPr="00000000">
        <w:rPr>
          <w:rFonts w:ascii="Arial" w:cs="Arial" w:eastAsia="Arial" w:hAnsi="Arial"/>
          <w:color w:val="000000"/>
          <w:sz w:val="22"/>
          <w:szCs w:val="22"/>
          <w:rtl w:val="0"/>
        </w:rPr>
        <w:t xml:space="preserve">Riferisce dal 2020 comparsa di tinnito prima dall’orecchio sinistro e dal 2022 anche al destro, con presenza del disturbo quasi quotidianamente per una durata variabile dalle 2 alle 12 ore, con maggiore intensità al termine del turno lavorativo. Da 3 anni riferisce anche episodi di cefalea temporo-parietale anche questi più frequenti al termine del turno lavorativo. Riferito positivo per la cefalea (ma non per l’acufene) il fenomeno arresto-ripresa (scomparsa durante le settimane di ferie estive).</w:t>
      </w:r>
    </w:p>
    <w:p w:rsidR="00000000" w:rsidDel="00000000" w:rsidP="00000000" w:rsidRDefault="00000000" w:rsidRPr="00000000" w14:paraId="00000027">
      <w:pPr>
        <w:keepNext w:val="1"/>
        <w:keepLines w:val="1"/>
        <w:widowControl w:val="0"/>
        <w:rPr>
          <w:rFonts w:ascii="Arial" w:cs="Arial" w:eastAsia="Arial" w:hAnsi="Arial"/>
          <w:color w:val="000000"/>
          <w:sz w:val="22"/>
          <w:szCs w:val="22"/>
        </w:rPr>
      </w:pPr>
      <w:bookmarkStart w:colFirst="0" w:colLast="0" w:name="_heading=h.11wzd5fa75u2" w:id="4"/>
      <w:bookmarkEnd w:id="4"/>
      <w:r w:rsidDel="00000000" w:rsidR="00000000" w:rsidRPr="00000000">
        <w:rPr>
          <w:rFonts w:ascii="Arial" w:cs="Arial" w:eastAsia="Arial" w:hAnsi="Arial"/>
          <w:color w:val="000000"/>
          <w:sz w:val="22"/>
          <w:szCs w:val="22"/>
          <w:rtl w:val="0"/>
        </w:rPr>
        <w:t xml:space="preserve">In merito, il paziente porta in visione i seguenti referti degli accertamenti svolti:</w:t>
      </w:r>
    </w:p>
    <w:p w:rsidR="00000000" w:rsidDel="00000000" w:rsidP="00000000" w:rsidRDefault="00000000" w:rsidRPr="00000000" w14:paraId="00000028">
      <w:pPr>
        <w:keepNext w:val="1"/>
        <w:keepLines w:val="1"/>
        <w:widowControl w:val="0"/>
        <w:rPr>
          <w:rFonts w:ascii="Arial" w:cs="Arial" w:eastAsia="Arial" w:hAnsi="Arial"/>
          <w:color w:val="000000"/>
          <w:sz w:val="22"/>
          <w:szCs w:val="22"/>
        </w:rPr>
      </w:pPr>
      <w:bookmarkStart w:colFirst="0" w:colLast="0" w:name="_heading=h.86ab9gnvq241" w:id="5"/>
      <w:bookmarkEnd w:id="5"/>
      <w:r w:rsidDel="00000000" w:rsidR="00000000" w:rsidRPr="00000000">
        <w:rPr>
          <w:rFonts w:ascii="Arial" w:cs="Arial" w:eastAsia="Arial" w:hAnsi="Arial"/>
          <w:color w:val="000000"/>
          <w:sz w:val="22"/>
          <w:szCs w:val="22"/>
          <w:rtl w:val="0"/>
        </w:rPr>
        <w:t xml:space="preserve">-ESAME AUDIOMETRICO TONALE DEL 19.12.2023: “ipoacusia bilaterale per le medio alte frequenze”</w:t>
      </w:r>
    </w:p>
    <w:p w:rsidR="00000000" w:rsidDel="00000000" w:rsidP="00000000" w:rsidRDefault="00000000" w:rsidRPr="00000000" w14:paraId="00000029">
      <w:pPr>
        <w:keepNext w:val="1"/>
        <w:keepLines w:val="1"/>
        <w:widowControl w:val="0"/>
        <w:rPr>
          <w:rFonts w:ascii="Arial" w:cs="Arial" w:eastAsia="Arial" w:hAnsi="Arial"/>
          <w:color w:val="000000"/>
          <w:sz w:val="22"/>
          <w:szCs w:val="22"/>
        </w:rPr>
      </w:pPr>
      <w:bookmarkStart w:colFirst="0" w:colLast="0" w:name="_heading=h.6lqw9rsv1mt0" w:id="6"/>
      <w:bookmarkEnd w:id="6"/>
      <w:r w:rsidDel="00000000" w:rsidR="00000000" w:rsidRPr="00000000">
        <w:rPr>
          <w:rFonts w:ascii="Arial" w:cs="Arial" w:eastAsia="Arial" w:hAnsi="Arial"/>
          <w:color w:val="000000"/>
          <w:sz w:val="22"/>
          <w:szCs w:val="22"/>
          <w:rtl w:val="0"/>
        </w:rPr>
        <w:t xml:space="preserve">-ESAME AUDIOMETRICO TONALE DEL 22.09.2024: “deficit uditivo sulle frequenze 2-3-4-6-8 KH bilaterale”</w:t>
      </w:r>
    </w:p>
    <w:p w:rsidR="00000000" w:rsidDel="00000000" w:rsidP="00000000" w:rsidRDefault="00000000" w:rsidRPr="00000000" w14:paraId="0000002A">
      <w:pPr>
        <w:keepNext w:val="1"/>
        <w:keepLines w:val="1"/>
        <w:widowControl w:val="0"/>
        <w:rPr>
          <w:rFonts w:ascii="Arial" w:cs="Arial" w:eastAsia="Arial" w:hAnsi="Arial"/>
          <w:color w:val="000000"/>
          <w:sz w:val="22"/>
          <w:szCs w:val="22"/>
        </w:rPr>
      </w:pPr>
      <w:bookmarkStart w:colFirst="0" w:colLast="0" w:name="_heading=h.ruuxxfa7wd01" w:id="7"/>
      <w:bookmarkEnd w:id="7"/>
      <w:r w:rsidDel="00000000" w:rsidR="00000000" w:rsidRPr="00000000">
        <w:rPr>
          <w:rFonts w:ascii="Arial" w:cs="Arial" w:eastAsia="Arial" w:hAnsi="Arial"/>
          <w:color w:val="000000"/>
          <w:sz w:val="22"/>
          <w:szCs w:val="22"/>
          <w:rtl w:val="0"/>
        </w:rPr>
        <w:t xml:space="preserve">In occasione della visita è stato ripetuto un esame audiometrico tonale che conferma il quadro di</w:t>
      </w:r>
      <w:r w:rsidDel="00000000" w:rsidR="00000000" w:rsidRPr="00000000">
        <w:rPr>
          <w:rFonts w:ascii="Arial" w:cs="Arial" w:eastAsia="Arial" w:hAnsi="Arial"/>
          <w:color w:val="000000"/>
          <w:sz w:val="22"/>
          <w:szCs w:val="22"/>
          <w:rtl w:val="0"/>
        </w:rPr>
        <w:t xml:space="preserve"> ipoacusia bilaterale simmetrica per le alte frequenze di grado medio. </w:t>
      </w:r>
    </w:p>
    <w:p w:rsidR="00000000" w:rsidDel="00000000" w:rsidP="00000000" w:rsidRDefault="00000000" w:rsidRPr="00000000" w14:paraId="0000002B">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rFonts w:ascii="Arial" w:cs="Arial" w:eastAsia="Arial" w:hAnsi="Arial"/>
          <w:b w:val="1"/>
          <w:i w:val="0"/>
          <w:smallCaps w:val="0"/>
          <w:strike w:val="0"/>
          <w:color w:val="000000"/>
          <w:sz w:val="22"/>
          <w:szCs w:val="22"/>
          <w:u w:val="none"/>
          <w:vertAlign w:val="baseline"/>
        </w:rPr>
      </w:pPr>
      <w:bookmarkStart w:colFirst="0" w:colLast="0" w:name="_heading=h.49wb5p7vhir8" w:id="8"/>
      <w:bookmarkEnd w:id="8"/>
      <w:r w:rsidDel="00000000" w:rsidR="00000000" w:rsidRPr="00000000">
        <w:rPr>
          <w:rFonts w:ascii="Arial" w:cs="Arial" w:eastAsia="Arial" w:hAnsi="Arial"/>
          <w:b w:val="1"/>
          <w:color w:val="000000"/>
          <w:sz w:val="22"/>
          <w:szCs w:val="22"/>
          <w:rtl w:val="0"/>
        </w:rPr>
        <w:t xml:space="preserve">E</w:t>
      </w:r>
      <w:r w:rsidDel="00000000" w:rsidR="00000000" w:rsidRPr="00000000">
        <w:rPr>
          <w:rFonts w:ascii="Arial" w:cs="Arial" w:eastAsia="Arial" w:hAnsi="Arial"/>
          <w:b w:val="1"/>
          <w:i w:val="0"/>
          <w:smallCaps w:val="0"/>
          <w:strike w:val="0"/>
          <w:color w:val="000000"/>
          <w:sz w:val="22"/>
          <w:szCs w:val="22"/>
          <w:u w:val="none"/>
          <w:vertAlign w:val="baseline"/>
          <w:rtl w:val="0"/>
        </w:rPr>
        <w:t xml:space="preserve">SAME OBIETTIVO</w:t>
      </w:r>
    </w:p>
    <w:p w:rsidR="00000000" w:rsidDel="00000000" w:rsidP="00000000" w:rsidRDefault="00000000" w:rsidRPr="00000000" w14:paraId="0000002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Condizioni generali buone.</w:t>
      </w:r>
    </w:p>
    <w:p w:rsidR="00000000" w:rsidDel="00000000" w:rsidP="00000000" w:rsidRDefault="00000000" w:rsidRPr="00000000" w14:paraId="0000002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Altezza 177 cm; peso 67 kg ; BMI XX kg/m</w:t>
      </w:r>
      <w:r w:rsidDel="00000000" w:rsidR="00000000" w:rsidRPr="00000000">
        <w:rPr>
          <w:rFonts w:ascii="Arial" w:cs="Arial" w:eastAsia="Arial" w:hAnsi="Arial"/>
          <w:color w:val="000000"/>
          <w:sz w:val="22"/>
          <w:szCs w:val="22"/>
          <w:vertAlign w:val="superscript"/>
          <w:rtl w:val="0"/>
        </w:rPr>
        <w:t xml:space="preserve">2</w:t>
      </w:r>
      <w:r w:rsidDel="00000000" w:rsidR="00000000" w:rsidRPr="00000000">
        <w:rPr>
          <w:rFonts w:ascii="Arial" w:cs="Arial" w:eastAsia="Arial" w:hAnsi="Arial"/>
          <w:color w:val="000000"/>
          <w:sz w:val="22"/>
          <w:szCs w:val="22"/>
          <w:rtl w:val="0"/>
        </w:rPr>
        <w:t xml:space="preserve">. Ambidestro.</w:t>
      </w:r>
    </w:p>
    <w:p w:rsidR="00000000" w:rsidDel="00000000" w:rsidP="00000000" w:rsidRDefault="00000000" w:rsidRPr="00000000" w14:paraId="0000002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Otoscopia CUE libero bilateralmente, lieve iperemia del condotto, MMTT nella norma.</w:t>
      </w:r>
    </w:p>
    <w:p w:rsidR="00000000" w:rsidDel="00000000" w:rsidP="00000000" w:rsidRDefault="00000000" w:rsidRPr="00000000" w14:paraId="0000002F">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rFonts w:ascii="Arial" w:cs="Arial" w:eastAsia="Arial" w:hAnsi="Arial"/>
          <w:b w:val="1"/>
          <w:i w:val="0"/>
          <w:smallCaps w:val="0"/>
          <w:strike w:val="0"/>
          <w:color w:val="000000"/>
          <w:sz w:val="22"/>
          <w:szCs w:val="22"/>
          <w:u w:val="none"/>
          <w:vertAlign w:val="baseline"/>
        </w:rPr>
      </w:pPr>
      <w:bookmarkStart w:colFirst="0" w:colLast="0" w:name="_heading=h.1t3h5sf" w:id="9"/>
      <w:bookmarkEnd w:id="9"/>
      <w:r w:rsidDel="00000000" w:rsidR="00000000" w:rsidRPr="00000000">
        <w:rPr>
          <w:rFonts w:ascii="Arial" w:cs="Arial" w:eastAsia="Arial" w:hAnsi="Arial"/>
          <w:b w:val="1"/>
          <w:i w:val="0"/>
          <w:smallCaps w:val="0"/>
          <w:strike w:val="0"/>
          <w:color w:val="000000"/>
          <w:sz w:val="22"/>
          <w:szCs w:val="22"/>
          <w:u w:val="none"/>
          <w:vertAlign w:val="baseline"/>
          <w:rtl w:val="0"/>
        </w:rPr>
        <w:t xml:space="preserve">CONCLUSIONI</w:t>
      </w:r>
    </w:p>
    <w:p w:rsidR="00000000" w:rsidDel="00000000" w:rsidP="00000000" w:rsidRDefault="00000000" w:rsidRPr="00000000" w14:paraId="0000003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Il Signor Tomanin Matteo ha lavorato per 19 anni come operaio addetto a macchinari semiautomatici per la pressofusione del vetro, e nel corso degli anni è stato esposto con costanza a rumore &gt;80 dB.</w:t>
      </w:r>
    </w:p>
    <w:p w:rsidR="00000000" w:rsidDel="00000000" w:rsidP="00000000" w:rsidRDefault="00000000" w:rsidRPr="00000000" w14:paraId="00000031">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documentazione sanitaria portata in visione relativamente all’udito evidenzia un quadro di ipoacusia simmetrica per le frequenze &gt;3000 kHz.</w:t>
      </w:r>
    </w:p>
    <w:p w:rsidR="00000000" w:rsidDel="00000000" w:rsidP="00000000" w:rsidRDefault="00000000" w:rsidRPr="00000000" w14:paraId="0000003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relazione ai rischi lavorativi pregressi evidenziati per il paziente, alla durata dell'esposizione ed alla cronologia di comparsa della patologia a carico dell’apparato uditivo riteniamo compatibile per questa l'eziologia professionale.</w:t>
      </w:r>
    </w:p>
    <w:p w:rsidR="00000000" w:rsidDel="00000000" w:rsidP="00000000" w:rsidRDefault="00000000" w:rsidRPr="00000000" w14:paraId="0000003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03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Pertanto la nostra conclusione diagnostica è la seguente:</w:t>
      </w:r>
    </w:p>
    <w:p w:rsidR="00000000" w:rsidDel="00000000" w:rsidP="00000000" w:rsidRDefault="00000000" w:rsidRPr="00000000" w14:paraId="0000003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Ipoacusia bilaterale simmetrica per le alte frequenze di grado medio </w:t>
      </w:r>
      <w:r w:rsidDel="00000000" w:rsidR="00000000" w:rsidRPr="00000000">
        <w:rPr>
          <w:rFonts w:ascii="Arial" w:cs="Arial" w:eastAsia="Arial" w:hAnsi="Arial"/>
          <w:color w:val="000000"/>
          <w:sz w:val="22"/>
          <w:szCs w:val="22"/>
          <w:rtl w:val="0"/>
        </w:rPr>
        <w:t xml:space="preserve">compatibile con l'eziologia professionale".</w:t>
      </w:r>
    </w:p>
    <w:p w:rsidR="00000000" w:rsidDel="00000000" w:rsidP="00000000" w:rsidRDefault="00000000" w:rsidRPr="00000000" w14:paraId="0000003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03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 tale patologia abbiamo compilato il Primo Certificato di Malattia professionale, che consegniamo alla paziente.</w:t>
      </w:r>
    </w:p>
    <w:p w:rsidR="00000000" w:rsidDel="00000000" w:rsidP="00000000" w:rsidRDefault="00000000" w:rsidRPr="00000000" w14:paraId="0000003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03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Nel rimanere a disposizione per ogni chiarimento in merito, porgiamo cordiali saluti.</w:t>
      </w:r>
    </w:p>
    <w:p w:rsidR="00000000" w:rsidDel="00000000" w:rsidP="00000000" w:rsidRDefault="00000000" w:rsidRPr="00000000" w14:paraId="0000003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Il Medico in Formazione Specialistica, Dr. Visentin Andrea</w:t>
      </w:r>
    </w:p>
    <w:p w:rsidR="00000000" w:rsidDel="00000000" w:rsidP="00000000" w:rsidRDefault="00000000" w:rsidRPr="00000000" w14:paraId="0000003C">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Il Responsabile dell'Ambulatorio di Medicina del Lavoro, Dott. Maso Stefano</w:t>
      </w:r>
    </w:p>
    <w:p w:rsidR="00000000" w:rsidDel="00000000" w:rsidP="00000000" w:rsidRDefault="00000000" w:rsidRPr="00000000" w14:paraId="0000003D">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E">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F">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0">
      <w:pPr>
        <w:rPr>
          <w:rFonts w:ascii="Arial" w:cs="Arial" w:eastAsia="Arial" w:hAnsi="Arial"/>
          <w:color w:val="000000"/>
          <w:u w:val="single"/>
        </w:rPr>
      </w:pPr>
      <w:bookmarkStart w:colFirst="0" w:colLast="0" w:name="_heading=h.nh9bw3tyxvw9" w:id="10"/>
      <w:bookmarkEnd w:id="10"/>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624" w:top="2127" w:left="1134" w:right="1134" w:header="850"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sz w:val="4"/>
        <w:szCs w:val="4"/>
      </w:rPr>
    </w:pPr>
    <w:r w:rsidDel="00000000" w:rsidR="00000000" w:rsidRPr="00000000">
      <w:rPr>
        <w:rtl w:val="0"/>
      </w:rPr>
    </w:r>
  </w:p>
  <w:tbl>
    <w:tblPr>
      <w:tblStyle w:val="Table1"/>
      <w:tblW w:w="10208.0" w:type="dxa"/>
      <w:jc w:val="left"/>
      <w:tblInd w:w="-260.0" w:type="dxa"/>
      <w:tblBorders>
        <w:top w:color="a6a6a6" w:space="0" w:sz="4" w:val="single"/>
      </w:tblBorders>
      <w:tblLayout w:type="fixed"/>
      <w:tblLook w:val="0000"/>
    </w:tblPr>
    <w:tblGrid>
      <w:gridCol w:w="3118"/>
      <w:gridCol w:w="4961"/>
      <w:gridCol w:w="2129"/>
      <w:tblGridChange w:id="0">
        <w:tblGrid>
          <w:gridCol w:w="3118"/>
          <w:gridCol w:w="4961"/>
          <w:gridCol w:w="2129"/>
        </w:tblGrid>
      </w:tblGridChange>
    </w:tblGrid>
    <w:tr>
      <w:trPr>
        <w:cantSplit w:val="0"/>
        <w:trHeight w:val="23" w:hRule="atLeast"/>
        <w:tblHeader w:val="0"/>
      </w:trPr>
      <w:tc>
        <w:tcPr>
          <w:tcBorders>
            <w:top w:color="a6a6a6" w:space="0" w:sz="4" w:val="single"/>
          </w:tcBorders>
          <w:shd w:fill="auto" w:val="clea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c00000"/>
              <w:sz w:val="8"/>
              <w:szCs w:val="8"/>
              <w:u w:val="none"/>
              <w:shd w:fill="auto" w:val="clear"/>
              <w:vertAlign w:val="baseline"/>
            </w:rPr>
          </w:pPr>
          <w:r w:rsidDel="00000000" w:rsidR="00000000" w:rsidRPr="00000000">
            <w:rPr>
              <w:rtl w:val="0"/>
            </w:rPr>
          </w:r>
        </w:p>
      </w:tc>
      <w:tc>
        <w:tcPr>
          <w:tcBorders>
            <w:top w:color="a6a6a6" w:space="0" w:sz="4" w:val="single"/>
          </w:tcBorders>
          <w:shd w:fill="auto" w:val="clear"/>
        </w:tcPr>
        <w:p w:rsidR="00000000" w:rsidDel="00000000" w:rsidP="00000000" w:rsidRDefault="00000000" w:rsidRPr="00000000" w14:paraId="00000045">
          <w:pPr>
            <w:spacing w:line="276" w:lineRule="auto"/>
            <w:ind w:left="178" w:right="171" w:firstLine="0"/>
            <w:rPr>
              <w:rFonts w:ascii="Arial" w:cs="Arial" w:eastAsia="Arial" w:hAnsi="Arial"/>
              <w:b w:val="1"/>
              <w:color w:val="767171"/>
              <w:sz w:val="8"/>
              <w:szCs w:val="8"/>
            </w:rPr>
          </w:pPr>
          <w:r w:rsidDel="00000000" w:rsidR="00000000" w:rsidRPr="00000000">
            <w:rPr>
              <w:rtl w:val="0"/>
            </w:rPr>
          </w:r>
        </w:p>
      </w:tc>
      <w:tc>
        <w:tcPr>
          <w:tcBorders>
            <w:top w:color="a6a6a6" w:space="0" w:sz="4" w:val="single"/>
          </w:tcBorders>
          <w:shd w:fill="auto" w:val="clear"/>
        </w:tcPr>
        <w:p w:rsidR="00000000" w:rsidDel="00000000" w:rsidP="00000000" w:rsidRDefault="00000000" w:rsidRPr="00000000" w14:paraId="00000046">
          <w:pPr>
            <w:spacing w:line="276" w:lineRule="auto"/>
            <w:ind w:left="322" w:firstLine="0"/>
            <w:rPr>
              <w:rFonts w:ascii="Arial" w:cs="Arial" w:eastAsia="Arial" w:hAnsi="Arial"/>
              <w:b w:val="1"/>
              <w:color w:val="c00000"/>
              <w:sz w:val="8"/>
              <w:szCs w:val="8"/>
            </w:rPr>
          </w:pPr>
          <w:r w:rsidDel="00000000" w:rsidR="00000000" w:rsidRPr="00000000">
            <w:rPr>
              <w:rtl w:val="0"/>
            </w:rPr>
          </w:r>
        </w:p>
      </w:tc>
    </w:tr>
    <w:tr>
      <w:trPr>
        <w:cantSplit w:val="0"/>
        <w:trHeight w:val="23" w:hRule="atLeast"/>
        <w:tblHeader w:val="0"/>
      </w:trPr>
      <w:tc>
        <w:tcPr>
          <w:shd w:fill="auto" w:val="clea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c00000"/>
              <w:sz w:val="16"/>
              <w:szCs w:val="16"/>
              <w:u w:val="none"/>
              <w:shd w:fill="auto" w:val="clear"/>
              <w:vertAlign w:val="baseline"/>
              <w:rtl w:val="0"/>
            </w:rPr>
            <w:t xml:space="preserve">Azienda Ospedale-Università Padova:</w:t>
          </w:r>
          <w:r w:rsidDel="00000000" w:rsidR="00000000" w:rsidRPr="00000000">
            <w:rPr>
              <w:rtl w:val="0"/>
            </w:rPr>
          </w:r>
        </w:p>
      </w:tc>
      <w:tc>
        <w:tcPr>
          <w:tcBorders>
            <w:left w:color="a6a6a6" w:space="0" w:sz="4" w:val="single"/>
          </w:tcBorders>
          <w:shd w:fill="auto" w:val="clear"/>
        </w:tcPr>
        <w:p w:rsidR="00000000" w:rsidDel="00000000" w:rsidP="00000000" w:rsidRDefault="00000000" w:rsidRPr="00000000" w14:paraId="00000048">
          <w:pPr>
            <w:spacing w:line="276" w:lineRule="auto"/>
            <w:ind w:left="178" w:right="171" w:firstLine="0"/>
            <w:rPr>
              <w:rFonts w:ascii="Arial" w:cs="Arial" w:eastAsia="Arial" w:hAnsi="Arial"/>
              <w:b w:val="1"/>
              <w:color w:val="c00000"/>
              <w:sz w:val="16"/>
              <w:szCs w:val="16"/>
            </w:rPr>
          </w:pPr>
          <w:r w:rsidDel="00000000" w:rsidR="00000000" w:rsidRPr="00000000">
            <w:rPr>
              <w:rtl w:val="0"/>
            </w:rPr>
          </w:r>
        </w:p>
      </w:tc>
      <w:tc>
        <w:tcPr>
          <w:tcBorders>
            <w:left w:color="a6a6a6" w:space="0" w:sz="4" w:val="single"/>
          </w:tcBorders>
          <w:shd w:fill="auto" w:val="clear"/>
        </w:tcPr>
        <w:p w:rsidR="00000000" w:rsidDel="00000000" w:rsidP="00000000" w:rsidRDefault="00000000" w:rsidRPr="00000000" w14:paraId="00000049">
          <w:pPr>
            <w:spacing w:line="276" w:lineRule="auto"/>
            <w:ind w:left="174" w:firstLine="0"/>
            <w:rPr/>
          </w:pPr>
          <w:r w:rsidDel="00000000" w:rsidR="00000000" w:rsidRPr="00000000">
            <w:rPr>
              <w:rFonts w:ascii="Arial" w:cs="Arial" w:eastAsia="Arial" w:hAnsi="Arial"/>
              <w:b w:val="1"/>
              <w:color w:val="c00000"/>
              <w:sz w:val="16"/>
              <w:szCs w:val="16"/>
              <w:rtl w:val="0"/>
            </w:rPr>
            <w:t xml:space="preserve">Aopd.veneto.it</w:t>
          </w:r>
          <w:r w:rsidDel="00000000" w:rsidR="00000000" w:rsidRPr="00000000">
            <w:rPr>
              <w:rtl w:val="0"/>
            </w:rPr>
          </w:r>
        </w:p>
      </w:tc>
    </w:tr>
    <w:tr>
      <w:trPr>
        <w:cantSplit w:val="0"/>
        <w:trHeight w:val="23" w:hRule="atLeast"/>
        <w:tblHeader w:val="0"/>
      </w:trPr>
      <w:tc>
        <w:tcPr>
          <w:tcBorders>
            <w:top w:color="a6a6a6" w:space="0" w:sz="4" w:val="single"/>
            <w:bottom w:color="a6a6a6" w:space="0" w:sz="4" w:val="single"/>
          </w:tcBorders>
          <w:shd w:fill="auto" w:val="clea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c00000"/>
              <w:sz w:val="8"/>
              <w:szCs w:val="8"/>
              <w:u w:val="none"/>
              <w:shd w:fill="auto" w:val="clear"/>
              <w:vertAlign w:val="baseline"/>
            </w:rPr>
          </w:pPr>
          <w:r w:rsidDel="00000000" w:rsidR="00000000" w:rsidRPr="00000000">
            <w:rPr>
              <w:rtl w:val="0"/>
            </w:rPr>
          </w:r>
        </w:p>
      </w:tc>
      <w:tc>
        <w:tcPr>
          <w:tcBorders>
            <w:top w:color="a6a6a6" w:space="0" w:sz="4" w:val="single"/>
            <w:bottom w:color="a6a6a6" w:space="0" w:sz="4" w:val="single"/>
          </w:tcBorders>
          <w:shd w:fill="auto" w:val="clear"/>
        </w:tcPr>
        <w:p w:rsidR="00000000" w:rsidDel="00000000" w:rsidP="00000000" w:rsidRDefault="00000000" w:rsidRPr="00000000" w14:paraId="0000004B">
          <w:pPr>
            <w:spacing w:line="276" w:lineRule="auto"/>
            <w:ind w:left="178" w:right="171" w:firstLine="0"/>
            <w:rPr>
              <w:rFonts w:ascii="Arial" w:cs="Arial" w:eastAsia="Arial" w:hAnsi="Arial"/>
              <w:b w:val="1"/>
              <w:color w:val="767171"/>
              <w:sz w:val="8"/>
              <w:szCs w:val="8"/>
            </w:rPr>
          </w:pPr>
          <w:r w:rsidDel="00000000" w:rsidR="00000000" w:rsidRPr="00000000">
            <w:rPr>
              <w:rtl w:val="0"/>
            </w:rPr>
          </w:r>
        </w:p>
      </w:tc>
      <w:tc>
        <w:tcPr>
          <w:tcBorders>
            <w:top w:color="a6a6a6" w:space="0" w:sz="4" w:val="single"/>
            <w:bottom w:color="a6a6a6" w:space="0" w:sz="4" w:val="single"/>
          </w:tcBorders>
          <w:shd w:fill="auto" w:val="clear"/>
        </w:tcPr>
        <w:p w:rsidR="00000000" w:rsidDel="00000000" w:rsidP="00000000" w:rsidRDefault="00000000" w:rsidRPr="00000000" w14:paraId="0000004C">
          <w:pPr>
            <w:spacing w:line="276" w:lineRule="auto"/>
            <w:ind w:left="322" w:firstLine="0"/>
            <w:rPr>
              <w:rFonts w:ascii="Arial" w:cs="Arial" w:eastAsia="Arial" w:hAnsi="Arial"/>
              <w:b w:val="1"/>
              <w:color w:val="c00000"/>
              <w:sz w:val="8"/>
              <w:szCs w:val="8"/>
            </w:rPr>
          </w:pPr>
          <w:r w:rsidDel="00000000" w:rsidR="00000000" w:rsidRPr="00000000">
            <w:rPr>
              <w:rtl w:val="0"/>
            </w:rPr>
          </w:r>
        </w:p>
      </w:tc>
    </w:tr>
  </w:tbl>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a"/>
        <w:sz w:val="4"/>
        <w:szCs w:val="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a"/>
        <w:sz w:val="24"/>
        <w:szCs w:val="24"/>
        <w:u w:val="none"/>
        <w:shd w:fill="auto" w:val="clear"/>
        <w:vertAlign w:val="baseline"/>
      </w:rPr>
    </w:pPr>
    <w:r w:rsidDel="00000000" w:rsidR="00000000" w:rsidRPr="00000000">
      <w:rPr>
        <w:rtl w:val="0"/>
      </w:rPr>
    </w:r>
  </w:p>
  <w:tbl>
    <w:tblPr>
      <w:tblStyle w:val="Table2"/>
      <w:tblW w:w="10208.0" w:type="dxa"/>
      <w:jc w:val="left"/>
      <w:tblInd w:w="-250.0" w:type="dxa"/>
      <w:tblBorders>
        <w:top w:color="a6a6a6" w:space="0" w:sz="4" w:val="single"/>
      </w:tblBorders>
      <w:tblLayout w:type="fixed"/>
      <w:tblLook w:val="0000"/>
    </w:tblPr>
    <w:tblGrid>
      <w:gridCol w:w="3118"/>
      <w:gridCol w:w="4961"/>
      <w:gridCol w:w="2129"/>
      <w:tblGridChange w:id="0">
        <w:tblGrid>
          <w:gridCol w:w="3118"/>
          <w:gridCol w:w="4961"/>
          <w:gridCol w:w="2129"/>
        </w:tblGrid>
      </w:tblGridChange>
    </w:tblGrid>
    <w:tr>
      <w:trPr>
        <w:cantSplit w:val="0"/>
        <w:trHeight w:val="23" w:hRule="atLeast"/>
        <w:tblHeader w:val="0"/>
      </w:trPr>
      <w:tc>
        <w:tcPr>
          <w:tcBorders>
            <w:top w:color="a6a6a6" w:space="0" w:sz="4" w:val="single"/>
          </w:tcBorders>
          <w:shd w:fill="auto" w:val="clea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c00000"/>
              <w:sz w:val="8"/>
              <w:szCs w:val="8"/>
              <w:u w:val="none"/>
              <w:shd w:fill="auto" w:val="clear"/>
              <w:vertAlign w:val="baseline"/>
            </w:rPr>
          </w:pPr>
          <w:r w:rsidDel="00000000" w:rsidR="00000000" w:rsidRPr="00000000">
            <w:rPr>
              <w:rtl w:val="0"/>
            </w:rPr>
          </w:r>
        </w:p>
      </w:tc>
      <w:tc>
        <w:tcPr>
          <w:tcBorders>
            <w:top w:color="a6a6a6" w:space="0" w:sz="4" w:val="single"/>
          </w:tcBorders>
          <w:shd w:fill="auto" w:val="clear"/>
        </w:tcPr>
        <w:p w:rsidR="00000000" w:rsidDel="00000000" w:rsidP="00000000" w:rsidRDefault="00000000" w:rsidRPr="00000000" w14:paraId="00000050">
          <w:pPr>
            <w:spacing w:line="276" w:lineRule="auto"/>
            <w:ind w:left="178" w:right="171" w:firstLine="0"/>
            <w:rPr>
              <w:rFonts w:ascii="Arial" w:cs="Arial" w:eastAsia="Arial" w:hAnsi="Arial"/>
              <w:b w:val="1"/>
              <w:color w:val="767171"/>
              <w:sz w:val="8"/>
              <w:szCs w:val="8"/>
            </w:rPr>
          </w:pPr>
          <w:r w:rsidDel="00000000" w:rsidR="00000000" w:rsidRPr="00000000">
            <w:rPr>
              <w:rtl w:val="0"/>
            </w:rPr>
          </w:r>
        </w:p>
      </w:tc>
      <w:tc>
        <w:tcPr>
          <w:tcBorders>
            <w:top w:color="a6a6a6" w:space="0" w:sz="4" w:val="single"/>
          </w:tcBorders>
          <w:shd w:fill="auto" w:val="clear"/>
        </w:tcPr>
        <w:p w:rsidR="00000000" w:rsidDel="00000000" w:rsidP="00000000" w:rsidRDefault="00000000" w:rsidRPr="00000000" w14:paraId="00000051">
          <w:pPr>
            <w:spacing w:line="276" w:lineRule="auto"/>
            <w:ind w:left="322" w:firstLine="0"/>
            <w:rPr>
              <w:rFonts w:ascii="Arial" w:cs="Arial" w:eastAsia="Arial" w:hAnsi="Arial"/>
              <w:b w:val="1"/>
              <w:color w:val="c00000"/>
              <w:sz w:val="8"/>
              <w:szCs w:val="8"/>
            </w:rPr>
          </w:pPr>
          <w:r w:rsidDel="00000000" w:rsidR="00000000" w:rsidRPr="00000000">
            <w:rPr>
              <w:rtl w:val="0"/>
            </w:rPr>
          </w:r>
        </w:p>
      </w:tc>
    </w:tr>
    <w:tr>
      <w:trPr>
        <w:cantSplit w:val="0"/>
        <w:trHeight w:val="23" w:hRule="atLeast"/>
        <w:tblHeader w:val="0"/>
      </w:trPr>
      <w:tc>
        <w:tcPr>
          <w:shd w:fill="auto" w:val="clea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c00000"/>
              <w:sz w:val="16"/>
              <w:szCs w:val="16"/>
              <w:u w:val="none"/>
              <w:shd w:fill="auto" w:val="clear"/>
              <w:vertAlign w:val="baseline"/>
              <w:rtl w:val="0"/>
            </w:rPr>
            <w:t xml:space="preserve">Azienda Ospedale-Università Padova:</w:t>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767171"/>
              <w:sz w:val="16"/>
              <w:szCs w:val="16"/>
              <w:u w:val="none"/>
              <w:shd w:fill="auto" w:val="clear"/>
              <w:vertAlign w:val="baseline"/>
              <w:rtl w:val="0"/>
            </w:rPr>
            <w:t xml:space="preserve">via Giustiniani, 2 - 35128 PADOVA</w:t>
          </w: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767171"/>
              <w:sz w:val="16"/>
              <w:szCs w:val="16"/>
              <w:u w:val="none"/>
              <w:shd w:fill="auto" w:val="clear"/>
              <w:vertAlign w:val="baseline"/>
              <w:rtl w:val="0"/>
            </w:rPr>
            <w:t xml:space="preserve">T</w:t>
          </w:r>
          <w:r w:rsidDel="00000000" w:rsidR="00000000" w:rsidRPr="00000000">
            <w:rPr>
              <w:rFonts w:ascii="Arial" w:cs="Arial" w:eastAsia="Arial" w:hAnsi="Arial"/>
              <w:b w:val="0"/>
              <w:i w:val="0"/>
              <w:smallCaps w:val="0"/>
              <w:strike w:val="0"/>
              <w:color w:val="767171"/>
              <w:sz w:val="16"/>
              <w:szCs w:val="16"/>
              <w:u w:val="none"/>
              <w:shd w:fill="auto" w:val="clear"/>
              <w:vertAlign w:val="baseline"/>
              <w:rtl w:val="0"/>
            </w:rPr>
            <w:t xml:space="preserve">.+ 39 049 8211111</w:t>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767171"/>
              <w:sz w:val="16"/>
              <w:szCs w:val="16"/>
              <w:u w:val="none"/>
              <w:shd w:fill="auto" w:val="clear"/>
              <w:vertAlign w:val="baseline"/>
              <w:rtl w:val="0"/>
            </w:rPr>
            <w:t xml:space="preserve">P.E.C.:protocollo.aopd@pecveneto.it</w:t>
          </w: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767171"/>
              <w:sz w:val="16"/>
              <w:szCs w:val="16"/>
              <w:u w:val="none"/>
              <w:shd w:fill="auto" w:val="clear"/>
              <w:vertAlign w:val="baseline"/>
              <w:rtl w:val="0"/>
            </w:rPr>
            <w:t xml:space="preserve">Cod.Fisc./P.IVA 00349040287</w:t>
          </w: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67171"/>
              <w:sz w:val="16"/>
              <w:szCs w:val="16"/>
              <w:u w:val="none"/>
              <w:shd w:fill="auto" w:val="clear"/>
              <w:vertAlign w:val="baseline"/>
            </w:rPr>
          </w:pPr>
          <w:r w:rsidDel="00000000" w:rsidR="00000000" w:rsidRPr="00000000">
            <w:rPr>
              <w:rtl w:val="0"/>
            </w:rPr>
          </w:r>
        </w:p>
      </w:tc>
      <w:tc>
        <w:tcPr>
          <w:tcBorders>
            <w:left w:color="a6a6a6" w:space="0" w:sz="4" w:val="single"/>
          </w:tcBorders>
          <w:shd w:fill="auto" w:val="clear"/>
        </w:tcPr>
        <w:p w:rsidR="00000000" w:rsidDel="00000000" w:rsidP="00000000" w:rsidRDefault="00000000" w:rsidRPr="00000000" w14:paraId="00000058">
          <w:pPr>
            <w:spacing w:line="276" w:lineRule="auto"/>
            <w:ind w:left="178" w:right="171" w:firstLine="0"/>
            <w:rPr/>
          </w:pPr>
          <w:r w:rsidDel="00000000" w:rsidR="00000000" w:rsidRPr="00000000">
            <w:rPr>
              <w:rFonts w:ascii="Arial" w:cs="Arial" w:eastAsia="Arial" w:hAnsi="Arial"/>
              <w:b w:val="1"/>
              <w:color w:val="767171"/>
              <w:sz w:val="16"/>
              <w:szCs w:val="16"/>
              <w:rtl w:val="0"/>
            </w:rPr>
            <w:t xml:space="preserve">DIDAS SERVIZI DI DIAGNOSTICA INTEGRATA</w:t>
          </w:r>
          <w:r w:rsidDel="00000000" w:rsidR="00000000" w:rsidRPr="00000000">
            <w:rPr>
              <w:rtl w:val="0"/>
            </w:rPr>
          </w:r>
        </w:p>
        <w:p w:rsidR="00000000" w:rsidDel="00000000" w:rsidP="00000000" w:rsidRDefault="00000000" w:rsidRPr="00000000" w14:paraId="00000059">
          <w:pPr>
            <w:spacing w:line="276" w:lineRule="auto"/>
            <w:ind w:left="178" w:right="171" w:firstLine="0"/>
            <w:rPr/>
          </w:pPr>
          <w:r w:rsidDel="00000000" w:rsidR="00000000" w:rsidRPr="00000000">
            <w:rPr>
              <w:rFonts w:ascii="Arial" w:cs="Arial" w:eastAsia="Arial" w:hAnsi="Arial"/>
              <w:b w:val="1"/>
              <w:color w:val="767171"/>
              <w:sz w:val="16"/>
              <w:szCs w:val="16"/>
              <w:rtl w:val="0"/>
            </w:rPr>
            <w:t xml:space="preserve">UOC MEDICINA DEL LAVORO</w:t>
          </w:r>
          <w:r w:rsidDel="00000000" w:rsidR="00000000" w:rsidRPr="00000000">
            <w:rPr>
              <w:rtl w:val="0"/>
            </w:rPr>
          </w:r>
        </w:p>
        <w:p w:rsidR="00000000" w:rsidDel="00000000" w:rsidP="00000000" w:rsidRDefault="00000000" w:rsidRPr="00000000" w14:paraId="0000005A">
          <w:pPr>
            <w:spacing w:line="276" w:lineRule="auto"/>
            <w:ind w:left="178" w:right="171" w:firstLine="0"/>
            <w:rPr/>
          </w:pPr>
          <w:r w:rsidDel="00000000" w:rsidR="00000000" w:rsidRPr="00000000">
            <w:rPr>
              <w:rFonts w:ascii="Arial" w:cs="Arial" w:eastAsia="Arial" w:hAnsi="Arial"/>
              <w:i w:val="1"/>
              <w:color w:val="767171"/>
              <w:sz w:val="16"/>
              <w:szCs w:val="16"/>
              <w:rtl w:val="0"/>
            </w:rPr>
            <w:t xml:space="preserve">Direttore: Prof. Angelo Moretto</w:t>
          </w:r>
          <w:r w:rsidDel="00000000" w:rsidR="00000000" w:rsidRPr="00000000">
            <w:rPr>
              <w:rtl w:val="0"/>
            </w:rPr>
          </w:r>
        </w:p>
        <w:p w:rsidR="00000000" w:rsidDel="00000000" w:rsidP="00000000" w:rsidRDefault="00000000" w:rsidRPr="00000000" w14:paraId="0000005B">
          <w:pPr>
            <w:spacing w:line="276" w:lineRule="auto"/>
            <w:ind w:left="178" w:right="171" w:firstLine="0"/>
            <w:rPr/>
          </w:pPr>
          <w:r w:rsidDel="00000000" w:rsidR="00000000" w:rsidRPr="00000000">
            <w:rPr>
              <w:rFonts w:ascii="Arial" w:cs="Arial" w:eastAsia="Arial" w:hAnsi="Arial"/>
              <w:b w:val="1"/>
              <w:color w:val="767171"/>
              <w:sz w:val="16"/>
              <w:szCs w:val="16"/>
              <w:rtl w:val="0"/>
            </w:rPr>
            <w:t xml:space="preserve">T</w:t>
          </w:r>
          <w:r w:rsidDel="00000000" w:rsidR="00000000" w:rsidRPr="00000000">
            <w:rPr>
              <w:rFonts w:ascii="Arial" w:cs="Arial" w:eastAsia="Arial" w:hAnsi="Arial"/>
              <w:color w:val="767171"/>
              <w:sz w:val="16"/>
              <w:szCs w:val="16"/>
              <w:rtl w:val="0"/>
            </w:rPr>
            <w:t xml:space="preserve">. +39 049 821 2572</w:t>
          </w:r>
          <w:r w:rsidDel="00000000" w:rsidR="00000000" w:rsidRPr="00000000">
            <w:rPr>
              <w:rtl w:val="0"/>
            </w:rPr>
          </w:r>
        </w:p>
        <w:p w:rsidR="00000000" w:rsidDel="00000000" w:rsidP="00000000" w:rsidRDefault="00000000" w:rsidRPr="00000000" w14:paraId="0000005C">
          <w:pPr>
            <w:spacing w:line="276" w:lineRule="auto"/>
            <w:ind w:left="178" w:right="171" w:firstLine="0"/>
            <w:rPr/>
          </w:pPr>
          <w:r w:rsidDel="00000000" w:rsidR="00000000" w:rsidRPr="00000000">
            <w:rPr>
              <w:rFonts w:ascii="Arial" w:cs="Arial" w:eastAsia="Arial" w:hAnsi="Arial"/>
              <w:color w:val="767171"/>
              <w:sz w:val="16"/>
              <w:szCs w:val="16"/>
              <w:rtl w:val="0"/>
            </w:rPr>
            <w:t xml:space="preserve">e-mail </w:t>
          </w:r>
          <w:hyperlink r:id="rId1">
            <w:r w:rsidDel="00000000" w:rsidR="00000000" w:rsidRPr="00000000">
              <w:rPr>
                <w:rFonts w:ascii="Arial" w:cs="Arial" w:eastAsia="Arial" w:hAnsi="Arial"/>
                <w:color w:val="0563c1"/>
                <w:sz w:val="16"/>
                <w:szCs w:val="16"/>
                <w:u w:val="single"/>
                <w:rtl w:val="0"/>
              </w:rPr>
              <w:t xml:space="preserve">med.lavoro@aopd.veneto.it</w:t>
            </w:r>
          </w:hyperlink>
          <w:r w:rsidDel="00000000" w:rsidR="00000000" w:rsidRPr="00000000">
            <w:rPr>
              <w:rFonts w:ascii="Arial" w:cs="Arial" w:eastAsia="Arial" w:hAnsi="Arial"/>
              <w:color w:val="767171"/>
              <w:sz w:val="16"/>
              <w:szCs w:val="16"/>
              <w:rtl w:val="0"/>
            </w:rPr>
            <w:t xml:space="preserve"> </w:t>
          </w:r>
          <w:r w:rsidDel="00000000" w:rsidR="00000000" w:rsidRPr="00000000">
            <w:rPr>
              <w:rtl w:val="0"/>
            </w:rPr>
          </w:r>
        </w:p>
      </w:tc>
      <w:tc>
        <w:tcPr>
          <w:tcBorders>
            <w:left w:color="a6a6a6" w:space="0" w:sz="4" w:val="single"/>
          </w:tcBorders>
          <w:shd w:fill="auto" w:val="clear"/>
        </w:tcPr>
        <w:p w:rsidR="00000000" w:rsidDel="00000000" w:rsidP="00000000" w:rsidRDefault="00000000" w:rsidRPr="00000000" w14:paraId="0000005D">
          <w:pPr>
            <w:spacing w:line="276" w:lineRule="auto"/>
            <w:ind w:left="174" w:firstLine="0"/>
            <w:rPr/>
          </w:pPr>
          <w:r w:rsidDel="00000000" w:rsidR="00000000" w:rsidRPr="00000000">
            <w:rPr>
              <w:rFonts w:ascii="Arial" w:cs="Arial" w:eastAsia="Arial" w:hAnsi="Arial"/>
              <w:b w:val="1"/>
              <w:color w:val="c00000"/>
              <w:sz w:val="16"/>
              <w:szCs w:val="16"/>
              <w:rtl w:val="0"/>
            </w:rPr>
            <w:t xml:space="preserve">Aopd.veneto.it</w:t>
          </w:r>
          <w:r w:rsidDel="00000000" w:rsidR="00000000" w:rsidRPr="00000000">
            <w:rPr>
              <w:rtl w:val="0"/>
            </w:rPr>
          </w:r>
        </w:p>
      </w:tc>
    </w:tr>
    <w:tr>
      <w:trPr>
        <w:cantSplit w:val="0"/>
        <w:trHeight w:val="23" w:hRule="atLeast"/>
        <w:tblHeader w:val="0"/>
      </w:trPr>
      <w:tc>
        <w:tcPr>
          <w:tcBorders>
            <w:top w:color="a6a6a6" w:space="0" w:sz="4" w:val="single"/>
            <w:bottom w:color="a6a6a6" w:space="0" w:sz="4" w:val="single"/>
          </w:tcBorders>
          <w:shd w:fill="auto" w:val="clea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c00000"/>
              <w:sz w:val="8"/>
              <w:szCs w:val="8"/>
              <w:u w:val="none"/>
              <w:shd w:fill="auto" w:val="clear"/>
              <w:vertAlign w:val="baseline"/>
            </w:rPr>
          </w:pPr>
          <w:r w:rsidDel="00000000" w:rsidR="00000000" w:rsidRPr="00000000">
            <w:rPr>
              <w:rtl w:val="0"/>
            </w:rPr>
          </w:r>
        </w:p>
      </w:tc>
      <w:tc>
        <w:tcPr>
          <w:tcBorders>
            <w:top w:color="a6a6a6" w:space="0" w:sz="4" w:val="single"/>
            <w:bottom w:color="a6a6a6" w:space="0" w:sz="4" w:val="single"/>
          </w:tcBorders>
          <w:shd w:fill="auto" w:val="clear"/>
        </w:tcPr>
        <w:p w:rsidR="00000000" w:rsidDel="00000000" w:rsidP="00000000" w:rsidRDefault="00000000" w:rsidRPr="00000000" w14:paraId="0000005F">
          <w:pPr>
            <w:spacing w:line="276" w:lineRule="auto"/>
            <w:ind w:left="178" w:right="171" w:firstLine="0"/>
            <w:rPr>
              <w:rFonts w:ascii="Arial" w:cs="Arial" w:eastAsia="Arial" w:hAnsi="Arial"/>
              <w:b w:val="1"/>
              <w:color w:val="767171"/>
              <w:sz w:val="8"/>
              <w:szCs w:val="8"/>
            </w:rPr>
          </w:pPr>
          <w:r w:rsidDel="00000000" w:rsidR="00000000" w:rsidRPr="00000000">
            <w:rPr>
              <w:rtl w:val="0"/>
            </w:rPr>
          </w:r>
        </w:p>
      </w:tc>
      <w:tc>
        <w:tcPr>
          <w:tcBorders>
            <w:top w:color="a6a6a6" w:space="0" w:sz="4" w:val="single"/>
            <w:bottom w:color="a6a6a6" w:space="0" w:sz="4" w:val="single"/>
          </w:tcBorders>
          <w:shd w:fill="auto" w:val="clear"/>
        </w:tcPr>
        <w:p w:rsidR="00000000" w:rsidDel="00000000" w:rsidP="00000000" w:rsidRDefault="00000000" w:rsidRPr="00000000" w14:paraId="00000060">
          <w:pPr>
            <w:spacing w:line="276" w:lineRule="auto"/>
            <w:ind w:left="322" w:firstLine="0"/>
            <w:rPr>
              <w:rFonts w:ascii="Arial" w:cs="Arial" w:eastAsia="Arial" w:hAnsi="Arial"/>
              <w:b w:val="1"/>
              <w:color w:val="c00000"/>
              <w:sz w:val="8"/>
              <w:szCs w:val="8"/>
            </w:rPr>
          </w:pPr>
          <w:r w:rsidDel="00000000" w:rsidR="00000000" w:rsidRPr="00000000">
            <w:rPr>
              <w:rtl w:val="0"/>
            </w:rPr>
          </w:r>
        </w:p>
      </w:tc>
    </w:tr>
  </w:tbl>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a"/>
        <w:sz w:val="4"/>
        <w:szCs w:val="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a"/>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Pr>
      <w:drawing>
        <wp:inline distB="0" distT="0" distL="0" distR="0">
          <wp:extent cx="1928495" cy="851535"/>
          <wp:effectExtent b="0" l="0" r="0" t="0"/>
          <wp:docPr id="3" name="image1.png"/>
          <a:graphic>
            <a:graphicData uri="http://schemas.openxmlformats.org/drawingml/2006/picture">
              <pic:pic>
                <pic:nvPicPr>
                  <pic:cNvPr id="0" name="image1.png"/>
                  <pic:cNvPicPr preferRelativeResize="0"/>
                </pic:nvPicPr>
                <pic:blipFill>
                  <a:blip r:embed="rId1"/>
                  <a:srcRect b="-22" l="-9" r="-9" t="-22"/>
                  <a:stretch>
                    <a:fillRect/>
                  </a:stretch>
                </pic:blipFill>
                <pic:spPr>
                  <a:xfrm>
                    <a:off x="0" y="0"/>
                    <a:ext cx="1928495" cy="85153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0000a"/>
        <w:sz w:val="24"/>
        <w:szCs w:val="24"/>
        <w:lang w:val="it-I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0"/>
      <w:spacing w:after="120" w:before="400" w:lineRule="auto"/>
    </w:pPr>
    <w:rPr>
      <w:rFonts w:ascii="Times New Roman" w:cs="Times New Roman" w:eastAsia="Times New Roman" w:hAnsi="Times New Roman"/>
      <w:sz w:val="26"/>
      <w:szCs w:val="26"/>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i w:val="0"/>
      <w:smallCaps w:val="0"/>
      <w:strike w:val="0"/>
      <w:color w:val="00000a"/>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i w:val="0"/>
      <w:smallCaps w:val="0"/>
      <w:strike w:val="0"/>
      <w:color w:val="00000a"/>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a"/>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a"/>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a"/>
      <w:sz w:val="20"/>
      <w:szCs w:val="20"/>
      <w:u w:val="none"/>
      <w:shd w:fill="auto" w:val="clear"/>
      <w:vertAlign w:val="baseline"/>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0"/>
      <w:spacing w:after="120" w:before="400" w:lineRule="auto"/>
    </w:pPr>
    <w:rPr>
      <w:rFonts w:ascii="Times New Roman" w:cs="Times New Roman" w:eastAsia="Times New Roman" w:hAnsi="Times New Roman"/>
      <w:sz w:val="26"/>
      <w:szCs w:val="26"/>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e" w:default="1">
    <w:name w:val="Normal"/>
    <w:qFormat w:val="1"/>
    <w:pPr>
      <w:suppressAutoHyphens w:val="1"/>
      <w:textAlignment w:val="baseline"/>
    </w:pPr>
    <w:rPr>
      <w:rFonts w:ascii="Calibri" w:eastAsia="Calibri" w:hAnsi="Calibri"/>
      <w:color w:val="00000a"/>
      <w:sz w:val="24"/>
      <w:szCs w:val="24"/>
      <w:lang w:eastAsia="zh-CN"/>
    </w:rPr>
  </w:style>
  <w:style w:type="paragraph" w:styleId="Titolo1">
    <w:name w:val="heading 1"/>
    <w:basedOn w:val="Normale"/>
    <w:next w:val="Normale"/>
    <w:qFormat w:val="1"/>
    <w:pPr>
      <w:keepNext w:val="1"/>
      <w:keepLines w:val="1"/>
      <w:widowControl w:val="0"/>
      <w:spacing w:after="120" w:before="400"/>
      <w:outlineLvl w:val="0"/>
    </w:pPr>
    <w:rPr>
      <w:rFonts w:ascii="Times New Roman" w:eastAsia="Times New Roman" w:hAnsi="Times New Roman"/>
      <w:sz w:val="26"/>
      <w:szCs w:val="26"/>
      <w:lang w:eastAsia="it-IT"/>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Carpredefinitoparagrafo1" w:customStyle="1">
    <w:name w:val="Car. predefinito paragrafo1"/>
    <w:qFormat w:val="1"/>
  </w:style>
  <w:style w:type="character" w:styleId="IntestazioneCarattere" w:customStyle="1">
    <w:name w:val="Intestazione Carattere"/>
    <w:basedOn w:val="Carpredefinitoparagrafo1"/>
    <w:qFormat w:val="1"/>
  </w:style>
  <w:style w:type="character" w:styleId="PidipaginaCarattere" w:customStyle="1">
    <w:name w:val="Piè di pagina Carattere"/>
    <w:basedOn w:val="Carpredefinitoparagrafo1"/>
    <w:qFormat w:val="1"/>
  </w:style>
  <w:style w:type="character" w:styleId="CollegamentoInternet" w:customStyle="1">
    <w:name w:val="Collegamento Internet"/>
    <w:rPr>
      <w:color w:val="0563c1"/>
      <w:u w:val="single"/>
    </w:rPr>
  </w:style>
  <w:style w:type="character" w:styleId="Menzionenonrisolta1" w:customStyle="1">
    <w:name w:val="Menzione non risolta1"/>
    <w:qFormat w:val="1"/>
    <w:rPr>
      <w:color w:val="605e5c"/>
      <w:shd w:color="auto" w:fill="e1dfdd" w:val="clear"/>
    </w:rPr>
  </w:style>
  <w:style w:type="character" w:styleId="UnresolvedMention" w:customStyle="1">
    <w:name w:val="Unresolved Mention"/>
    <w:qFormat w:val="1"/>
    <w:rPr>
      <w:color w:val="605e5c"/>
      <w:shd w:color="auto" w:fill="e1dfdd" w:val="clear"/>
    </w:rPr>
  </w:style>
  <w:style w:type="character" w:styleId="Internetlink" w:customStyle="1">
    <w:name w:val="Internet link"/>
    <w:qFormat w:val="1"/>
    <w:rPr>
      <w:color w:val="000080"/>
      <w:u w:val="single"/>
    </w:rPr>
  </w:style>
  <w:style w:type="character" w:styleId="ListLabel1" w:customStyle="1">
    <w:name w:val="ListLabel 1"/>
    <w:qFormat w:val="1"/>
    <w:rPr>
      <w:rFonts w:ascii="Arial" w:cs="Arial" w:hAnsi="Arial"/>
      <w:bCs w:val="1"/>
      <w:sz w:val="16"/>
      <w:szCs w:val="16"/>
    </w:rPr>
  </w:style>
  <w:style w:type="character" w:styleId="ListLabel2" w:customStyle="1">
    <w:name w:val="ListLabel 2"/>
    <w:qFormat w:val="1"/>
    <w:rPr>
      <w:rFonts w:ascii="Arial" w:cs="Arial" w:hAnsi="Arial"/>
      <w:bCs w:val="1"/>
      <w:sz w:val="16"/>
      <w:szCs w:val="16"/>
    </w:rPr>
  </w:style>
  <w:style w:type="character" w:styleId="ListLabel3" w:customStyle="1">
    <w:name w:val="ListLabel 3"/>
    <w:qFormat w:val="1"/>
    <w:rPr>
      <w:rFonts w:ascii="Arial" w:cs="Arial" w:hAnsi="Arial"/>
      <w:bCs w:val="1"/>
      <w:sz w:val="16"/>
      <w:szCs w:val="16"/>
    </w:rPr>
  </w:style>
  <w:style w:type="character" w:styleId="ListLabel4" w:customStyle="1">
    <w:name w:val="ListLabel 4"/>
    <w:qFormat w:val="1"/>
    <w:rPr>
      <w:rFonts w:ascii="Arial" w:cs="Arial" w:hAnsi="Arial"/>
      <w:bCs w:val="1"/>
      <w:sz w:val="16"/>
      <w:szCs w:val="16"/>
    </w:rPr>
  </w:style>
  <w:style w:type="character" w:styleId="ListLabel5" w:customStyle="1">
    <w:name w:val="ListLabel 5"/>
    <w:qFormat w:val="1"/>
    <w:rPr>
      <w:rFonts w:ascii="Arial" w:cs="Arial" w:hAnsi="Arial"/>
      <w:bCs w:val="1"/>
      <w:sz w:val="16"/>
      <w:szCs w:val="16"/>
    </w:rPr>
  </w:style>
  <w:style w:type="character" w:styleId="ListLabel6" w:customStyle="1">
    <w:name w:val="ListLabel 6"/>
    <w:qFormat w:val="1"/>
    <w:rPr>
      <w:rFonts w:ascii="Arial" w:cs="Arial" w:hAnsi="Arial"/>
      <w:bCs w:val="1"/>
      <w:sz w:val="16"/>
      <w:szCs w:val="16"/>
    </w:rPr>
  </w:style>
  <w:style w:type="character" w:styleId="ListLabel7" w:customStyle="1">
    <w:name w:val="ListLabel 7"/>
    <w:qFormat w:val="1"/>
    <w:rPr>
      <w:rFonts w:ascii="Arial" w:cs="Arial" w:hAnsi="Arial"/>
      <w:bCs w:val="1"/>
      <w:sz w:val="16"/>
      <w:szCs w:val="16"/>
    </w:rPr>
  </w:style>
  <w:style w:type="character" w:styleId="ListLabel8" w:customStyle="1">
    <w:name w:val="ListLabel 8"/>
    <w:qFormat w:val="1"/>
    <w:rPr>
      <w:rFonts w:ascii="Arial" w:cs="Arial" w:hAnsi="Arial"/>
      <w:bCs w:val="1"/>
      <w:sz w:val="16"/>
      <w:szCs w:val="16"/>
    </w:rPr>
  </w:style>
  <w:style w:type="character" w:styleId="ListLabel9" w:customStyle="1">
    <w:name w:val="ListLabel 9"/>
    <w:qFormat w:val="1"/>
    <w:rPr>
      <w:rFonts w:cs="OpenSymbol"/>
    </w:rPr>
  </w:style>
  <w:style w:type="character" w:styleId="ListLabel10" w:customStyle="1">
    <w:name w:val="ListLabel 10"/>
    <w:qFormat w:val="1"/>
    <w:rPr>
      <w:rFonts w:cs="OpenSymbol"/>
    </w:rPr>
  </w:style>
  <w:style w:type="character" w:styleId="ListLabel11" w:customStyle="1">
    <w:name w:val="ListLabel 11"/>
    <w:qFormat w:val="1"/>
    <w:rPr>
      <w:rFonts w:cs="OpenSymbol"/>
    </w:rPr>
  </w:style>
  <w:style w:type="character" w:styleId="ListLabel12" w:customStyle="1">
    <w:name w:val="ListLabel 12"/>
    <w:qFormat w:val="1"/>
    <w:rPr>
      <w:rFonts w:cs="OpenSymbol"/>
    </w:rPr>
  </w:style>
  <w:style w:type="character" w:styleId="ListLabel13" w:customStyle="1">
    <w:name w:val="ListLabel 13"/>
    <w:qFormat w:val="1"/>
    <w:rPr>
      <w:rFonts w:cs="OpenSymbol"/>
    </w:rPr>
  </w:style>
  <w:style w:type="character" w:styleId="ListLabel14" w:customStyle="1">
    <w:name w:val="ListLabel 14"/>
    <w:qFormat w:val="1"/>
    <w:rPr>
      <w:rFonts w:cs="OpenSymbol"/>
    </w:rPr>
  </w:style>
  <w:style w:type="character" w:styleId="ListLabel15" w:customStyle="1">
    <w:name w:val="ListLabel 15"/>
    <w:qFormat w:val="1"/>
    <w:rPr>
      <w:rFonts w:cs="OpenSymbol"/>
    </w:rPr>
  </w:style>
  <w:style w:type="character" w:styleId="ListLabel16" w:customStyle="1">
    <w:name w:val="ListLabel 16"/>
    <w:qFormat w:val="1"/>
    <w:rPr>
      <w:rFonts w:cs="OpenSymbol"/>
    </w:rPr>
  </w:style>
  <w:style w:type="character" w:styleId="ListLabel17" w:customStyle="1">
    <w:name w:val="ListLabel 17"/>
    <w:qFormat w:val="1"/>
    <w:rPr>
      <w:rFonts w:cs="OpenSymbol"/>
    </w:rPr>
  </w:style>
  <w:style w:type="character" w:styleId="ListLabel18" w:customStyle="1">
    <w:name w:val="ListLabel 18"/>
    <w:qFormat w:val="1"/>
    <w:rPr>
      <w:rFonts w:cs="OpenSymbol"/>
    </w:rPr>
  </w:style>
  <w:style w:type="character" w:styleId="ListLabel19" w:customStyle="1">
    <w:name w:val="ListLabel 19"/>
    <w:qFormat w:val="1"/>
    <w:rPr>
      <w:rFonts w:cs="OpenSymbol"/>
    </w:rPr>
  </w:style>
  <w:style w:type="character" w:styleId="ListLabel20" w:customStyle="1">
    <w:name w:val="ListLabel 20"/>
    <w:qFormat w:val="1"/>
    <w:rPr>
      <w:rFonts w:cs="OpenSymbol"/>
    </w:rPr>
  </w:style>
  <w:style w:type="character" w:styleId="ListLabel21" w:customStyle="1">
    <w:name w:val="ListLabel 21"/>
    <w:qFormat w:val="1"/>
    <w:rPr>
      <w:rFonts w:cs="OpenSymbol"/>
    </w:rPr>
  </w:style>
  <w:style w:type="character" w:styleId="ListLabel22" w:customStyle="1">
    <w:name w:val="ListLabel 22"/>
    <w:qFormat w:val="1"/>
    <w:rPr>
      <w:rFonts w:cs="OpenSymbol"/>
    </w:rPr>
  </w:style>
  <w:style w:type="character" w:styleId="ListLabel23" w:customStyle="1">
    <w:name w:val="ListLabel 23"/>
    <w:qFormat w:val="1"/>
    <w:rPr>
      <w:rFonts w:cs="OpenSymbol"/>
    </w:rPr>
  </w:style>
  <w:style w:type="character" w:styleId="ListLabel24" w:customStyle="1">
    <w:name w:val="ListLabel 24"/>
    <w:qFormat w:val="1"/>
    <w:rPr>
      <w:rFonts w:cs="OpenSymbol"/>
    </w:rPr>
  </w:style>
  <w:style w:type="character" w:styleId="ListLabel25" w:customStyle="1">
    <w:name w:val="ListLabel 25"/>
    <w:qFormat w:val="1"/>
    <w:rPr>
      <w:rFonts w:cs="OpenSymbol"/>
    </w:rPr>
  </w:style>
  <w:style w:type="character" w:styleId="ListLabel26" w:customStyle="1">
    <w:name w:val="ListLabel 26"/>
    <w:qFormat w:val="1"/>
    <w:rPr>
      <w:rFonts w:cs="OpenSymbol"/>
    </w:rPr>
  </w:style>
  <w:style w:type="character" w:styleId="ListLabel27" w:customStyle="1">
    <w:name w:val="ListLabel 27"/>
    <w:qFormat w:val="1"/>
    <w:rPr>
      <w:rFonts w:ascii="Arial" w:cs="Arial" w:hAnsi="Arial"/>
      <w:bCs w:val="1"/>
      <w:sz w:val="16"/>
      <w:szCs w:val="16"/>
    </w:rPr>
  </w:style>
  <w:style w:type="paragraph" w:styleId="Titolo">
    <w:name w:val="Title"/>
    <w:basedOn w:val="Normale"/>
    <w:next w:val="Corpotesto"/>
    <w:qFormat w:val="1"/>
    <w:pPr>
      <w:keepNext w:val="1"/>
      <w:spacing w:after="120" w:before="240"/>
    </w:pPr>
    <w:rPr>
      <w:rFonts w:ascii="Liberation Sans" w:cs="Arial" w:eastAsia="Microsoft YaHei" w:hAnsi="Liberation Sans"/>
      <w:sz w:val="28"/>
      <w:szCs w:val="28"/>
    </w:rPr>
  </w:style>
  <w:style w:type="paragraph" w:styleId="Corpotesto">
    <w:name w:val="Body Text"/>
    <w:basedOn w:val="Normale"/>
    <w:pPr>
      <w:spacing w:after="140" w:line="276" w:lineRule="auto"/>
    </w:pPr>
  </w:style>
  <w:style w:type="paragraph" w:styleId="Elenco">
    <w:name w:val="List"/>
    <w:basedOn w:val="Corpotesto"/>
    <w:rPr>
      <w:rFonts w:cs="Mangal"/>
    </w:rPr>
  </w:style>
  <w:style w:type="paragraph" w:styleId="Didascalia">
    <w:name w:val="caption"/>
    <w:basedOn w:val="Normale"/>
    <w:qFormat w:val="1"/>
    <w:pPr>
      <w:suppressLineNumbers w:val="1"/>
      <w:spacing w:after="120" w:before="120"/>
    </w:pPr>
    <w:rPr>
      <w:rFonts w:cs="Mangal"/>
      <w:i w:val="1"/>
      <w:iCs w:val="1"/>
    </w:rPr>
  </w:style>
  <w:style w:type="paragraph" w:styleId="Indice" w:customStyle="1">
    <w:name w:val="Indice"/>
    <w:basedOn w:val="Normale"/>
    <w:qFormat w:val="1"/>
    <w:pPr>
      <w:suppressLineNumbers w:val="1"/>
    </w:pPr>
    <w:rPr>
      <w:rFonts w:cs="Mangal"/>
    </w:rPr>
  </w:style>
  <w:style w:type="paragraph" w:styleId="Titolo10" w:customStyle="1">
    <w:name w:val="Titolo1"/>
    <w:basedOn w:val="Normale"/>
    <w:qFormat w:val="1"/>
    <w:pPr>
      <w:keepNext w:val="1"/>
      <w:spacing w:after="120" w:before="240"/>
    </w:pPr>
    <w:rPr>
      <w:rFonts w:ascii="Liberation Sans" w:cs="Mangal" w:eastAsia="Microsoft YaHei" w:hAnsi="Liberation Sans"/>
      <w:sz w:val="28"/>
      <w:szCs w:val="28"/>
    </w:rPr>
  </w:style>
  <w:style w:type="paragraph" w:styleId="Standard" w:customStyle="1">
    <w:name w:val="Standard"/>
    <w:qFormat w:val="1"/>
    <w:pPr>
      <w:suppressAutoHyphens w:val="1"/>
      <w:textAlignment w:val="baseline"/>
    </w:pPr>
    <w:rPr>
      <w:rFonts w:ascii="Calibri" w:eastAsia="Calibri" w:hAnsi="Calibri"/>
      <w:color w:val="00000a"/>
      <w:sz w:val="24"/>
      <w:szCs w:val="24"/>
      <w:lang w:eastAsia="zh-CN"/>
    </w:rPr>
  </w:style>
  <w:style w:type="paragraph" w:styleId="HeaderandFooter" w:customStyle="1">
    <w:name w:val="Header and Footer"/>
    <w:basedOn w:val="Standard"/>
    <w:qFormat w:val="1"/>
    <w:pPr>
      <w:suppressLineNumbers w:val="1"/>
    </w:pPr>
  </w:style>
  <w:style w:type="paragraph" w:styleId="Intestazione">
    <w:name w:val="header"/>
    <w:basedOn w:val="Normale"/>
  </w:style>
  <w:style w:type="paragraph" w:styleId="Pidipagina">
    <w:name w:val="footer"/>
    <w:basedOn w:val="Normale"/>
  </w:style>
  <w:style w:type="paragraph" w:styleId="NormaleWeb">
    <w:name w:val="Normal (Web)"/>
    <w:basedOn w:val="Normale"/>
    <w:qFormat w:val="1"/>
    <w:pPr>
      <w:spacing w:after="100" w:before="100"/>
    </w:pPr>
    <w:rPr>
      <w:rFonts w:ascii="Times New Roman" w:eastAsia="Times New Roman" w:hAnsi="Times New Roman"/>
    </w:rPr>
  </w:style>
  <w:style w:type="paragraph" w:styleId="Default" w:customStyle="1">
    <w:name w:val="Default"/>
    <w:qFormat w:val="1"/>
    <w:pPr>
      <w:suppressAutoHyphens w:val="1"/>
      <w:textAlignment w:val="baseline"/>
    </w:pPr>
    <w:rPr>
      <w:rFonts w:ascii="Calibri" w:cs="Calibri" w:hAnsi="Calibri"/>
      <w:color w:val="000000"/>
      <w:sz w:val="24"/>
      <w:szCs w:val="24"/>
      <w:lang w:eastAsia="zh-CN"/>
    </w:rPr>
  </w:style>
  <w:style w:type="paragraph" w:styleId="Contenutotabella" w:customStyle="1">
    <w:name w:val="Contenuto tabella"/>
    <w:basedOn w:val="Normale"/>
    <w:qFormat w:val="1"/>
    <w:pPr>
      <w:suppressLineNumbers w:val="1"/>
    </w:pPr>
  </w:style>
  <w:style w:type="paragraph" w:styleId="Titolotabella" w:customStyle="1">
    <w:name w:val="Titolo tabella"/>
    <w:basedOn w:val="Contenutotabella"/>
    <w:qFormat w:val="1"/>
    <w:pPr>
      <w:jc w:val="center"/>
    </w:pPr>
    <w:rPr>
      <w:b w:val="1"/>
      <w:bCs w:val="1"/>
    </w:rPr>
  </w:style>
  <w:style w:type="paragraph" w:styleId="Testofumetto">
    <w:name w:val="Balloon Text"/>
    <w:basedOn w:val="Normale"/>
    <w:link w:val="TestofumettoCarattere"/>
    <w:uiPriority w:val="99"/>
    <w:semiHidden w:val="1"/>
    <w:unhideWhenUsed w:val="1"/>
    <w:rsid w:val="00B63037"/>
    <w:rPr>
      <w:rFonts w:ascii="Tahoma" w:cs="Tahoma" w:hAnsi="Tahoma"/>
      <w:sz w:val="16"/>
      <w:szCs w:val="16"/>
    </w:rPr>
  </w:style>
  <w:style w:type="character" w:styleId="TestofumettoCarattere" w:customStyle="1">
    <w:name w:val="Testo fumetto Carattere"/>
    <w:basedOn w:val="Carpredefinitoparagrafo"/>
    <w:link w:val="Testofumetto"/>
    <w:uiPriority w:val="99"/>
    <w:semiHidden w:val="1"/>
    <w:rsid w:val="00B63037"/>
    <w:rPr>
      <w:rFonts w:ascii="Tahoma" w:cs="Tahoma" w:eastAsia="Calibri" w:hAnsi="Tahoma"/>
      <w:color w:val="00000a"/>
      <w:sz w:val="16"/>
      <w:szCs w:val="16"/>
      <w:lang w:eastAsia="zh-C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mailto:med.lavoro@aopd.veneto.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SrzEBteT+sDrdvWvy6GEL65+0g==">CgMxLjAyCWguM3pueXNoNzIJaC4yZXQ5MnAwMghoLnR5amN3dDIOaC5qdzU5YWkzdW5pMWwyDmguMTF3emQ1ZmE3NXUyMg5oLjg2YWI5Z252cTI0MTIOaC42bHF3OXJzdjFtdDAyDmgucnV1eHhmYTd3ZDAxMg5oLjQ5d2I1cDd2aGlyODIJaC4xdDNoNXNmMg5oLm5oOWJ3M3R5eHZ3OTgAciExWDZ3akhWTU4xUHR2cDFENFZDQTJvWHRYSlVaZ1pHeno=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2023-12-21T11:18:00Z</dcterms:created>
  <dc:creator>Walter Milan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