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7EEA" w14:textId="77777777" w:rsidR="00C82850" w:rsidRPr="00D32F2B" w:rsidRDefault="00C82850">
      <w:pPr>
        <w:spacing w:line="276" w:lineRule="auto"/>
        <w:jc w:val="right"/>
        <w:rPr>
          <w:rFonts w:ascii="Arial" w:eastAsia="Arial" w:hAnsi="Arial" w:cs="Arial"/>
          <w:color w:val="000000" w:themeColor="text1"/>
        </w:rPr>
      </w:pPr>
    </w:p>
    <w:p w14:paraId="044084F7" w14:textId="77777777" w:rsidR="003729F3" w:rsidRPr="00D32F2B" w:rsidRDefault="003729F3" w:rsidP="003729F3">
      <w:pPr>
        <w:spacing w:line="276" w:lineRule="auto"/>
        <w:rPr>
          <w:rFonts w:ascii="Arial" w:eastAsia="Arial" w:hAnsi="Arial" w:cs="Arial"/>
          <w:color w:val="000000" w:themeColor="text1"/>
        </w:rPr>
      </w:pPr>
    </w:p>
    <w:p w14:paraId="4FC7569F" w14:textId="1BF795F4" w:rsidR="00C82850" w:rsidRPr="00D32F2B" w:rsidRDefault="00000000" w:rsidP="003729F3">
      <w:pPr>
        <w:spacing w:line="276" w:lineRule="auto"/>
        <w:rPr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Al Medico di Medicina Generale del Sig.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Trajkoski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Dragi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, nato il 26/07/1960</w:t>
      </w:r>
      <w:r w:rsidR="00FA1B84" w:rsidRPr="00D32F2B">
        <w:rPr>
          <w:rFonts w:ascii="Arial" w:eastAsia="Arial" w:hAnsi="Arial" w:cs="Arial"/>
          <w:color w:val="000000" w:themeColor="text1"/>
        </w:rPr>
        <w:t>.</w:t>
      </w:r>
    </w:p>
    <w:p w14:paraId="2D52F2A5" w14:textId="3A39AA9C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Egregio Collega, il Sig.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Trajkoski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Dragi</w:t>
      </w:r>
      <w:proofErr w:type="spellEnd"/>
      <w:r w:rsidR="00FA1B84" w:rsidRPr="00D32F2B">
        <w:rPr>
          <w:rFonts w:ascii="Arial" w:eastAsia="Arial" w:hAnsi="Arial" w:cs="Arial"/>
          <w:color w:val="000000" w:themeColor="text1"/>
        </w:rPr>
        <w:t>, di anni 65</w:t>
      </w:r>
      <w:r w:rsidR="003729F3" w:rsidRPr="00D32F2B">
        <w:rPr>
          <w:rFonts w:ascii="Arial" w:eastAsia="Arial" w:hAnsi="Arial" w:cs="Arial"/>
          <w:color w:val="000000" w:themeColor="text1"/>
        </w:rPr>
        <w:t>,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 xml:space="preserve">il giorno 28/03/2025 è stato sottoposto a visita medica presso l'Ambulatorio di Medicina del Lavoro, per “problemi al rachide”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possibile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origine lavorativa.</w:t>
      </w:r>
    </w:p>
    <w:p w14:paraId="6BA11C82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0" w:name="_heading=h.30j0zll"/>
      <w:bookmarkEnd w:id="0"/>
      <w:r w:rsidRPr="00D32F2B">
        <w:rPr>
          <w:rFonts w:ascii="Arial" w:eastAsia="Arial" w:hAnsi="Arial" w:cs="Arial"/>
          <w:b/>
          <w:color w:val="000000" w:themeColor="text1"/>
        </w:rPr>
        <w:t>ANAMNESI LAVORATIVA</w:t>
      </w:r>
    </w:p>
    <w:p w14:paraId="1ECF98AC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Il paziente ha lavorato:</w:t>
      </w:r>
    </w:p>
    <w:p w14:paraId="1D20B243" w14:textId="70532E20" w:rsidR="00C82850" w:rsidRPr="00D32F2B" w:rsidRDefault="00FA1B84">
      <w:pPr>
        <w:pStyle w:val="Corpotesto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Dal 14/05/1979 al 30/09/1993 come operaio metalmeccanico per varie ditte in Macedonia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 del Nord</w:t>
      </w:r>
      <w:r w:rsidRPr="00D32F2B">
        <w:rPr>
          <w:rFonts w:ascii="Arial" w:eastAsia="Arial" w:hAnsi="Arial" w:cs="Arial"/>
          <w:color w:val="000000" w:themeColor="text1"/>
        </w:rPr>
        <w:t>;</w:t>
      </w:r>
    </w:p>
    <w:p w14:paraId="0A637B86" w14:textId="3EC8AE82" w:rsidR="00C82850" w:rsidRPr="00D32F2B" w:rsidRDefault="00390E3C">
      <w:pPr>
        <w:pStyle w:val="Corpotesto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Dal 01/10/1993 ad oggi come operaio metalmeccanico presso la ditta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s.n.c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Bonaldo Nello &amp;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Stampiave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,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con sede </w:t>
      </w:r>
      <w:r w:rsidR="00040281" w:rsidRPr="00D32F2B">
        <w:rPr>
          <w:rFonts w:ascii="Arial" w:eastAsia="Arial" w:hAnsi="Arial" w:cs="Arial"/>
          <w:color w:val="000000" w:themeColor="text1"/>
        </w:rPr>
        <w:t>situata a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San Polo di Piave (VE),</w:t>
      </w:r>
      <w:r w:rsidRPr="00D32F2B">
        <w:rPr>
          <w:rFonts w:ascii="Arial" w:eastAsia="Arial" w:hAnsi="Arial" w:cs="Arial"/>
          <w:color w:val="000000" w:themeColor="text1"/>
        </w:rPr>
        <w:t xml:space="preserve"> poi diventata s.r.l.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Stampiave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, </w:t>
      </w:r>
      <w:r w:rsidR="00FA1B84" w:rsidRPr="00D32F2B">
        <w:rPr>
          <w:rFonts w:ascii="Arial" w:eastAsia="Arial" w:hAnsi="Arial" w:cs="Arial"/>
          <w:color w:val="000000" w:themeColor="text1"/>
        </w:rPr>
        <w:t>mantenendo la stessa sede.</w:t>
      </w:r>
      <w:r w:rsidRPr="00D32F2B">
        <w:rPr>
          <w:rFonts w:ascii="Arial" w:eastAsia="Arial" w:hAnsi="Arial" w:cs="Arial"/>
          <w:color w:val="000000" w:themeColor="text1"/>
        </w:rPr>
        <w:t xml:space="preserve"> La ditta 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è </w:t>
      </w:r>
      <w:r w:rsidRPr="00D32F2B">
        <w:rPr>
          <w:rFonts w:ascii="Arial" w:eastAsia="Arial" w:hAnsi="Arial" w:cs="Arial"/>
          <w:color w:val="000000" w:themeColor="text1"/>
        </w:rPr>
        <w:t>specializzata nella costruzione di stampi in genere e nello stampaggio di materiali metallici e affini. Le sue mansioni prevedevano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: </w:t>
      </w:r>
      <w:r w:rsidRPr="00D32F2B">
        <w:rPr>
          <w:rFonts w:ascii="Arial" w:eastAsia="Arial" w:hAnsi="Arial" w:cs="Arial"/>
          <w:color w:val="000000" w:themeColor="text1"/>
        </w:rPr>
        <w:t>montaggio dei macchinari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; la </w:t>
      </w:r>
      <w:r w:rsidRPr="00D32F2B">
        <w:rPr>
          <w:rFonts w:ascii="Arial" w:eastAsia="Arial" w:hAnsi="Arial" w:cs="Arial"/>
          <w:color w:val="000000" w:themeColor="text1"/>
        </w:rPr>
        <w:t>manutenzione de</w:t>
      </w:r>
      <w:r w:rsidR="00FA1B84" w:rsidRPr="00D32F2B">
        <w:rPr>
          <w:rFonts w:ascii="Arial" w:eastAsia="Arial" w:hAnsi="Arial" w:cs="Arial"/>
          <w:color w:val="000000" w:themeColor="text1"/>
        </w:rPr>
        <w:t>gli stessi</w:t>
      </w:r>
      <w:r w:rsidRPr="00D32F2B">
        <w:rPr>
          <w:rFonts w:ascii="Arial" w:eastAsia="Arial" w:hAnsi="Arial" w:cs="Arial"/>
          <w:color w:val="000000" w:themeColor="text1"/>
        </w:rPr>
        <w:t xml:space="preserve"> macchinari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, spesso eseguita tenendo </w:t>
      </w:r>
      <w:r w:rsidRPr="00D32F2B">
        <w:rPr>
          <w:rFonts w:ascii="Arial" w:eastAsia="Arial" w:hAnsi="Arial" w:cs="Arial"/>
          <w:color w:val="000000" w:themeColor="text1"/>
        </w:rPr>
        <w:t>posizioni incongrue (anche entrando nel macchinario in posizione distesa, accovacciata e dovendo compiere movimenti di forza con il tronco e gli arti superiori)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; </w:t>
      </w:r>
      <w:r w:rsidRPr="00D32F2B">
        <w:rPr>
          <w:rFonts w:ascii="Arial" w:eastAsia="Arial" w:hAnsi="Arial" w:cs="Arial"/>
          <w:color w:val="000000" w:themeColor="text1"/>
        </w:rPr>
        <w:t xml:space="preserve">attrezzaggio 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e quindi </w:t>
      </w:r>
      <w:r w:rsidRPr="00D32F2B">
        <w:rPr>
          <w:rFonts w:ascii="Arial" w:eastAsia="Arial" w:hAnsi="Arial" w:cs="Arial"/>
          <w:color w:val="000000" w:themeColor="text1"/>
        </w:rPr>
        <w:t xml:space="preserve">preparazione della macchina per renderla operativa, utilizzando chiavi inglesi e brugole </w:t>
      </w:r>
      <w:r w:rsidR="00633C82" w:rsidRPr="00D32F2B">
        <w:rPr>
          <w:rFonts w:ascii="Arial" w:eastAsia="Arial" w:hAnsi="Arial" w:cs="Arial"/>
          <w:color w:val="000000" w:themeColor="text1"/>
        </w:rPr>
        <w:t>di dimensioni fino a 30 mm</w:t>
      </w:r>
      <w:r w:rsidR="00FA1B84" w:rsidRPr="00D32F2B">
        <w:rPr>
          <w:rFonts w:ascii="Arial" w:eastAsia="Arial" w:hAnsi="Arial" w:cs="Arial"/>
          <w:color w:val="000000" w:themeColor="text1"/>
        </w:rPr>
        <w:t>;</w:t>
      </w:r>
      <w:r w:rsidRPr="00D32F2B">
        <w:rPr>
          <w:rFonts w:ascii="Arial" w:eastAsia="Arial" w:hAnsi="Arial" w:cs="Arial"/>
          <w:color w:val="000000" w:themeColor="text1"/>
        </w:rPr>
        <w:t xml:space="preserve"> stampaggio di pezzi metallic</w:t>
      </w:r>
      <w:r w:rsidR="00FA1B84" w:rsidRPr="00D32F2B">
        <w:rPr>
          <w:rFonts w:ascii="Arial" w:eastAsia="Arial" w:hAnsi="Arial" w:cs="Arial"/>
          <w:color w:val="000000" w:themeColor="text1"/>
        </w:rPr>
        <w:t>i;</w:t>
      </w:r>
      <w:r w:rsidRPr="00D32F2B">
        <w:rPr>
          <w:rFonts w:ascii="Arial" w:eastAsia="Arial" w:hAnsi="Arial" w:cs="Arial"/>
          <w:color w:val="000000" w:themeColor="text1"/>
        </w:rPr>
        <w:t xml:space="preserve"> mulettista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, sostenendo di aver guidato </w:t>
      </w:r>
      <w:r w:rsidRPr="00D32F2B">
        <w:rPr>
          <w:rFonts w:ascii="Arial" w:eastAsia="Arial" w:hAnsi="Arial" w:cs="Arial"/>
          <w:color w:val="000000" w:themeColor="text1"/>
        </w:rPr>
        <w:t>mezzi moderni e regolarmente sostituiti, utilizza</w:t>
      </w:r>
      <w:r w:rsidR="00FA1B84" w:rsidRPr="00D32F2B">
        <w:rPr>
          <w:rFonts w:ascii="Arial" w:eastAsia="Arial" w:hAnsi="Arial" w:cs="Arial"/>
          <w:color w:val="000000" w:themeColor="text1"/>
        </w:rPr>
        <w:t>ndoli</w:t>
      </w:r>
      <w:r w:rsidRPr="00D32F2B">
        <w:rPr>
          <w:rFonts w:ascii="Arial" w:eastAsia="Arial" w:hAnsi="Arial" w:cs="Arial"/>
          <w:color w:val="000000" w:themeColor="text1"/>
        </w:rPr>
        <w:t xml:space="preserve"> in media 1-2 ore al giorno, con picchi di 5 ore in alcuni turni. Svolgeva </w:t>
      </w:r>
      <w:r w:rsidR="00FA1B84" w:rsidRPr="00D32F2B">
        <w:rPr>
          <w:rFonts w:ascii="Arial" w:eastAsia="Arial" w:hAnsi="Arial" w:cs="Arial"/>
          <w:color w:val="000000" w:themeColor="text1"/>
        </w:rPr>
        <w:t>il trasporto</w:t>
      </w:r>
      <w:r w:rsidRPr="00D32F2B">
        <w:rPr>
          <w:rFonts w:ascii="Arial" w:eastAsia="Arial" w:hAnsi="Arial" w:cs="Arial"/>
          <w:color w:val="000000" w:themeColor="text1"/>
        </w:rPr>
        <w:t xml:space="preserve"> dei pezzi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in lamiera</w:t>
      </w:r>
      <w:r w:rsidRPr="00D32F2B">
        <w:rPr>
          <w:rFonts w:ascii="Arial" w:eastAsia="Arial" w:hAnsi="Arial" w:cs="Arial"/>
          <w:color w:val="000000" w:themeColor="text1"/>
        </w:rPr>
        <w:t xml:space="preserve"> nelle varie fasi della catena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di</w:t>
      </w:r>
      <w:r w:rsidRPr="00D32F2B">
        <w:rPr>
          <w:rFonts w:ascii="Arial" w:eastAsia="Arial" w:hAnsi="Arial" w:cs="Arial"/>
          <w:color w:val="000000" w:themeColor="text1"/>
        </w:rPr>
        <w:t xml:space="preserve"> montaggio, 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ognuno di </w:t>
      </w:r>
      <w:r w:rsidRPr="00D32F2B">
        <w:rPr>
          <w:rFonts w:ascii="Arial" w:eastAsia="Arial" w:hAnsi="Arial" w:cs="Arial"/>
          <w:color w:val="000000" w:themeColor="text1"/>
        </w:rPr>
        <w:t>peso variabile da 200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 a </w:t>
      </w:r>
      <w:r w:rsidRPr="00D32F2B">
        <w:rPr>
          <w:rFonts w:ascii="Arial" w:eastAsia="Arial" w:hAnsi="Arial" w:cs="Arial"/>
          <w:color w:val="000000" w:themeColor="text1"/>
        </w:rPr>
        <w:t>300 Kg</w:t>
      </w:r>
      <w:r w:rsidR="00FA1B84" w:rsidRPr="00D32F2B">
        <w:rPr>
          <w:rFonts w:ascii="Arial" w:eastAsia="Arial" w:hAnsi="Arial" w:cs="Arial"/>
          <w:color w:val="000000" w:themeColor="text1"/>
        </w:rPr>
        <w:t xml:space="preserve">: dal 1993 al 2000 il trasporto veniva svolto esclusivamente tramite muletto, successivamente l’azienda si è dotata di carroponte. </w:t>
      </w:r>
      <w:r w:rsidRPr="00D32F2B">
        <w:rPr>
          <w:rFonts w:ascii="Arial" w:eastAsia="Arial" w:hAnsi="Arial" w:cs="Arial"/>
          <w:color w:val="000000" w:themeColor="text1"/>
        </w:rPr>
        <w:t xml:space="preserve">Ha sempre avuto la patente per il muletto da quando è stata legalmente richiesta. Svolgeva </w:t>
      </w:r>
      <w:r w:rsidR="00FA1B84" w:rsidRPr="00D32F2B">
        <w:rPr>
          <w:rFonts w:ascii="Arial" w:eastAsia="Arial" w:hAnsi="Arial" w:cs="Arial"/>
          <w:color w:val="000000" w:themeColor="text1"/>
        </w:rPr>
        <w:t>infine</w:t>
      </w:r>
      <w:r w:rsidRPr="00D32F2B">
        <w:rPr>
          <w:rFonts w:ascii="Arial" w:eastAsia="Arial" w:hAnsi="Arial" w:cs="Arial"/>
          <w:color w:val="000000" w:themeColor="text1"/>
        </w:rPr>
        <w:t xml:space="preserve"> attività di supervisore per i dipendenti meno esperti. Lavora dal lunedì al venerdì per 8-9h/die, e sabato mattina 4-5h/die.</w:t>
      </w:r>
    </w:p>
    <w:p w14:paraId="25868C96" w14:textId="08EFF5B2" w:rsidR="00C82850" w:rsidRPr="00D32F2B" w:rsidRDefault="00000000">
      <w:pPr>
        <w:pStyle w:val="Corpotesto"/>
        <w:ind w:left="720"/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Svolgeva regolarmente le visite di sorveglianza sanitaria, </w:t>
      </w:r>
      <w:r w:rsidR="005070F0">
        <w:rPr>
          <w:rFonts w:ascii="Arial" w:eastAsia="Arial" w:hAnsi="Arial" w:cs="Arial"/>
          <w:color w:val="000000" w:themeColor="text1"/>
        </w:rPr>
        <w:t>di</w:t>
      </w:r>
      <w:r w:rsidRPr="00D32F2B">
        <w:rPr>
          <w:rFonts w:ascii="Arial" w:eastAsia="Arial" w:hAnsi="Arial" w:cs="Arial"/>
          <w:color w:val="000000" w:themeColor="text1"/>
        </w:rPr>
        <w:t xml:space="preserve"> cui porta in visione l’ultimo giudizio di idoneità datato 18/10/2024, riportandolo pienamente idoneo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 anche alla luce degli accertamenti eseguiti (audiometria, spirometria e accertamenti per assunzione di stupefacenti). </w:t>
      </w:r>
      <w:r w:rsidRPr="00D32F2B">
        <w:rPr>
          <w:rFonts w:ascii="Arial" w:eastAsia="Arial" w:hAnsi="Arial" w:cs="Arial"/>
          <w:color w:val="000000" w:themeColor="text1"/>
        </w:rPr>
        <w:t>I rischi a cui era esposto sono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: </w:t>
      </w:r>
      <w:r w:rsidR="00390E3C" w:rsidRPr="00D32F2B">
        <w:rPr>
          <w:rFonts w:ascii="Arial" w:eastAsia="Arial" w:hAnsi="Arial" w:cs="Arial"/>
          <w:color w:val="000000" w:themeColor="text1"/>
        </w:rPr>
        <w:t>MMC, r</w:t>
      </w:r>
      <w:r w:rsidR="00AB237C" w:rsidRPr="00D32F2B">
        <w:rPr>
          <w:rFonts w:ascii="Arial" w:eastAsia="Arial" w:hAnsi="Arial" w:cs="Arial"/>
          <w:color w:val="000000" w:themeColor="text1"/>
        </w:rPr>
        <w:t>umor</w:t>
      </w:r>
      <w:r w:rsidR="00390E3C" w:rsidRPr="00D32F2B">
        <w:rPr>
          <w:rFonts w:ascii="Arial" w:eastAsia="Arial" w:hAnsi="Arial" w:cs="Arial"/>
          <w:color w:val="000000" w:themeColor="text1"/>
        </w:rPr>
        <w:t>e,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 uso di carrello elevatore, minerali.</w:t>
      </w:r>
    </w:p>
    <w:p w14:paraId="35CC2638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73E2F002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Ultimo giorno di lavoro 28/02/2025, attualmente in ferie. </w:t>
      </w:r>
    </w:p>
    <w:p w14:paraId="7DBD4A09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61CE2404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1" w:name="_heading=h.1fob9te"/>
      <w:bookmarkEnd w:id="1"/>
      <w:r w:rsidRPr="00D32F2B">
        <w:rPr>
          <w:rFonts w:ascii="Arial" w:eastAsia="Arial" w:hAnsi="Arial" w:cs="Arial"/>
          <w:b/>
          <w:color w:val="000000" w:themeColor="text1"/>
        </w:rPr>
        <w:lastRenderedPageBreak/>
        <w:t>ANAMNESI FAMILIARE</w:t>
      </w:r>
    </w:p>
    <w:p w14:paraId="62A4B147" w14:textId="65B5203F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Madre deceduta a 89 anni per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senectus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.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>Padre di 89 anni, cardiopatico non meglio</w:t>
      </w:r>
      <w:r w:rsidR="00AB237C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>definito, per il resto riferito in buona salute.3 fratell</w:t>
      </w:r>
      <w:r w:rsidR="00AB237C" w:rsidRPr="00D32F2B">
        <w:rPr>
          <w:rFonts w:ascii="Arial" w:eastAsia="Arial" w:hAnsi="Arial" w:cs="Arial"/>
          <w:color w:val="000000" w:themeColor="text1"/>
        </w:rPr>
        <w:t>i</w:t>
      </w:r>
      <w:r w:rsidRPr="00D32F2B">
        <w:rPr>
          <w:rFonts w:ascii="Arial" w:eastAsia="Arial" w:hAnsi="Arial" w:cs="Arial"/>
          <w:color w:val="000000" w:themeColor="text1"/>
        </w:rPr>
        <w:t xml:space="preserve"> e 2 sorelle riferiti in buona salute.</w:t>
      </w:r>
    </w:p>
    <w:p w14:paraId="6331D964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Nega patologie immuno-reumatologiche ed ernie lombari nel gentilizio.</w:t>
      </w:r>
    </w:p>
    <w:p w14:paraId="0A6DC10D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2" w:name="_heading=h.3znysh7"/>
      <w:bookmarkEnd w:id="2"/>
      <w:r w:rsidRPr="00D32F2B">
        <w:rPr>
          <w:rFonts w:ascii="Arial" w:eastAsia="Arial" w:hAnsi="Arial" w:cs="Arial"/>
          <w:b/>
          <w:color w:val="000000" w:themeColor="text1"/>
        </w:rPr>
        <w:t>ANAMNESI FISIOLOGICA</w:t>
      </w:r>
    </w:p>
    <w:p w14:paraId="51B478B5" w14:textId="7108FA15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Nato a termine da parto eutocico, regolare sviluppo psicofisico. 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Ha svolto servizio di leva nel 1983. </w:t>
      </w:r>
      <w:r w:rsidRPr="00D32F2B">
        <w:rPr>
          <w:rFonts w:ascii="Arial" w:eastAsia="Arial" w:hAnsi="Arial" w:cs="Arial"/>
          <w:color w:val="000000" w:themeColor="text1"/>
        </w:rPr>
        <w:t xml:space="preserve">Titolo di studio perito tecnico </w:t>
      </w:r>
      <w:r w:rsidR="003C0DD0" w:rsidRPr="00D32F2B">
        <w:rPr>
          <w:rFonts w:ascii="Arial" w:eastAsia="Arial" w:hAnsi="Arial" w:cs="Arial"/>
          <w:color w:val="000000" w:themeColor="text1"/>
        </w:rPr>
        <w:t>metalmeccanico.</w:t>
      </w:r>
    </w:p>
    <w:p w14:paraId="6575507E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Padre di </w:t>
      </w:r>
      <w:proofErr w:type="gramStart"/>
      <w:r w:rsidRPr="00D32F2B">
        <w:rPr>
          <w:rFonts w:ascii="Arial" w:eastAsia="Arial" w:hAnsi="Arial" w:cs="Arial"/>
          <w:color w:val="000000" w:themeColor="text1"/>
        </w:rPr>
        <w:t>2</w:t>
      </w:r>
      <w:proofErr w:type="gramEnd"/>
      <w:r w:rsidRPr="00D32F2B">
        <w:rPr>
          <w:rFonts w:ascii="Arial" w:eastAsia="Arial" w:hAnsi="Arial" w:cs="Arial"/>
          <w:color w:val="000000" w:themeColor="text1"/>
        </w:rPr>
        <w:t xml:space="preserve"> figli, un maschio e una femmina riferiti in salute.</w:t>
      </w:r>
    </w:p>
    <w:p w14:paraId="0658CF70" w14:textId="59137E89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Dieta libera e varia, appetito e digestione regolari, alvo e diuresi nella norma, ritmo sonno-veglia conservato.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 Attualmente r</w:t>
      </w:r>
      <w:r w:rsidRPr="00D32F2B">
        <w:rPr>
          <w:rFonts w:ascii="Arial" w:eastAsia="Arial" w:hAnsi="Arial" w:cs="Arial"/>
          <w:color w:val="000000" w:themeColor="text1"/>
        </w:rPr>
        <w:t>iferisce di non praticare attività fisica,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 ma di aver giocato a</w:t>
      </w:r>
      <w:r w:rsidRPr="00D32F2B">
        <w:rPr>
          <w:rFonts w:ascii="Arial" w:eastAsia="Arial" w:hAnsi="Arial" w:cs="Arial"/>
          <w:color w:val="000000" w:themeColor="text1"/>
        </w:rPr>
        <w:t xml:space="preserve"> calcio in infanzia.</w:t>
      </w:r>
    </w:p>
    <w:p w14:paraId="5CF5D235" w14:textId="2A22D693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Non fumatore</w:t>
      </w:r>
      <w:r w:rsidR="00BC1235" w:rsidRPr="00D32F2B">
        <w:rPr>
          <w:rFonts w:ascii="Arial" w:eastAsia="Arial" w:hAnsi="Arial" w:cs="Arial"/>
          <w:color w:val="000000" w:themeColor="text1"/>
        </w:rPr>
        <w:t>, r</w:t>
      </w:r>
      <w:r w:rsidRPr="00D32F2B">
        <w:rPr>
          <w:rFonts w:ascii="Arial" w:eastAsia="Arial" w:hAnsi="Arial" w:cs="Arial"/>
          <w:color w:val="000000" w:themeColor="text1"/>
        </w:rPr>
        <w:t xml:space="preserve">iferisce assunzione saltuaria di alcolici e </w:t>
      </w:r>
      <w:proofErr w:type="gramStart"/>
      <w:r w:rsidRPr="00D32F2B">
        <w:rPr>
          <w:rFonts w:ascii="Arial" w:eastAsia="Arial" w:hAnsi="Arial" w:cs="Arial"/>
          <w:color w:val="000000" w:themeColor="text1"/>
        </w:rPr>
        <w:t>2</w:t>
      </w:r>
      <w:proofErr w:type="gramEnd"/>
      <w:r w:rsidRPr="00D32F2B">
        <w:rPr>
          <w:rFonts w:ascii="Arial" w:eastAsia="Arial" w:hAnsi="Arial" w:cs="Arial"/>
          <w:color w:val="000000" w:themeColor="text1"/>
        </w:rPr>
        <w:t xml:space="preserve"> caffè al dì.</w:t>
      </w:r>
    </w:p>
    <w:p w14:paraId="300DFCE8" w14:textId="658B0A7C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Nega assunzione abituale di farmaci. Assume fans al bisogno per la lombalgia</w:t>
      </w:r>
      <w:r w:rsidR="00AD68EF" w:rsidRPr="00D32F2B">
        <w:rPr>
          <w:rFonts w:ascii="Arial" w:eastAsia="Arial" w:hAnsi="Arial" w:cs="Arial"/>
          <w:color w:val="000000" w:themeColor="text1"/>
        </w:rPr>
        <w:t xml:space="preserve">, contestualmente a cicli di </w:t>
      </w:r>
      <w:r w:rsidRPr="00D32F2B">
        <w:rPr>
          <w:rFonts w:ascii="Arial" w:eastAsia="Arial" w:hAnsi="Arial" w:cs="Arial"/>
          <w:color w:val="000000" w:themeColor="text1"/>
        </w:rPr>
        <w:t>IPP.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>Non riferisce allergie note.</w:t>
      </w:r>
    </w:p>
    <w:p w14:paraId="23AC2879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3" w:name="_heading=h.2et92p0"/>
      <w:bookmarkEnd w:id="3"/>
      <w:r w:rsidRPr="00D32F2B">
        <w:rPr>
          <w:rFonts w:ascii="Arial" w:eastAsia="Arial" w:hAnsi="Arial" w:cs="Arial"/>
          <w:b/>
          <w:color w:val="000000" w:themeColor="text1"/>
        </w:rPr>
        <w:t>ANAMNESI PATOLOGICA REMOTA</w:t>
      </w:r>
    </w:p>
    <w:p w14:paraId="012E68A0" w14:textId="1A17D324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Riferisce il seguent</w:t>
      </w:r>
      <w:r w:rsidR="009E1B98" w:rsidRPr="00D32F2B">
        <w:rPr>
          <w:rFonts w:ascii="Arial" w:eastAsia="Arial" w:hAnsi="Arial" w:cs="Arial"/>
          <w:color w:val="000000" w:themeColor="text1"/>
        </w:rPr>
        <w:t>e</w:t>
      </w:r>
      <w:r w:rsidRPr="00D32F2B">
        <w:rPr>
          <w:rFonts w:ascii="Arial" w:eastAsia="Arial" w:hAnsi="Arial" w:cs="Arial"/>
          <w:color w:val="000000" w:themeColor="text1"/>
        </w:rPr>
        <w:t xml:space="preserve"> infortuno sul lavoro: il 16 aprile 2005 scivolamento di un pezzo metallico sulla tibia, denunciato all’INAIL che riferisce aver riconosciuto alcuni punti di invalidità, ma non porta documentazione a riguardo. La prognosi è stata di 13 giorni.</w:t>
      </w:r>
    </w:p>
    <w:p w14:paraId="2E62A8E4" w14:textId="6881AEB3" w:rsidR="00C82850" w:rsidRPr="00D32F2B" w:rsidRDefault="009E1B98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Riferisce p</w:t>
      </w:r>
      <w:r w:rsidR="00AE6D36" w:rsidRPr="00D32F2B">
        <w:rPr>
          <w:rFonts w:ascii="Arial" w:eastAsia="Arial" w:hAnsi="Arial" w:cs="Arial"/>
          <w:color w:val="000000" w:themeColor="text1"/>
        </w:rPr>
        <w:t xml:space="preserve">ercezione di formicolii </w:t>
      </w:r>
      <w:r w:rsidRPr="00D32F2B">
        <w:rPr>
          <w:rFonts w:ascii="Arial" w:eastAsia="Arial" w:hAnsi="Arial" w:cs="Arial"/>
          <w:color w:val="000000" w:themeColor="text1"/>
        </w:rPr>
        <w:t>alla spalla sinistra, per cui nel 2023 si sottopone ad accertamenti che concludono per sindrome della spalla dolorosa sinistra in tendinosi del sovraspinato. Nega altri interventi chirurgici, ricoveri e diagnosi di patologie di rilievo.</w:t>
      </w:r>
    </w:p>
    <w:p w14:paraId="3760EE79" w14:textId="59215335" w:rsidR="00AD68EF" w:rsidRPr="00D32F2B" w:rsidRDefault="00AD68EF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Nega riconoscimento di invalidità civile.</w:t>
      </w:r>
    </w:p>
    <w:p w14:paraId="19F60361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4" w:name="_heading=h.tyjcwt"/>
      <w:bookmarkEnd w:id="4"/>
      <w:r w:rsidRPr="00D32F2B">
        <w:rPr>
          <w:rFonts w:ascii="Arial" w:eastAsia="Arial" w:hAnsi="Arial" w:cs="Arial"/>
          <w:b/>
          <w:color w:val="000000" w:themeColor="text1"/>
        </w:rPr>
        <w:t>ANAMNESI PATOLOGICA PROSSIMA</w:t>
      </w:r>
    </w:p>
    <w:p w14:paraId="0DEC5DD5" w14:textId="7697307D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Riferisce comparsa di lombalgia dal 2011 trattata con </w:t>
      </w:r>
      <w:r w:rsidR="00BC1235" w:rsidRPr="00D32F2B">
        <w:rPr>
          <w:rFonts w:ascii="Arial" w:eastAsia="Arial" w:hAnsi="Arial" w:cs="Arial"/>
          <w:color w:val="000000" w:themeColor="text1"/>
        </w:rPr>
        <w:t>FANS</w:t>
      </w:r>
      <w:r w:rsidRPr="00D32F2B">
        <w:rPr>
          <w:rFonts w:ascii="Arial" w:eastAsia="Arial" w:hAnsi="Arial" w:cs="Arial"/>
          <w:color w:val="000000" w:themeColor="text1"/>
        </w:rPr>
        <w:t xml:space="preserve"> con discreto beneficio. </w:t>
      </w:r>
      <w:r w:rsidR="009E1B98" w:rsidRPr="00D32F2B">
        <w:rPr>
          <w:rFonts w:ascii="Arial" w:eastAsia="Arial" w:hAnsi="Arial" w:cs="Arial"/>
          <w:color w:val="000000" w:themeColor="text1"/>
        </w:rPr>
        <w:t>A s</w:t>
      </w:r>
      <w:r w:rsidRPr="00D32F2B">
        <w:rPr>
          <w:rFonts w:ascii="Arial" w:eastAsia="Arial" w:hAnsi="Arial" w:cs="Arial"/>
          <w:color w:val="000000" w:themeColor="text1"/>
        </w:rPr>
        <w:t>ettembre 2022 episodio di blocco antalgico lombare con accesso in PS, seguito 10 giorni dopo da un ulteriore accesso in PS per lo stesso motivo. Il 21/10/2022 è stato sottoposto a</w:t>
      </w:r>
      <w:r w:rsidR="00AD68EF" w:rsidRPr="00D32F2B">
        <w:rPr>
          <w:rFonts w:ascii="Arial" w:eastAsia="Arial" w:hAnsi="Arial" w:cs="Arial"/>
          <w:color w:val="000000" w:themeColor="text1"/>
        </w:rPr>
        <w:t xml:space="preserve"> intervento chirurgico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ozonodiscolisi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L4-L5. </w:t>
      </w:r>
    </w:p>
    <w:p w14:paraId="3FD873B2" w14:textId="4F12595B" w:rsidR="00C82850" w:rsidRPr="00D32F2B" w:rsidRDefault="009E1B98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Per tale patologia ha effettuato i seguenti accertamenti</w:t>
      </w:r>
      <w:r w:rsidR="00240EBD" w:rsidRPr="00D32F2B">
        <w:rPr>
          <w:rFonts w:ascii="Arial" w:eastAsia="Arial" w:hAnsi="Arial" w:cs="Arial"/>
          <w:color w:val="000000" w:themeColor="text1"/>
        </w:rPr>
        <w:t>:</w:t>
      </w:r>
    </w:p>
    <w:p w14:paraId="59B1EF57" w14:textId="77777777" w:rsidR="00240EBD" w:rsidRPr="00D32F2B" w:rsidRDefault="00240EBD">
      <w:pPr>
        <w:rPr>
          <w:rFonts w:ascii="Arial" w:eastAsia="Arial" w:hAnsi="Arial" w:cs="Arial"/>
          <w:color w:val="000000" w:themeColor="text1"/>
        </w:rPr>
      </w:pPr>
    </w:p>
    <w:p w14:paraId="518ADAE3" w14:textId="221E33F4" w:rsidR="00AE6D36" w:rsidRPr="00D32F2B" w:rsidRDefault="00AE6D36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21/09/2022 accesso in PS per Lombalgia, trattato con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Artrosilene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Expose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e IPP, consigliando valutazione RM rachide lombosacrale, più eventuale valutazione fisiatrica ed elettromiografica dell’arto interessato;</w:t>
      </w:r>
    </w:p>
    <w:p w14:paraId="5BF05C2A" w14:textId="1153F532" w:rsidR="00BC1235" w:rsidRPr="00D32F2B" w:rsidRDefault="00240EBD" w:rsidP="00AE6D36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30/09/2022 </w:t>
      </w:r>
      <w:r w:rsidR="00AE6D36" w:rsidRPr="00D32F2B">
        <w:rPr>
          <w:rFonts w:ascii="Arial" w:eastAsia="Arial" w:hAnsi="Arial" w:cs="Arial"/>
          <w:color w:val="000000" w:themeColor="text1"/>
        </w:rPr>
        <w:t xml:space="preserve">Studio neurofisiologico che visiona Elettromiografia AAII, concludendo: “Reperti neurofisiologici nella norma, non segni di </w:t>
      </w:r>
      <w:proofErr w:type="spellStart"/>
      <w:r w:rsidR="00AE6D36" w:rsidRPr="00D32F2B">
        <w:rPr>
          <w:rFonts w:ascii="Arial" w:eastAsia="Arial" w:hAnsi="Arial" w:cs="Arial"/>
          <w:color w:val="000000" w:themeColor="text1"/>
        </w:rPr>
        <w:t>radicolopatia</w:t>
      </w:r>
      <w:proofErr w:type="spellEnd"/>
      <w:r w:rsidR="00AE6D36" w:rsidRPr="00D32F2B">
        <w:rPr>
          <w:rFonts w:ascii="Arial" w:eastAsia="Arial" w:hAnsi="Arial" w:cs="Arial"/>
          <w:color w:val="000000" w:themeColor="text1"/>
        </w:rPr>
        <w:t>. Raccomando di eseguire anche esami strumentali per l'anca, soprattutto se la risonanza lombare di domani fosse negativa o comunque non responsabile della sintomatologia.”</w:t>
      </w:r>
    </w:p>
    <w:p w14:paraId="6DDB39CB" w14:textId="32FCEF1F" w:rsidR="00C82850" w:rsidRPr="00D32F2B" w:rsidRDefault="00000000" w:rsidP="00240EBD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Il 01/10/2022 al mattino </w:t>
      </w:r>
      <w:r w:rsidRPr="00D32F2B">
        <w:rPr>
          <w:rFonts w:ascii="Arial" w:eastAsia="Arial" w:hAnsi="Arial" w:cs="Arial"/>
          <w:color w:val="000000" w:themeColor="text1"/>
        </w:rPr>
        <w:t xml:space="preserve">RM rachide </w:t>
      </w:r>
      <w:r w:rsidR="00BC1235" w:rsidRPr="00D32F2B">
        <w:rPr>
          <w:rFonts w:ascii="Arial" w:eastAsia="Arial" w:hAnsi="Arial" w:cs="Arial"/>
          <w:color w:val="000000" w:themeColor="text1"/>
        </w:rPr>
        <w:t>lombosacrale</w:t>
      </w:r>
      <w:r w:rsidRPr="00D32F2B">
        <w:rPr>
          <w:rFonts w:ascii="Arial" w:eastAsia="Arial" w:hAnsi="Arial" w:cs="Arial"/>
          <w:color w:val="000000" w:themeColor="text1"/>
        </w:rPr>
        <w:t xml:space="preserve"> al mattino</w:t>
      </w:r>
      <w:r w:rsidR="00BC1235" w:rsidRPr="00D32F2B">
        <w:rPr>
          <w:rFonts w:ascii="Arial" w:eastAsia="Arial" w:hAnsi="Arial" w:cs="Arial"/>
          <w:color w:val="000000" w:themeColor="text1"/>
        </w:rPr>
        <w:t xml:space="preserve"> che riporta: </w:t>
      </w:r>
      <w:r w:rsidR="00240EBD" w:rsidRPr="00D32F2B">
        <w:rPr>
          <w:rFonts w:ascii="Arial" w:eastAsia="Arial" w:hAnsi="Arial" w:cs="Arial"/>
          <w:color w:val="000000" w:themeColor="text1"/>
        </w:rPr>
        <w:t xml:space="preserve">“Canale spinale con diametri nei limiti di norma. Discopatia D12-L1 con solo piccola protrusione centrale del disco. A livello del tratto L3-L5 i dischi intervertebrali hanno spessore conservato, segnale T2 ridotto per parziale disidratazione. Protruso posteriormente il disco L3-L4. A livello L4-L5 il disco è moderatamente protruso posteriormente; ernia del disco a destra, in </w:t>
      </w:r>
      <w:proofErr w:type="spellStart"/>
      <w:r w:rsidR="00240EBD" w:rsidRPr="00D32F2B">
        <w:rPr>
          <w:rFonts w:ascii="Arial" w:eastAsia="Arial" w:hAnsi="Arial" w:cs="Arial"/>
          <w:color w:val="000000" w:themeColor="text1"/>
        </w:rPr>
        <w:t>foraminale</w:t>
      </w:r>
      <w:proofErr w:type="spellEnd"/>
      <w:r w:rsidR="00240EBD" w:rsidRPr="00D32F2B">
        <w:rPr>
          <w:rFonts w:ascii="Arial" w:eastAsia="Arial" w:hAnsi="Arial" w:cs="Arial"/>
          <w:color w:val="000000" w:themeColor="text1"/>
        </w:rPr>
        <w:t xml:space="preserve">, con una chiara immagine di conflitto disco-radicolare con la radice L4 destra. </w:t>
      </w:r>
      <w:r w:rsidR="00240EBD" w:rsidRPr="00D32F2B">
        <w:rPr>
          <w:rFonts w:ascii="Arial" w:eastAsia="Arial" w:hAnsi="Arial" w:cs="Arial"/>
          <w:color w:val="000000" w:themeColor="text1"/>
        </w:rPr>
        <w:lastRenderedPageBreak/>
        <w:t>Alterazioni degenerative di comparto posteriore. Cono midollare in sede, con segnale nella norma.”</w:t>
      </w:r>
    </w:p>
    <w:p w14:paraId="014C7727" w14:textId="2CD2DD6F" w:rsidR="00BC1235" w:rsidRPr="00D32F2B" w:rsidRDefault="00BC1235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-Il 01/10/2022 nel tardo pomeriggio</w:t>
      </w:r>
      <w:r w:rsidR="00240EBD" w:rsidRPr="00D32F2B">
        <w:rPr>
          <w:rFonts w:ascii="Arial" w:eastAsia="Arial" w:hAnsi="Arial" w:cs="Arial"/>
          <w:color w:val="000000" w:themeColor="text1"/>
        </w:rPr>
        <w:t xml:space="preserve"> accesso in PS per Lombosciatalgia destra, trattata con 1 fiala di </w:t>
      </w:r>
      <w:proofErr w:type="spellStart"/>
      <w:r w:rsidR="00240EBD" w:rsidRPr="00D32F2B">
        <w:rPr>
          <w:rFonts w:ascii="Arial" w:eastAsia="Arial" w:hAnsi="Arial" w:cs="Arial"/>
          <w:color w:val="000000" w:themeColor="text1"/>
        </w:rPr>
        <w:t>ketorolac</w:t>
      </w:r>
      <w:proofErr w:type="spellEnd"/>
      <w:r w:rsidR="00240EBD" w:rsidRPr="00D32F2B">
        <w:rPr>
          <w:rFonts w:ascii="Arial" w:eastAsia="Arial" w:hAnsi="Arial" w:cs="Arial"/>
          <w:color w:val="000000" w:themeColor="text1"/>
        </w:rPr>
        <w:t xml:space="preserve"> in acuto e i giorni seguenti con </w:t>
      </w:r>
      <w:proofErr w:type="spellStart"/>
      <w:r w:rsidR="00240EBD" w:rsidRPr="00D32F2B">
        <w:rPr>
          <w:rFonts w:ascii="Arial" w:eastAsia="Arial" w:hAnsi="Arial" w:cs="Arial"/>
          <w:color w:val="000000" w:themeColor="text1"/>
        </w:rPr>
        <w:t>bentelan</w:t>
      </w:r>
      <w:proofErr w:type="spellEnd"/>
      <w:r w:rsidR="00240EBD" w:rsidRPr="00D32F2B">
        <w:rPr>
          <w:rFonts w:ascii="Arial" w:eastAsia="Arial" w:hAnsi="Arial" w:cs="Arial"/>
          <w:color w:val="000000" w:themeColor="text1"/>
        </w:rPr>
        <w:t>.</w:t>
      </w:r>
    </w:p>
    <w:p w14:paraId="34D8FE3B" w14:textId="5D8DC501" w:rsidR="004052E6" w:rsidRPr="00D32F2B" w:rsidRDefault="004052E6" w:rsidP="00240EBD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-Il 0</w:t>
      </w:r>
      <w:r w:rsidR="00240EBD" w:rsidRPr="00D32F2B">
        <w:rPr>
          <w:rFonts w:ascii="Arial" w:eastAsia="Arial" w:hAnsi="Arial" w:cs="Arial"/>
          <w:color w:val="000000" w:themeColor="text1"/>
        </w:rPr>
        <w:t>6</w:t>
      </w:r>
      <w:r w:rsidRPr="00D32F2B">
        <w:rPr>
          <w:rFonts w:ascii="Arial" w:eastAsia="Arial" w:hAnsi="Arial" w:cs="Arial"/>
          <w:color w:val="000000" w:themeColor="text1"/>
        </w:rPr>
        <w:t>/10/2022 RX anca dx, che riporta</w:t>
      </w:r>
      <w:r w:rsidR="00240EBD" w:rsidRPr="00D32F2B">
        <w:rPr>
          <w:rFonts w:ascii="Arial" w:eastAsia="Arial" w:hAnsi="Arial" w:cs="Arial"/>
          <w:color w:val="000000" w:themeColor="text1"/>
        </w:rPr>
        <w:t>: “Conservati i rapporti articolari coxofemorali, bilateralmente. Regolare la morfologia delle teste femorali e l'ampiezza della rima articolare. Modico addensamento dei tetti acetabolari. Non apprezzabilmente alterate le sincondrosi sacro-iliache.”</w:t>
      </w:r>
    </w:p>
    <w:p w14:paraId="14B36D29" w14:textId="4515BCA8" w:rsidR="004052E6" w:rsidRPr="00D32F2B" w:rsidRDefault="007D1E9C" w:rsidP="004052E6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-Il 12/10/2022 visita specialistica neurochirurgica</w:t>
      </w:r>
      <w:r w:rsidR="004052E6" w:rsidRPr="00D32F2B">
        <w:rPr>
          <w:rFonts w:ascii="Arial" w:eastAsia="Arial" w:hAnsi="Arial" w:cs="Arial"/>
          <w:color w:val="000000" w:themeColor="text1"/>
        </w:rPr>
        <w:t xml:space="preserve">, che riporta: </w:t>
      </w:r>
      <w:proofErr w:type="gramStart"/>
      <w:r w:rsidR="004052E6" w:rsidRPr="00D32F2B">
        <w:rPr>
          <w:rFonts w:ascii="Arial" w:eastAsia="Arial" w:hAnsi="Arial" w:cs="Arial"/>
          <w:color w:val="000000" w:themeColor="text1"/>
        </w:rPr>
        <w:t>“..</w:t>
      </w:r>
      <w:proofErr w:type="gramEnd"/>
      <w:r w:rsidR="004052E6" w:rsidRPr="00D32F2B">
        <w:rPr>
          <w:rFonts w:ascii="Arial" w:eastAsia="Arial" w:hAnsi="Arial" w:cs="Arial"/>
          <w:color w:val="000000" w:themeColor="text1"/>
        </w:rPr>
        <w:t xml:space="preserve">da circa un mese insorgenza di lombosciatalgia destra, in seguito regressione della lombalgia e persistenza della sciatalgia (attualmente NRS 8/10). Nega disturbi sfinterici. Ha eseguito terapia con fans e </w:t>
      </w:r>
      <w:proofErr w:type="spellStart"/>
      <w:r w:rsidR="004052E6" w:rsidRPr="00D32F2B">
        <w:rPr>
          <w:rFonts w:ascii="Arial" w:eastAsia="Arial" w:hAnsi="Arial" w:cs="Arial"/>
          <w:color w:val="000000" w:themeColor="text1"/>
        </w:rPr>
        <w:t>bentelan</w:t>
      </w:r>
      <w:proofErr w:type="spellEnd"/>
      <w:r w:rsidR="004052E6" w:rsidRPr="00D32F2B">
        <w:rPr>
          <w:rFonts w:ascii="Arial" w:eastAsia="Arial" w:hAnsi="Arial" w:cs="Arial"/>
          <w:color w:val="000000" w:themeColor="text1"/>
        </w:rPr>
        <w:t xml:space="preserve"> negli ultimi </w:t>
      </w:r>
      <w:proofErr w:type="gramStart"/>
      <w:r w:rsidR="004052E6" w:rsidRPr="00D32F2B">
        <w:rPr>
          <w:rFonts w:ascii="Arial" w:eastAsia="Arial" w:hAnsi="Arial" w:cs="Arial"/>
          <w:color w:val="000000" w:themeColor="text1"/>
        </w:rPr>
        <w:t>10</w:t>
      </w:r>
      <w:proofErr w:type="gramEnd"/>
      <w:r w:rsidR="004052E6" w:rsidRPr="00D32F2B">
        <w:rPr>
          <w:rFonts w:ascii="Arial" w:eastAsia="Arial" w:hAnsi="Arial" w:cs="Arial"/>
          <w:color w:val="000000" w:themeColor="text1"/>
        </w:rPr>
        <w:t xml:space="preserve"> giorni senza beneficio. Ha eseguito EMG </w:t>
      </w:r>
      <w:proofErr w:type="spellStart"/>
      <w:r w:rsidR="004052E6" w:rsidRPr="00D32F2B">
        <w:rPr>
          <w:rFonts w:ascii="Arial" w:eastAsia="Arial" w:hAnsi="Arial" w:cs="Arial"/>
          <w:color w:val="000000" w:themeColor="text1"/>
        </w:rPr>
        <w:t>AAll</w:t>
      </w:r>
      <w:proofErr w:type="spellEnd"/>
      <w:r w:rsidR="004052E6" w:rsidRPr="00D32F2B">
        <w:rPr>
          <w:rFonts w:ascii="Arial" w:eastAsia="Arial" w:hAnsi="Arial" w:cs="Arial"/>
          <w:color w:val="000000" w:themeColor="text1"/>
        </w:rPr>
        <w:t xml:space="preserve"> nella norma.</w:t>
      </w:r>
    </w:p>
    <w:p w14:paraId="135E8935" w14:textId="2DC344FD" w:rsidR="007D1E9C" w:rsidRPr="00D32F2B" w:rsidRDefault="004052E6" w:rsidP="004052E6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Ha eseguito RM rachide lombosacrale in data 1/10/22 con riscontro di ED L4-L5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foraminale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destra.</w:t>
      </w:r>
      <w:r w:rsidR="00240EBD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 xml:space="preserve">EON: Marcia antalgica a destra, possibile su punte e talloni. Non deficit stenici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AAll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Non deficit della sensibilità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AAll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ROT patellare ed achilleo destro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ipoelicitabili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Non segni piramidali. Lasegue positivo a sinistra a 45 gradi. Sella e sfinteri integri.”, al termine viene proposto intervento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ozonodiscolisi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;</w:t>
      </w:r>
    </w:p>
    <w:p w14:paraId="0EDAF182" w14:textId="606364BB" w:rsidR="00EE2193" w:rsidRPr="00D32F2B" w:rsidRDefault="00EE2193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21/10/2022 </w:t>
      </w:r>
      <w:r w:rsidR="007D1E9C" w:rsidRPr="00D32F2B">
        <w:rPr>
          <w:rFonts w:ascii="Arial" w:eastAsia="Arial" w:hAnsi="Arial" w:cs="Arial"/>
          <w:color w:val="000000" w:themeColor="text1"/>
        </w:rPr>
        <w:t xml:space="preserve">ricovero per </w:t>
      </w:r>
      <w:r w:rsidRPr="00D32F2B">
        <w:rPr>
          <w:rFonts w:ascii="Arial" w:eastAsia="Arial" w:hAnsi="Arial" w:cs="Arial"/>
          <w:color w:val="000000" w:themeColor="text1"/>
        </w:rPr>
        <w:t>intervento</w:t>
      </w:r>
      <w:r w:rsidR="007D1E9C" w:rsidRPr="00D32F2B">
        <w:rPr>
          <w:rFonts w:ascii="Arial" w:eastAsia="Arial" w:hAnsi="Arial" w:cs="Arial"/>
          <w:color w:val="000000" w:themeColor="text1"/>
        </w:rPr>
        <w:t xml:space="preserve"> chirurgico percutaneo di </w:t>
      </w:r>
      <w:proofErr w:type="spellStart"/>
      <w:r w:rsidR="007D1E9C" w:rsidRPr="00D32F2B">
        <w:rPr>
          <w:rFonts w:ascii="Arial" w:eastAsia="Arial" w:hAnsi="Arial" w:cs="Arial"/>
          <w:color w:val="000000" w:themeColor="text1"/>
        </w:rPr>
        <w:t>ozonodiscolisi</w:t>
      </w:r>
      <w:proofErr w:type="spellEnd"/>
      <w:r w:rsidR="007D1E9C" w:rsidRPr="00D32F2B">
        <w:rPr>
          <w:rFonts w:ascii="Arial" w:eastAsia="Arial" w:hAnsi="Arial" w:cs="Arial"/>
          <w:color w:val="000000" w:themeColor="text1"/>
        </w:rPr>
        <w:t xml:space="preserve"> L4-L5. Il decorso post-operatorio è stato regolare e privo di complicanze</w:t>
      </w:r>
      <w:r w:rsidR="00240EBD" w:rsidRPr="00D32F2B">
        <w:rPr>
          <w:rFonts w:ascii="Arial" w:eastAsia="Arial" w:hAnsi="Arial" w:cs="Arial"/>
          <w:color w:val="000000" w:themeColor="text1"/>
        </w:rPr>
        <w:t>;</w:t>
      </w:r>
    </w:p>
    <w:p w14:paraId="442CEC6A" w14:textId="0B12413C" w:rsidR="00EE2193" w:rsidRPr="00D32F2B" w:rsidRDefault="00EE2193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-Il 11/11/2022 visita specialistica fisiatrica, che conclude: “</w:t>
      </w:r>
      <w:proofErr w:type="spellStart"/>
      <w:r w:rsidR="007D1E9C" w:rsidRPr="00D32F2B">
        <w:rPr>
          <w:rFonts w:ascii="Arial" w:eastAsia="Arial" w:hAnsi="Arial" w:cs="Arial"/>
          <w:color w:val="000000" w:themeColor="text1"/>
        </w:rPr>
        <w:t>Lombocruralgia</w:t>
      </w:r>
      <w:proofErr w:type="spellEnd"/>
      <w:r w:rsidR="007D1E9C" w:rsidRPr="00D32F2B">
        <w:rPr>
          <w:rFonts w:ascii="Arial" w:eastAsia="Arial" w:hAnsi="Arial" w:cs="Arial"/>
          <w:color w:val="000000" w:themeColor="text1"/>
        </w:rPr>
        <w:t xml:space="preserve"> dx in paziente con esiti recente </w:t>
      </w:r>
      <w:proofErr w:type="spellStart"/>
      <w:r w:rsidR="007D1E9C" w:rsidRPr="00D32F2B">
        <w:rPr>
          <w:rFonts w:ascii="Arial" w:eastAsia="Arial" w:hAnsi="Arial" w:cs="Arial"/>
          <w:color w:val="000000" w:themeColor="text1"/>
        </w:rPr>
        <w:t>discolisi</w:t>
      </w:r>
      <w:proofErr w:type="spellEnd"/>
      <w:r w:rsidR="007D1E9C" w:rsidRPr="00D32F2B">
        <w:rPr>
          <w:rFonts w:ascii="Arial" w:eastAsia="Arial" w:hAnsi="Arial" w:cs="Arial"/>
          <w:color w:val="000000" w:themeColor="text1"/>
        </w:rPr>
        <w:t xml:space="preserve"> per ED L4-L5 dx”, proponendo poi un trattamento del dolore e/o infiammazione con terapie fisiche combinate di laser ad alta potenza e rieducazione funzionale.;</w:t>
      </w:r>
    </w:p>
    <w:p w14:paraId="1C5421C7" w14:textId="4AA3E791" w:rsidR="00EE2193" w:rsidRPr="00D32F2B" w:rsidRDefault="00EE2193" w:rsidP="00EE2193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23/03/2023 RM rachide lombare, che riporta: “Lombo-sciatalgia dx, in esiti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coblazione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discale. Rachide lombare sostanzialmente in asse. Ben conservati l'allineamento vertebrale e la lordosi. Canale spinale ristretto in L3-L4 ed L4-L5 per ipertrofia artrosica dei processi articolari e ispessimento dei legamenti gialli. Note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spondilosiche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a componente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osteofitosica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al passaggio dorso-lombare, ove il disco è disidratato e ridotto in altezza con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debordanza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posteriore a largo raggio. In L1-L2, modesta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debordanza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discale intra-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foraminale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sn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Nulla di significativo in L2-L3 ed L5-S1. In L3-L4,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debordanza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osteo-discale a larga base impronta il profilo ventrale del sacco durale e "impegna" i forami di coniugazione, entrambi tali reperti di maggior grado sul versante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sn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In L4-L5,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debordanza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osteo-discale a larga base impronta il profilo ventrale del sacco durale e restringe fortemente i forami di coniugazione. Cono midollare 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cauda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 nei limiti.”;</w:t>
      </w:r>
    </w:p>
    <w:p w14:paraId="41525B89" w14:textId="4DA5F4D3" w:rsidR="00EE2193" w:rsidRPr="00D32F2B" w:rsidRDefault="00EE2193" w:rsidP="00EE2193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19/04/2023 visita neurochirurgica di controllo, che riporta: “Paziente sottoposto il 19/10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us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ad intervento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discoozonolisi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per ernia discale L4-L5. Non ha eseguito il controllo neuroradiologico previsto nel post trattamento. Da circa </w:t>
      </w:r>
      <w:proofErr w:type="gramStart"/>
      <w:r w:rsidRPr="00D32F2B">
        <w:rPr>
          <w:rFonts w:ascii="Arial" w:eastAsia="Arial" w:hAnsi="Arial" w:cs="Arial"/>
          <w:color w:val="000000" w:themeColor="text1"/>
        </w:rPr>
        <w:t>3</w:t>
      </w:r>
      <w:proofErr w:type="gramEnd"/>
      <w:r w:rsidRPr="00D32F2B">
        <w:rPr>
          <w:rFonts w:ascii="Arial" w:eastAsia="Arial" w:hAnsi="Arial" w:cs="Arial"/>
          <w:color w:val="000000" w:themeColor="text1"/>
        </w:rPr>
        <w:t xml:space="preserve"> settimane non ha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piu'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sciatalgia, resta un dolore localizzato a livello della regione trocanterica destra. Nella RM lombare dello scorso mese,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bulging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discale L4-L5 destro. Non patologie di interesse neurochirurgico. Eventuale rivalutazione neuroradiologica.”;</w:t>
      </w:r>
    </w:p>
    <w:p w14:paraId="45627B25" w14:textId="4AC73738" w:rsidR="00EE2193" w:rsidRPr="00D32F2B" w:rsidRDefault="00EE2193" w:rsidP="00EE2193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-Il 17/05/2023 visita specialistica ortopedica, che riporta: </w:t>
      </w:r>
      <w:proofErr w:type="gramStart"/>
      <w:r w:rsidRPr="00D32F2B">
        <w:rPr>
          <w:rFonts w:ascii="Arial" w:eastAsia="Arial" w:hAnsi="Arial" w:cs="Arial"/>
          <w:color w:val="000000" w:themeColor="text1"/>
        </w:rPr>
        <w:t>“..</w:t>
      </w:r>
      <w:proofErr w:type="spellStart"/>
      <w:proofErr w:type="gramEnd"/>
      <w:r w:rsidRPr="00D32F2B">
        <w:rPr>
          <w:rFonts w:ascii="Arial" w:eastAsia="Arial" w:hAnsi="Arial" w:cs="Arial"/>
          <w:color w:val="000000" w:themeColor="text1"/>
        </w:rPr>
        <w:t>scatalgia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in esiti di un intervento di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discoozonolisi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fatto in ottobre. Attualmente si evidenzia una iporeflessia achilleo 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medioplantare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, per cui sante l'attuale quadro clinico e strumentale (RM evidenziante una sporgenza del disco intervertebrale) concordo con l'opportunità della Visita in Neuroradiologia programmata.”;</w:t>
      </w:r>
    </w:p>
    <w:p w14:paraId="6F1FA8D7" w14:textId="6917EE60" w:rsidR="00BC1235" w:rsidRPr="00D32F2B" w:rsidRDefault="00BC1235" w:rsidP="00BC1235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-Il 13/03/2025 RM rachide lombare, che riporta: “Quesito clinico: ricerca di lesioni focali in algia (pregressa procedura interventistica).</w:t>
      </w:r>
      <w:r w:rsidR="009508E7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 xml:space="preserve">Indagine eseguita con sequenze multiparametriche e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multiplanari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in condizioni basali.</w:t>
      </w:r>
      <w:r w:rsidR="009508E7" w:rsidRPr="00D32F2B">
        <w:rPr>
          <w:rFonts w:ascii="Arial" w:eastAsia="Arial" w:hAnsi="Arial" w:cs="Arial"/>
          <w:color w:val="000000" w:themeColor="text1"/>
        </w:rPr>
        <w:t xml:space="preserve"> </w:t>
      </w:r>
      <w:r w:rsidRPr="00D32F2B">
        <w:rPr>
          <w:rFonts w:ascii="Arial" w:eastAsia="Arial" w:hAnsi="Arial" w:cs="Arial"/>
          <w:color w:val="000000" w:themeColor="text1"/>
        </w:rPr>
        <w:t xml:space="preserve">Non si rilevano alterazioni focali della morfologia e dell'intensità di segnale di pertinenza dei metameri che conservano la </w:t>
      </w:r>
      <w:r w:rsidRPr="00D32F2B">
        <w:rPr>
          <w:rFonts w:ascii="Arial" w:eastAsia="Arial" w:hAnsi="Arial" w:cs="Arial"/>
          <w:color w:val="000000" w:themeColor="text1"/>
        </w:rPr>
        <w:lastRenderedPageBreak/>
        <w:t xml:space="preserve">fisiologica lordosi e mostrano minima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rotoscoliosi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sinistroconvessa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. Apprezzabile artrosi interapofisaria con ipertrofia su base degenerativa dei complessi articolari e dei legamenti gialli. A tratti stenotico il canale rachideo. I dischi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intersomatici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mostrano riduzione dell'idratazione. A L1-L2 protrusione circonferenziale del disco con impegno del forame a sinistra. A L2-L3 protrusione circonferenziale del disco. A L3-L4 nel contesto di una protrusione circonferenziale del disco, focalità erniaria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paramediana-intraforaminale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a sinistra. A L4-L5 protrusione circonferenziale del disco con focalità erniaria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intraforaminale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a destra. A L5-S1 protrusione posteriore del disco. Normale aspetto del cono midollare e della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cauda</w:t>
      </w:r>
      <w:proofErr w:type="spellEnd"/>
      <w:r w:rsidRPr="00D32F2B">
        <w:rPr>
          <w:rFonts w:ascii="Arial" w:eastAsia="Arial" w:hAnsi="Arial" w:cs="Arial"/>
          <w:color w:val="000000" w:themeColor="text1"/>
        </w:rPr>
        <w:t>.</w:t>
      </w:r>
    </w:p>
    <w:p w14:paraId="5D409332" w14:textId="25F97F60" w:rsidR="00BC1235" w:rsidRPr="00D32F2B" w:rsidRDefault="00BC1235" w:rsidP="00BC1235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Conclusioni: artrosi interapofisaria; possibile conflitto disco-radicolare in più sedi.”</w:t>
      </w:r>
      <w:r w:rsidR="00EE2193" w:rsidRPr="00D32F2B">
        <w:rPr>
          <w:rFonts w:ascii="Arial" w:eastAsia="Arial" w:hAnsi="Arial" w:cs="Arial"/>
          <w:color w:val="000000" w:themeColor="text1"/>
        </w:rPr>
        <w:t>.</w:t>
      </w:r>
    </w:p>
    <w:p w14:paraId="1742626C" w14:textId="77777777" w:rsidR="00BC1235" w:rsidRPr="00D32F2B" w:rsidRDefault="00BC1235" w:rsidP="00BC1235">
      <w:pPr>
        <w:rPr>
          <w:rFonts w:ascii="Arial" w:eastAsia="Arial" w:hAnsi="Arial" w:cs="Arial"/>
          <w:color w:val="000000" w:themeColor="text1"/>
        </w:rPr>
      </w:pPr>
    </w:p>
    <w:p w14:paraId="0E45218D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5" w:name="_heading=h.3dy6vkm"/>
      <w:bookmarkEnd w:id="5"/>
      <w:r w:rsidRPr="00D32F2B">
        <w:rPr>
          <w:rFonts w:ascii="Arial" w:eastAsia="Arial" w:hAnsi="Arial" w:cs="Arial"/>
          <w:b/>
          <w:color w:val="000000" w:themeColor="text1"/>
        </w:rPr>
        <w:t>ESAME OBIETTIVO</w:t>
      </w:r>
    </w:p>
    <w:p w14:paraId="0D24DAFE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Condizioni generali buone.</w:t>
      </w:r>
    </w:p>
    <w:p w14:paraId="59F201A9" w14:textId="63280CD3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Altezza 182 cm; peso 83 </w:t>
      </w:r>
      <w:proofErr w:type="gramStart"/>
      <w:r w:rsidRPr="00D32F2B">
        <w:rPr>
          <w:rFonts w:ascii="Arial" w:eastAsia="Arial" w:hAnsi="Arial" w:cs="Arial"/>
          <w:color w:val="000000" w:themeColor="text1"/>
        </w:rPr>
        <w:t>kg ;</w:t>
      </w:r>
      <w:proofErr w:type="gramEnd"/>
      <w:r w:rsidRPr="00D32F2B">
        <w:rPr>
          <w:rFonts w:ascii="Arial" w:eastAsia="Arial" w:hAnsi="Arial" w:cs="Arial"/>
          <w:color w:val="000000" w:themeColor="text1"/>
        </w:rPr>
        <w:t xml:space="preserve"> BMI </w:t>
      </w:r>
      <w:r w:rsidR="009E1B98" w:rsidRPr="00D32F2B">
        <w:rPr>
          <w:rFonts w:ascii="Arial" w:eastAsia="Arial" w:hAnsi="Arial" w:cs="Arial"/>
          <w:color w:val="000000" w:themeColor="text1"/>
        </w:rPr>
        <w:t>25</w:t>
      </w:r>
      <w:r w:rsidRPr="00D32F2B">
        <w:rPr>
          <w:rFonts w:ascii="Arial" w:eastAsia="Arial" w:hAnsi="Arial" w:cs="Arial"/>
          <w:color w:val="000000" w:themeColor="text1"/>
        </w:rPr>
        <w:t xml:space="preserve"> kg/m</w:t>
      </w:r>
      <w:r w:rsidRPr="00D32F2B">
        <w:rPr>
          <w:rFonts w:ascii="Arial" w:eastAsia="Arial" w:hAnsi="Arial" w:cs="Arial"/>
          <w:color w:val="000000" w:themeColor="text1"/>
          <w:vertAlign w:val="superscript"/>
        </w:rPr>
        <w:t>2</w:t>
      </w:r>
      <w:r w:rsidRPr="00D32F2B">
        <w:rPr>
          <w:rFonts w:ascii="Arial" w:eastAsia="Arial" w:hAnsi="Arial" w:cs="Arial"/>
          <w:color w:val="000000" w:themeColor="text1"/>
        </w:rPr>
        <w:t>. Destrimane.</w:t>
      </w:r>
    </w:p>
    <w:p w14:paraId="2F39053E" w14:textId="003CA920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Torace: paziente eupnoico in AA, simmetrico, FVT normotrasmesso su TAP, basi mobili e simmetriche. MV presente e normoudibile su TAP, non rumori patologici. </w:t>
      </w:r>
    </w:p>
    <w:p w14:paraId="1EA3F41F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Cuore: toni validi, ritmici, pause apparentemente libere. PAO 120/80 mmHg; FC 90 bpm.</w:t>
      </w:r>
    </w:p>
    <w:p w14:paraId="2AC3608E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Addome: piano; trattabile, non dolente alla palpazione superficiale e profonda; non organomegalie apprezzabili. Peristalsi presente e valida.</w:t>
      </w:r>
    </w:p>
    <w:p w14:paraId="78030C07" w14:textId="23786149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Rachide: regolari curve fisiologiche. Pressopalpazione delle apofisi spinose e della muscolatura paravertebrale non dolente. Marcia punte-talloni limitata per sciatalgia, ritmo lombo-pelvico conservato. Non dolenzie alla rotazione laterale</w:t>
      </w:r>
      <w:r w:rsidR="00695302">
        <w:rPr>
          <w:rFonts w:ascii="Arial" w:eastAsia="Arial" w:hAnsi="Arial" w:cs="Arial"/>
          <w:color w:val="000000" w:themeColor="text1"/>
        </w:rPr>
        <w:t xml:space="preserve">, </w:t>
      </w:r>
      <w:r w:rsidRPr="00D32F2B">
        <w:rPr>
          <w:rFonts w:ascii="Arial" w:eastAsia="Arial" w:hAnsi="Arial" w:cs="Arial"/>
          <w:color w:val="000000" w:themeColor="text1"/>
        </w:rPr>
        <w:t>inclinazione limitata per algie. Segno di Lasegue e Wasserman negativi bilateralmente, caratterizzati da modesta rigidità muscolare.</w:t>
      </w:r>
    </w:p>
    <w:p w14:paraId="27F15305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Spalle: spalla sinistra con intra ed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extrarotazione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limitate ai gradi estremi.</w:t>
      </w:r>
    </w:p>
    <w:p w14:paraId="700A9EA3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Dolore alla palpazione del polso di destra. </w:t>
      </w:r>
    </w:p>
    <w:p w14:paraId="6274B96A" w14:textId="77777777" w:rsidR="00C82850" w:rsidRPr="00D32F2B" w:rsidRDefault="00000000">
      <w:pPr>
        <w:pStyle w:val="Titolo1"/>
        <w:rPr>
          <w:rFonts w:ascii="Arial" w:eastAsia="Arial" w:hAnsi="Arial" w:cs="Arial"/>
          <w:b/>
          <w:color w:val="000000" w:themeColor="text1"/>
        </w:rPr>
      </w:pPr>
      <w:bookmarkStart w:id="6" w:name="_heading=h.1t3h5sf"/>
      <w:bookmarkEnd w:id="6"/>
      <w:r w:rsidRPr="00D32F2B">
        <w:rPr>
          <w:rFonts w:ascii="Arial" w:eastAsia="Arial" w:hAnsi="Arial" w:cs="Arial"/>
          <w:b/>
          <w:color w:val="000000" w:themeColor="text1"/>
        </w:rPr>
        <w:t>CONCLUSIONI</w:t>
      </w:r>
    </w:p>
    <w:p w14:paraId="5A8CE261" w14:textId="77777777" w:rsidR="007E7617" w:rsidRPr="005070F0" w:rsidRDefault="00BA20EF" w:rsidP="00BA20EF">
      <w:pPr>
        <w:pStyle w:val="Corpotesto"/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Il Signor </w:t>
      </w:r>
      <w:proofErr w:type="spellStart"/>
      <w:r w:rsidRPr="00D32F2B">
        <w:rPr>
          <w:rFonts w:ascii="Arial" w:eastAsia="Arial" w:hAnsi="Arial" w:cs="Arial"/>
          <w:color w:val="000000" w:themeColor="text1"/>
        </w:rPr>
        <w:t>Trajkoski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, di anni 65, ha lavorato per </w:t>
      </w:r>
      <w:r w:rsidR="003C0DD0" w:rsidRPr="00D32F2B">
        <w:rPr>
          <w:rFonts w:ascii="Arial" w:eastAsia="Arial" w:hAnsi="Arial" w:cs="Arial"/>
          <w:color w:val="000000" w:themeColor="text1"/>
        </w:rPr>
        <w:t>46</w:t>
      </w:r>
      <w:r w:rsidRPr="00D32F2B">
        <w:rPr>
          <w:rFonts w:ascii="Arial" w:eastAsia="Arial" w:hAnsi="Arial" w:cs="Arial"/>
          <w:color w:val="000000" w:themeColor="text1"/>
        </w:rPr>
        <w:t xml:space="preserve"> anni come </w:t>
      </w:r>
      <w:r w:rsidR="003C0DD0" w:rsidRPr="00D32F2B">
        <w:rPr>
          <w:rFonts w:ascii="Arial" w:eastAsia="Arial" w:hAnsi="Arial" w:cs="Arial"/>
          <w:color w:val="000000" w:themeColor="text1"/>
        </w:rPr>
        <w:t xml:space="preserve">operaio metalmeccanico </w:t>
      </w:r>
      <w:r w:rsidRPr="00D32F2B">
        <w:rPr>
          <w:rFonts w:ascii="Arial" w:eastAsia="Arial" w:hAnsi="Arial" w:cs="Arial"/>
          <w:color w:val="000000" w:themeColor="text1"/>
        </w:rPr>
        <w:t xml:space="preserve">con mansioni di </w:t>
      </w:r>
      <w:r w:rsidR="003C0DD0" w:rsidRPr="00D32F2B">
        <w:rPr>
          <w:rFonts w:ascii="Arial" w:eastAsia="Arial" w:hAnsi="Arial" w:cs="Arial"/>
          <w:color w:val="000000" w:themeColor="text1"/>
        </w:rPr>
        <w:t>responsabile stampaggi e addetto al carrello elevatore</w:t>
      </w:r>
      <w:r w:rsidRPr="00D32F2B">
        <w:rPr>
          <w:rFonts w:ascii="Arial" w:eastAsia="Arial" w:hAnsi="Arial" w:cs="Arial"/>
          <w:color w:val="000000" w:themeColor="text1"/>
        </w:rPr>
        <w:t>, ed è stato sottoposto a</w:t>
      </w:r>
      <w:r w:rsidR="003C0DD0" w:rsidRPr="00D32F2B">
        <w:rPr>
          <w:rFonts w:ascii="Arial" w:eastAsia="Arial" w:hAnsi="Arial" w:cs="Arial"/>
          <w:color w:val="000000" w:themeColor="text1"/>
        </w:rPr>
        <w:t>i</w:t>
      </w:r>
      <w:r w:rsidRPr="00D32F2B">
        <w:rPr>
          <w:rFonts w:ascii="Arial" w:eastAsia="Arial" w:hAnsi="Arial" w:cs="Arial"/>
          <w:color w:val="000000" w:themeColor="text1"/>
        </w:rPr>
        <w:t xml:space="preserve"> rischi di </w:t>
      </w:r>
      <w:r w:rsidR="003C0DD0" w:rsidRPr="00D32F2B">
        <w:rPr>
          <w:rFonts w:ascii="Arial" w:eastAsia="Arial" w:hAnsi="Arial" w:cs="Arial"/>
          <w:color w:val="000000" w:themeColor="text1"/>
        </w:rPr>
        <w:t>rumore, MMC e uso di</w:t>
      </w:r>
      <w:r w:rsidR="003C0DD0" w:rsidRPr="005070F0">
        <w:rPr>
          <w:rFonts w:ascii="Arial" w:eastAsia="Arial" w:hAnsi="Arial" w:cs="Arial"/>
          <w:color w:val="000000" w:themeColor="text1"/>
        </w:rPr>
        <w:t xml:space="preserve"> carrello elevatore.</w:t>
      </w:r>
      <w:r w:rsidR="007E7617" w:rsidRPr="005070F0">
        <w:rPr>
          <w:rFonts w:ascii="Arial" w:eastAsia="Arial" w:hAnsi="Arial" w:cs="Arial"/>
          <w:color w:val="000000" w:themeColor="text1"/>
        </w:rPr>
        <w:t xml:space="preserve"> </w:t>
      </w:r>
    </w:p>
    <w:p w14:paraId="31A10903" w14:textId="193C8B74" w:rsidR="00C82850" w:rsidRPr="00D32F2B" w:rsidRDefault="00390E3C" w:rsidP="007E7617">
      <w:pPr>
        <w:pStyle w:val="Corpotesto"/>
        <w:rPr>
          <w:rFonts w:ascii="Arial" w:eastAsia="Arial" w:hAnsi="Arial" w:cs="Arial"/>
          <w:color w:val="000000" w:themeColor="text1"/>
        </w:rPr>
      </w:pPr>
      <w:r w:rsidRPr="005070F0">
        <w:rPr>
          <w:rFonts w:ascii="Arial" w:eastAsia="Arial" w:hAnsi="Arial" w:cs="Arial"/>
          <w:color w:val="000000" w:themeColor="text1"/>
        </w:rPr>
        <w:t xml:space="preserve">Il paziente ha sempre svolto lo stesso lavoro, </w:t>
      </w:r>
      <w:r w:rsidR="005070F0" w:rsidRPr="005070F0">
        <w:rPr>
          <w:rFonts w:ascii="Arial" w:eastAsia="Arial" w:hAnsi="Arial" w:cs="Arial"/>
          <w:color w:val="000000" w:themeColor="text1"/>
        </w:rPr>
        <w:t xml:space="preserve">non presenta pregresse lesioni traumatiche al rachide né patologie reumatologiche note </w:t>
      </w:r>
      <w:r w:rsidRPr="005070F0">
        <w:rPr>
          <w:rFonts w:ascii="Arial" w:eastAsia="Arial" w:hAnsi="Arial" w:cs="Arial"/>
          <w:color w:val="000000" w:themeColor="text1"/>
        </w:rPr>
        <w:t>che possano giustificare lo sviluppo di ernie discali lombari. C</w:t>
      </w:r>
      <w:r w:rsidR="007E7617" w:rsidRPr="005070F0">
        <w:rPr>
          <w:rFonts w:ascii="Arial" w:eastAsia="Arial" w:hAnsi="Arial" w:cs="Arial"/>
          <w:color w:val="000000" w:themeColor="text1"/>
        </w:rPr>
        <w:t>onsiderat</w:t>
      </w:r>
      <w:r w:rsidRPr="005070F0">
        <w:rPr>
          <w:rFonts w:ascii="Arial" w:eastAsia="Arial" w:hAnsi="Arial" w:cs="Arial"/>
          <w:color w:val="000000" w:themeColor="text1"/>
        </w:rPr>
        <w:t>o il</w:t>
      </w:r>
      <w:r w:rsidR="007E7617" w:rsidRPr="005070F0">
        <w:rPr>
          <w:rFonts w:ascii="Arial" w:eastAsia="Arial" w:hAnsi="Arial" w:cs="Arial"/>
          <w:color w:val="000000" w:themeColor="text1"/>
        </w:rPr>
        <w:t xml:space="preserve"> peso dei materiali movimentati e la </w:t>
      </w:r>
      <w:r w:rsidR="007E7617" w:rsidRPr="00D32F2B">
        <w:rPr>
          <w:rFonts w:ascii="Arial" w:eastAsia="Arial" w:hAnsi="Arial" w:cs="Arial"/>
          <w:color w:val="000000" w:themeColor="text1"/>
        </w:rPr>
        <w:t>frequenza giornaliera di svolgimento della mansione, nonché la necessità di movimentar</w:t>
      </w:r>
      <w:r w:rsidRPr="00D32F2B">
        <w:rPr>
          <w:rFonts w:ascii="Arial" w:eastAsia="Arial" w:hAnsi="Arial" w:cs="Arial"/>
          <w:color w:val="000000" w:themeColor="text1"/>
        </w:rPr>
        <w:t>li</w:t>
      </w:r>
      <w:r w:rsidR="007E7617" w:rsidRPr="00D32F2B">
        <w:rPr>
          <w:rFonts w:ascii="Arial" w:eastAsia="Arial" w:hAnsi="Arial" w:cs="Arial"/>
          <w:color w:val="000000" w:themeColor="text1"/>
        </w:rPr>
        <w:t xml:space="preserve"> spesso tenendo posture incongrue, r</w:t>
      </w:r>
      <w:r w:rsidRPr="00D32F2B">
        <w:rPr>
          <w:rFonts w:ascii="Arial" w:eastAsia="Arial" w:hAnsi="Arial" w:cs="Arial"/>
          <w:color w:val="000000" w:themeColor="text1"/>
        </w:rPr>
        <w:t xml:space="preserve">iteniamo </w:t>
      </w:r>
      <w:r w:rsidR="007E7617" w:rsidRPr="00D32F2B">
        <w:rPr>
          <w:rFonts w:ascii="Arial" w:eastAsia="Arial" w:hAnsi="Arial" w:cs="Arial"/>
          <w:color w:val="000000" w:themeColor="text1"/>
        </w:rPr>
        <w:t>che</w:t>
      </w:r>
      <w:r w:rsidRPr="00D32F2B">
        <w:rPr>
          <w:rFonts w:ascii="Arial" w:eastAsia="Arial" w:hAnsi="Arial" w:cs="Arial"/>
          <w:color w:val="000000" w:themeColor="text1"/>
        </w:rPr>
        <w:t xml:space="preserve"> l’intensità e la durata del</w:t>
      </w:r>
      <w:r w:rsidR="009508E7" w:rsidRPr="00D32F2B">
        <w:rPr>
          <w:rFonts w:ascii="Arial" w:eastAsia="Arial" w:hAnsi="Arial" w:cs="Arial"/>
          <w:color w:val="000000" w:themeColor="text1"/>
        </w:rPr>
        <w:t>l’esposizione al rischio di movimentazione manuale dei carichi, n</w:t>
      </w:r>
      <w:r w:rsidRPr="00D32F2B">
        <w:rPr>
          <w:rFonts w:ascii="Arial" w:eastAsia="Arial" w:hAnsi="Arial" w:cs="Arial"/>
          <w:color w:val="000000" w:themeColor="text1"/>
        </w:rPr>
        <w:t>onché la cronologia di comparsa</w:t>
      </w:r>
      <w:r w:rsidR="007E7617" w:rsidRPr="00D32F2B">
        <w:rPr>
          <w:rFonts w:ascii="Arial" w:eastAsia="Arial" w:hAnsi="Arial" w:cs="Arial"/>
          <w:color w:val="000000" w:themeColor="text1"/>
        </w:rPr>
        <w:t>,</w:t>
      </w:r>
      <w:r w:rsidRPr="00D32F2B">
        <w:rPr>
          <w:rFonts w:ascii="Arial" w:eastAsia="Arial" w:hAnsi="Arial" w:cs="Arial"/>
          <w:color w:val="000000" w:themeColor="text1"/>
        </w:rPr>
        <w:t xml:space="preserve"> </w:t>
      </w:r>
      <w:r w:rsidR="009508E7" w:rsidRPr="00D32F2B">
        <w:rPr>
          <w:rFonts w:ascii="Arial" w:eastAsia="Arial" w:hAnsi="Arial" w:cs="Arial"/>
          <w:color w:val="000000" w:themeColor="text1"/>
        </w:rPr>
        <w:t>compatibili</w:t>
      </w:r>
      <w:r w:rsidRPr="00D32F2B">
        <w:rPr>
          <w:rFonts w:ascii="Arial" w:eastAsia="Arial" w:hAnsi="Arial" w:cs="Arial"/>
          <w:color w:val="000000" w:themeColor="text1"/>
        </w:rPr>
        <w:t xml:space="preserve"> con l’eziologia professionale.</w:t>
      </w:r>
    </w:p>
    <w:p w14:paraId="09E39288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7A792818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Concludiamo pertanto con la seguente diagnosi: </w:t>
      </w:r>
    </w:p>
    <w:p w14:paraId="150425DF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5B2D86F2" w14:textId="117D7584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“</w:t>
      </w:r>
      <w:r w:rsidR="009508E7" w:rsidRPr="00D32F2B">
        <w:rPr>
          <w:rFonts w:ascii="Arial" w:eastAsia="Arial" w:hAnsi="Arial" w:cs="Arial"/>
          <w:color w:val="000000" w:themeColor="text1"/>
        </w:rPr>
        <w:t>Ernie discali lombari L3-L5</w:t>
      </w:r>
      <w:r w:rsidR="003C0DD0" w:rsidRPr="00D32F2B">
        <w:rPr>
          <w:rFonts w:ascii="Arial" w:eastAsia="Arial" w:hAnsi="Arial" w:cs="Arial"/>
          <w:color w:val="000000" w:themeColor="text1"/>
        </w:rPr>
        <w:t xml:space="preserve"> e</w:t>
      </w:r>
      <w:r w:rsidR="009508E7" w:rsidRPr="00D32F2B">
        <w:rPr>
          <w:rFonts w:ascii="Arial" w:eastAsia="Arial" w:hAnsi="Arial" w:cs="Arial"/>
          <w:color w:val="000000" w:themeColor="text1"/>
        </w:rPr>
        <w:t xml:space="preserve"> lombosciatalgia in</w:t>
      </w:r>
      <w:r w:rsidR="003C0DD0" w:rsidRPr="00D32F2B">
        <w:rPr>
          <w:rFonts w:ascii="Arial" w:eastAsia="Arial" w:hAnsi="Arial" w:cs="Arial"/>
          <w:color w:val="000000" w:themeColor="text1"/>
        </w:rPr>
        <w:t xml:space="preserve"> esiti di intervento di </w:t>
      </w:r>
      <w:proofErr w:type="spellStart"/>
      <w:r w:rsidR="003C0DD0" w:rsidRPr="00D32F2B">
        <w:rPr>
          <w:rFonts w:ascii="Arial" w:eastAsia="Arial" w:hAnsi="Arial" w:cs="Arial"/>
          <w:color w:val="000000" w:themeColor="text1"/>
        </w:rPr>
        <w:t>ozonodiscolisi</w:t>
      </w:r>
      <w:proofErr w:type="spellEnd"/>
      <w:r w:rsidRPr="00D32F2B">
        <w:rPr>
          <w:rFonts w:ascii="Arial" w:eastAsia="Arial" w:hAnsi="Arial" w:cs="Arial"/>
          <w:color w:val="000000" w:themeColor="text1"/>
        </w:rPr>
        <w:t xml:space="preserve"> </w:t>
      </w:r>
      <w:r w:rsidR="003C0DD0" w:rsidRPr="00D32F2B">
        <w:rPr>
          <w:rFonts w:ascii="Arial" w:eastAsia="Arial" w:hAnsi="Arial" w:cs="Arial"/>
          <w:color w:val="000000" w:themeColor="text1"/>
        </w:rPr>
        <w:t xml:space="preserve">L4-L5” </w:t>
      </w:r>
      <w:r w:rsidRPr="00D32F2B">
        <w:rPr>
          <w:rFonts w:ascii="Arial" w:eastAsia="Arial" w:hAnsi="Arial" w:cs="Arial"/>
          <w:color w:val="000000" w:themeColor="text1"/>
        </w:rPr>
        <w:t>compatibile con l’origine professionale.</w:t>
      </w:r>
    </w:p>
    <w:p w14:paraId="7C9ECED2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7371577B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>Per tale patologia abbiamo compilato il Primo Certificato di Malattia professionale, che consegniamo al paziente.</w:t>
      </w:r>
    </w:p>
    <w:p w14:paraId="5E35FA00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57C4B6A1" w14:textId="77777777" w:rsidR="00C82850" w:rsidRPr="00D32F2B" w:rsidRDefault="00000000">
      <w:pPr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br/>
        <w:t xml:space="preserve">Nel rimanere a disposizione per ogni chiarimento in merito, inviamo cordiali saluti. </w:t>
      </w:r>
    </w:p>
    <w:p w14:paraId="309F1628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6221C3F0" w14:textId="77777777" w:rsidR="00C82850" w:rsidRPr="00D32F2B" w:rsidRDefault="00C82850">
      <w:pPr>
        <w:rPr>
          <w:rFonts w:ascii="Arial" w:eastAsia="Arial" w:hAnsi="Arial" w:cs="Arial"/>
          <w:color w:val="000000" w:themeColor="text1"/>
        </w:rPr>
      </w:pPr>
    </w:p>
    <w:p w14:paraId="4466ABFF" w14:textId="638465A7" w:rsidR="00C82850" w:rsidRPr="00D32F2B" w:rsidRDefault="00000000">
      <w:pPr>
        <w:jc w:val="right"/>
        <w:rPr>
          <w:rFonts w:ascii="Arial" w:eastAsia="Arial" w:hAnsi="Arial" w:cs="Arial"/>
          <w:color w:val="000000" w:themeColor="text1"/>
        </w:rPr>
      </w:pPr>
      <w:r w:rsidRPr="00D32F2B">
        <w:rPr>
          <w:rFonts w:ascii="Arial" w:eastAsia="Arial" w:hAnsi="Arial" w:cs="Arial"/>
          <w:color w:val="000000" w:themeColor="text1"/>
        </w:rPr>
        <w:t xml:space="preserve">Il Medico in Formazione Specialistica, Dr. </w:t>
      </w:r>
      <w:r w:rsidR="009508E7" w:rsidRPr="00D32F2B">
        <w:rPr>
          <w:rFonts w:ascii="Arial" w:eastAsia="Arial" w:hAnsi="Arial" w:cs="Arial"/>
          <w:color w:val="000000" w:themeColor="text1"/>
        </w:rPr>
        <w:t>Federico Favaro</w:t>
      </w:r>
    </w:p>
    <w:p w14:paraId="6005967B" w14:textId="153ABE18" w:rsidR="00C82850" w:rsidRPr="00D32F2B" w:rsidRDefault="00000000" w:rsidP="009508E7">
      <w:pPr>
        <w:jc w:val="right"/>
        <w:rPr>
          <w:color w:val="000000" w:themeColor="text1"/>
        </w:rPr>
      </w:pPr>
      <w:bookmarkStart w:id="7" w:name="_heading=h.gjdgxs"/>
      <w:bookmarkEnd w:id="7"/>
      <w:r w:rsidRPr="00D32F2B">
        <w:rPr>
          <w:rFonts w:ascii="Arial" w:eastAsia="Arial" w:hAnsi="Arial" w:cs="Arial"/>
          <w:color w:val="000000" w:themeColor="text1"/>
        </w:rPr>
        <w:t>Il Dirigente Medico dell’Ambulatorio di Medicina del Lavoro, Dr.</w:t>
      </w:r>
      <w:r w:rsidR="009508E7" w:rsidRPr="00D32F2B">
        <w:rPr>
          <w:rFonts w:ascii="Arial" w:eastAsia="Arial" w:hAnsi="Arial" w:cs="Arial"/>
          <w:color w:val="000000" w:themeColor="text1"/>
        </w:rPr>
        <w:t xml:space="preserve">ssa Isabella </w:t>
      </w:r>
      <w:proofErr w:type="spellStart"/>
      <w:r w:rsidR="009508E7" w:rsidRPr="00D32F2B">
        <w:rPr>
          <w:rFonts w:ascii="Arial" w:eastAsia="Arial" w:hAnsi="Arial" w:cs="Arial"/>
          <w:color w:val="000000" w:themeColor="text1"/>
        </w:rPr>
        <w:t>Maccà</w:t>
      </w:r>
      <w:proofErr w:type="spellEnd"/>
    </w:p>
    <w:sectPr w:rsidR="00C82850" w:rsidRPr="00D32F2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27" w:right="1134" w:bottom="624" w:left="1134" w:header="850" w:footer="567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3611E" w14:textId="77777777" w:rsidR="008D48AA" w:rsidRDefault="008D48AA">
      <w:r>
        <w:separator/>
      </w:r>
    </w:p>
  </w:endnote>
  <w:endnote w:type="continuationSeparator" w:id="0">
    <w:p w14:paraId="4DF96DAE" w14:textId="77777777" w:rsidR="008D48AA" w:rsidRDefault="008D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D2C69" w14:textId="77777777" w:rsidR="00C82850" w:rsidRDefault="00C82850">
    <w:pPr>
      <w:rPr>
        <w:sz w:val="4"/>
        <w:szCs w:val="4"/>
      </w:rPr>
    </w:pPr>
  </w:p>
  <w:tbl>
    <w:tblPr>
      <w:tblW w:w="10208" w:type="dxa"/>
      <w:tblInd w:w="-260" w:type="dxa"/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C82850" w14:paraId="63247746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1FED58E4" w14:textId="77777777" w:rsidR="00C82850" w:rsidRDefault="00C8285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6F77E4C3" w14:textId="77777777" w:rsidR="00C82850" w:rsidRDefault="00C8285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6590128C" w14:textId="77777777" w:rsidR="00C82850" w:rsidRDefault="00C8285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C82850" w14:paraId="291394DE" w14:textId="77777777">
      <w:trPr>
        <w:trHeight w:val="23"/>
      </w:trPr>
      <w:tc>
        <w:tcPr>
          <w:tcW w:w="3118" w:type="dxa"/>
          <w:shd w:val="clear" w:color="auto" w:fill="auto"/>
        </w:tcPr>
        <w:p w14:paraId="0900A049" w14:textId="77777777" w:rsidR="00C82850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7811BA8D" w14:textId="77777777" w:rsidR="00C82850" w:rsidRDefault="00C8285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5B2EAF9A" w14:textId="77777777" w:rsidR="00C82850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C82850" w14:paraId="4815A8A2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6F42CE08" w14:textId="77777777" w:rsidR="00C82850" w:rsidRDefault="00C8285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70E6EA63" w14:textId="77777777" w:rsidR="00C82850" w:rsidRDefault="00C8285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65BABDF1" w14:textId="77777777" w:rsidR="00C82850" w:rsidRDefault="00C8285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01F31FC7" w14:textId="77777777" w:rsidR="00C82850" w:rsidRDefault="00C82850">
    <w:pPr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1998" w14:textId="77777777" w:rsidR="00C82850" w:rsidRDefault="00C82850">
    <w:pPr>
      <w:widowControl w:val="0"/>
      <w:spacing w:line="276" w:lineRule="auto"/>
    </w:pPr>
  </w:p>
  <w:tbl>
    <w:tblPr>
      <w:tblW w:w="10208" w:type="dxa"/>
      <w:tblInd w:w="-250" w:type="dxa"/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C82850" w14:paraId="69BB965F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6D907F6F" w14:textId="77777777" w:rsidR="00C82850" w:rsidRDefault="00C8285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5B75AD67" w14:textId="77777777" w:rsidR="00C82850" w:rsidRDefault="00C8285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4C8A1E5C" w14:textId="77777777" w:rsidR="00C82850" w:rsidRDefault="00C8285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C82850" w14:paraId="6D5CD58E" w14:textId="77777777">
      <w:trPr>
        <w:trHeight w:val="23"/>
      </w:trPr>
      <w:tc>
        <w:tcPr>
          <w:tcW w:w="3118" w:type="dxa"/>
          <w:shd w:val="clear" w:color="auto" w:fill="auto"/>
        </w:tcPr>
        <w:p w14:paraId="5C84AA61" w14:textId="77777777" w:rsidR="00C82850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  <w:p w14:paraId="68892C58" w14:textId="77777777" w:rsidR="00C82850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via Giustiniani, 2 - 35128 PADOVA</w:t>
          </w:r>
        </w:p>
        <w:p w14:paraId="71771564" w14:textId="77777777" w:rsidR="00C82850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.+ 39 049 8211111</w:t>
          </w:r>
        </w:p>
        <w:p w14:paraId="007C8CFA" w14:textId="77777777" w:rsidR="00C82850" w:rsidRDefault="00000000">
          <w:pPr>
            <w:spacing w:line="276" w:lineRule="auto"/>
          </w:pPr>
          <w:proofErr w:type="spellStart"/>
          <w:proofErr w:type="gramStart"/>
          <w:r>
            <w:rPr>
              <w:rFonts w:ascii="Arial" w:eastAsia="Arial" w:hAnsi="Arial" w:cs="Arial"/>
              <w:color w:val="767171"/>
              <w:sz w:val="16"/>
              <w:szCs w:val="16"/>
            </w:rPr>
            <w:t>P.E.C.:protocollo.aopd@pecveneto.it</w:t>
          </w:r>
          <w:proofErr w:type="spellEnd"/>
          <w:proofErr w:type="gramEnd"/>
        </w:p>
        <w:p w14:paraId="4538F8CF" w14:textId="77777777" w:rsidR="00C82850" w:rsidRDefault="00000000">
          <w:pPr>
            <w:spacing w:line="276" w:lineRule="auto"/>
          </w:pPr>
          <w:proofErr w:type="spellStart"/>
          <w:r>
            <w:rPr>
              <w:rFonts w:ascii="Arial" w:eastAsia="Arial" w:hAnsi="Arial" w:cs="Arial"/>
              <w:color w:val="767171"/>
              <w:sz w:val="16"/>
              <w:szCs w:val="16"/>
            </w:rPr>
            <w:t>Cod.Fisc</w:t>
          </w:r>
          <w:proofErr w:type="spellEnd"/>
          <w:r>
            <w:rPr>
              <w:rFonts w:ascii="Arial" w:eastAsia="Arial" w:hAnsi="Arial" w:cs="Arial"/>
              <w:color w:val="767171"/>
              <w:sz w:val="16"/>
              <w:szCs w:val="16"/>
            </w:rPr>
            <w:t>./P.IVA 00349040287</w:t>
          </w:r>
        </w:p>
        <w:p w14:paraId="35ADFA90" w14:textId="77777777" w:rsidR="00C82850" w:rsidRDefault="00C82850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6E7231B0" w14:textId="77777777" w:rsidR="00C82850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DIDAS SERVIZI DI DIAGNOSTICA INTEGRATA</w:t>
          </w:r>
        </w:p>
        <w:p w14:paraId="2DE922CD" w14:textId="77777777" w:rsidR="00C82850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UOC MEDICINA DEL LAVORO</w:t>
          </w:r>
        </w:p>
        <w:p w14:paraId="63E8E1AC" w14:textId="77777777" w:rsidR="00C82850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i/>
              <w:color w:val="767171"/>
              <w:sz w:val="16"/>
              <w:szCs w:val="16"/>
            </w:rPr>
            <w:t>Direttore: Prof. Angelo Moretto</w:t>
          </w:r>
        </w:p>
        <w:p w14:paraId="78265D18" w14:textId="77777777" w:rsidR="00C82850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 +39 049 821 2572</w:t>
          </w:r>
        </w:p>
        <w:p w14:paraId="72CE6B36" w14:textId="77777777" w:rsidR="00C82850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e-mail </w:t>
          </w:r>
          <w:hyperlink r:id="rId1">
            <w:r w:rsidR="00C82850">
              <w:rPr>
                <w:rFonts w:ascii="Arial" w:eastAsia="Arial" w:hAnsi="Arial" w:cs="Arial"/>
                <w:color w:val="0563C1"/>
                <w:sz w:val="16"/>
                <w:szCs w:val="16"/>
                <w:u w:val="single"/>
              </w:rPr>
              <w:t>med.lavoro@aopd.veneto.it</w:t>
            </w:r>
          </w:hyperlink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 </w:t>
          </w: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73F3DC71" w14:textId="77777777" w:rsidR="00C82850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C82850" w14:paraId="5FCD3FD0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1D79A831" w14:textId="77777777" w:rsidR="00C82850" w:rsidRDefault="00C8285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5F36202A" w14:textId="77777777" w:rsidR="00C82850" w:rsidRDefault="00C8285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3A7CC639" w14:textId="77777777" w:rsidR="00C82850" w:rsidRDefault="00C8285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6015F6DC" w14:textId="77777777" w:rsidR="00C82850" w:rsidRDefault="00C82850">
    <w:pPr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8D2E" w14:textId="77777777" w:rsidR="008D48AA" w:rsidRDefault="008D48AA">
      <w:r>
        <w:separator/>
      </w:r>
    </w:p>
  </w:footnote>
  <w:footnote w:type="continuationSeparator" w:id="0">
    <w:p w14:paraId="7D562A54" w14:textId="77777777" w:rsidR="008D48AA" w:rsidRDefault="008D4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BAF2" w14:textId="77777777" w:rsidR="00C82850" w:rsidRDefault="00C828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F3DB" w14:textId="77777777" w:rsidR="00C82850" w:rsidRDefault="00000000">
    <w:pPr>
      <w:jc w:val="center"/>
    </w:pPr>
    <w:r>
      <w:rPr>
        <w:noProof/>
      </w:rPr>
      <w:drawing>
        <wp:inline distT="0" distB="0" distL="0" distR="0" wp14:anchorId="3198B4BF" wp14:editId="4A5ADA14">
          <wp:extent cx="1928495" cy="8515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9" r="-8" b="-19"/>
                  <a:stretch>
                    <a:fillRect/>
                  </a:stretch>
                </pic:blipFill>
                <pic:spPr bwMode="auto">
                  <a:xfrm>
                    <a:off x="0" y="0"/>
                    <a:ext cx="192849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5CAB"/>
    <w:multiLevelType w:val="multilevel"/>
    <w:tmpl w:val="87A080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0A55F0"/>
    <w:multiLevelType w:val="multilevel"/>
    <w:tmpl w:val="35C052A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150295920">
    <w:abstractNumId w:val="1"/>
  </w:num>
  <w:num w:numId="2" w16cid:durableId="97927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850"/>
    <w:rsid w:val="00040281"/>
    <w:rsid w:val="00205E5E"/>
    <w:rsid w:val="0024035A"/>
    <w:rsid w:val="00240EBD"/>
    <w:rsid w:val="003729F3"/>
    <w:rsid w:val="00390E3C"/>
    <w:rsid w:val="003C0DD0"/>
    <w:rsid w:val="004052E6"/>
    <w:rsid w:val="005070F0"/>
    <w:rsid w:val="00633C82"/>
    <w:rsid w:val="00645CE2"/>
    <w:rsid w:val="00695302"/>
    <w:rsid w:val="00743CB9"/>
    <w:rsid w:val="007D1E9C"/>
    <w:rsid w:val="007E7617"/>
    <w:rsid w:val="008153C4"/>
    <w:rsid w:val="008D48AA"/>
    <w:rsid w:val="008F21C1"/>
    <w:rsid w:val="009508E7"/>
    <w:rsid w:val="009E1B98"/>
    <w:rsid w:val="00AB237C"/>
    <w:rsid w:val="00AD68EF"/>
    <w:rsid w:val="00AE6D36"/>
    <w:rsid w:val="00BA20EF"/>
    <w:rsid w:val="00BC1235"/>
    <w:rsid w:val="00C82850"/>
    <w:rsid w:val="00CA643C"/>
    <w:rsid w:val="00D22BF9"/>
    <w:rsid w:val="00D32F2B"/>
    <w:rsid w:val="00E63A5C"/>
    <w:rsid w:val="00EE2193"/>
    <w:rsid w:val="00FA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B201"/>
  <w15:docId w15:val="{ADDAA495-E571-4FAD-A82B-08455160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textAlignment w:val="baseline"/>
    </w:pPr>
    <w:rPr>
      <w:sz w:val="24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widowControl w:val="0"/>
      <w:spacing w:before="400" w:after="120"/>
      <w:outlineLvl w:val="0"/>
    </w:pPr>
    <w:rPr>
      <w:rFonts w:ascii="Times New Roman" w:eastAsia="Times New Roman" w:hAnsi="Times New Roman"/>
      <w:sz w:val="26"/>
      <w:szCs w:val="26"/>
      <w:lang w:eastAsia="it-IT"/>
    </w:rPr>
  </w:style>
  <w:style w:type="paragraph" w:styleId="Titolo2">
    <w:name w:val="heading 2"/>
    <w:basedOn w:val="LO-normal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LO-normal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LO-normal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LO-normal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LO-normal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  <w:qFormat/>
  </w:style>
  <w:style w:type="character" w:customStyle="1" w:styleId="IntestazioneCarattere">
    <w:name w:val="Intestazione Carattere"/>
    <w:basedOn w:val="Carpredefinitoparagrafo1"/>
    <w:qFormat/>
  </w:style>
  <w:style w:type="character" w:customStyle="1" w:styleId="PidipaginaCarattere">
    <w:name w:val="Piè di pagina Carattere"/>
    <w:basedOn w:val="Carpredefinitoparagrafo1"/>
    <w:qFormat/>
  </w:style>
  <w:style w:type="character" w:customStyle="1" w:styleId="CollegamentoInternet">
    <w:name w:val="Collegamento Internet"/>
    <w:rPr>
      <w:color w:val="0563C1"/>
      <w:u w:val="single"/>
    </w:rPr>
  </w:style>
  <w:style w:type="character" w:customStyle="1" w:styleId="Menzionenonrisolta1">
    <w:name w:val="Menzione non risolta1"/>
    <w:qFormat/>
    <w:rPr>
      <w:color w:val="605E5C"/>
      <w:shd w:val="clear" w:color="auto" w:fill="E1DFDD"/>
    </w:rPr>
  </w:style>
  <w:style w:type="character" w:customStyle="1" w:styleId="Menzionenonrisolta2">
    <w:name w:val="Menzione non risolta2"/>
    <w:qFormat/>
    <w:rPr>
      <w:color w:val="605E5C"/>
      <w:shd w:val="clear" w:color="auto" w:fill="E1DFDD"/>
    </w:rPr>
  </w:style>
  <w:style w:type="character" w:customStyle="1" w:styleId="Collegamentoipertestuale1">
    <w:name w:val="Collegamento ipertestuale1"/>
    <w:qFormat/>
    <w:rPr>
      <w:color w:val="000080"/>
      <w:u w:val="single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B63037"/>
    <w:rPr>
      <w:rFonts w:ascii="Tahoma" w:eastAsia="Calibri" w:hAnsi="Tahoma" w:cs="Tahoma"/>
      <w:color w:val="00000A"/>
      <w:sz w:val="16"/>
      <w:szCs w:val="16"/>
      <w:lang w:eastAsia="zh-CN"/>
    </w:rPr>
  </w:style>
  <w:style w:type="character" w:customStyle="1" w:styleId="Caratteridinumerazione">
    <w:name w:val="Caratteri di numerazione"/>
    <w:qFormat/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Mang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Mangal"/>
    </w:rPr>
  </w:style>
  <w:style w:type="paragraph" w:customStyle="1" w:styleId="LO-normal">
    <w:name w:val="LO-normal"/>
    <w:qFormat/>
    <w:rPr>
      <w:sz w:val="24"/>
    </w:rPr>
  </w:style>
  <w:style w:type="paragraph" w:customStyle="1" w:styleId="Titolo10">
    <w:name w:val="Titolo1"/>
    <w:basedOn w:val="Normal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Standard">
    <w:name w:val="Standard"/>
    <w:qFormat/>
    <w:pPr>
      <w:textAlignment w:val="baseline"/>
    </w:pPr>
    <w:rPr>
      <w:sz w:val="24"/>
    </w:rPr>
  </w:style>
  <w:style w:type="paragraph" w:customStyle="1" w:styleId="Intestazioneepidipagina">
    <w:name w:val="Intestazione e piè di pagina"/>
    <w:basedOn w:val="Standard"/>
    <w:qFormat/>
    <w:pPr>
      <w:suppressLineNumbers/>
    </w:p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styleId="NormaleWeb">
    <w:name w:val="Normal (Web)"/>
    <w:basedOn w:val="Normale"/>
    <w:qFormat/>
    <w:pPr>
      <w:spacing w:before="100" w:after="100"/>
    </w:pPr>
    <w:rPr>
      <w:rFonts w:ascii="Times New Roman" w:eastAsia="Times New Roman" w:hAnsi="Times New Roman"/>
    </w:rPr>
  </w:style>
  <w:style w:type="paragraph" w:customStyle="1" w:styleId="Default">
    <w:name w:val="Default"/>
    <w:qFormat/>
    <w:pPr>
      <w:textAlignment w:val="baseline"/>
    </w:pPr>
    <w:rPr>
      <w:color w:val="000000"/>
      <w:sz w:val="24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B63037"/>
    <w:rPr>
      <w:rFonts w:ascii="Tahoma" w:hAnsi="Tahoma" w:cs="Tahoma"/>
      <w:sz w:val="16"/>
      <w:szCs w:val="16"/>
    </w:rPr>
  </w:style>
  <w:style w:type="paragraph" w:styleId="Sottotitolo">
    <w:name w:val="Subtitle"/>
    <w:basedOn w:val="LO-normal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umerazione123">
    <w:name w:val="Numerazione 123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ed.lavoro@aopd.veneto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wzw4mKR5IWBIrPZwomzltEuZbw==">CgMxLjAyCWguMzBqMHpsbDIJaC4xZm9iOXRlMgloLjN6bnlzaDcyCWguMmV0OTJwMDIIaC50eWpjd3QyCWguM2R5NnZrbTIJaC4xdDNoNXNmMghoLmdqZGd4czgAciExU2M0OGJHNm1pbWhMSWFEZFVZT1BBRUVKb3ByLWYyMkk=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2688</TotalTime>
  <Pages>5</Pages>
  <Words>1847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Milan</dc:creator>
  <dc:description/>
  <cp:lastModifiedBy>Federico Favaro</cp:lastModifiedBy>
  <cp:revision>13</cp:revision>
  <dcterms:created xsi:type="dcterms:W3CDTF">2023-12-21T11:18:00Z</dcterms:created>
  <dcterms:modified xsi:type="dcterms:W3CDTF">2025-04-07T10:14:00Z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