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peak_file을 주면 peak_file을 대신 사용</w:t>
            </w:r>
          </w:p>
        </w:tc>
        <w:tc>
          <w:tcPr>
            <w:tcW w:type="dxa" w:w="2146"/>
            <w:tcMar>
              <w:top w:type="dxa" w:w="60"/>
              <w:left w:type="dxa" w:w="90"/>
              <w:bottom w:type="dxa" w:w="60"/>
              <w:right w:type="dxa" w:w="90"/>
            </w:tcMar>
          </w:tcPr>
          <w:p>
            <w:r>
              <w:rPr>
                <w:sz w:val="18"/>
                <w:szCs w:val="18"/>
              </w:rPr>
              <w:t xml:space="preserve">MACS3_callpeak_ATAC output_dir; peak_file is used instead when given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 da_dir일 때만 사용</w:t>
            </w:r>
          </w:p>
        </w:tc>
        <w:tc>
          <w:tcPr>
            <w:tcW w:type="dxa" w:w="2146"/>
            <w:tcMar>
              <w:top w:type="dxa" w:w="60"/>
              <w:left w:type="dxa" w:w="90"/>
              <w:bottom w:type="dxa" w:w="60"/>
              <w:right w:type="dxa" w:w="90"/>
            </w:tcMar>
          </w:tcPr>
          <w:p>
            <w:r>
              <w:rPr>
                <w:sz w:val="18"/>
                <w:szCs w:val="18"/>
              </w:rPr>
              <w:t xml:space="preserve">Normalization result read from da_dir (TMM, EDASeq, CQN); used only with da_dir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da_dir 또는 da_file일 때만 사용</w:t>
            </w:r>
          </w:p>
        </w:tc>
        <w:tc>
          <w:tcPr>
            <w:tcW w:type="dxa" w:w="2146"/>
            <w:tcMar>
              <w:top w:type="dxa" w:w="60"/>
              <w:left w:type="dxa" w:w="90"/>
              <w:bottom w:type="dxa" w:w="60"/>
              <w:right w:type="dxa" w:w="90"/>
            </w:tcMar>
          </w:tcPr>
          <w:p>
            <w:r>
              <w:rPr>
                <w:sz w:val="18"/>
                <w:szCs w:val="18"/>
              </w:rPr>
              <w:t xml:space="preserve">FDR cutoff for up/down peaks; used only with da_dir or da_file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da_dir 또는 da_file일 때만 사용</w:t>
            </w:r>
          </w:p>
        </w:tc>
        <w:tc>
          <w:tcPr>
            <w:tcW w:type="dxa" w:w="2146"/>
            <w:tcMar>
              <w:top w:type="dxa" w:w="60"/>
              <w:left w:type="dxa" w:w="90"/>
              <w:bottom w:type="dxa" w:w="60"/>
              <w:right w:type="dxa" w:w="90"/>
            </w:tcMar>
          </w:tcPr>
          <w:p>
            <w:r>
              <w:rPr>
                <w:sz w:val="18"/>
                <w:szCs w:val="18"/>
              </w:rPr>
              <w:t xml:space="preserve">Minimum abs(logFC) for up/down peaks; used only with da_dir or da_file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2026-10-14T13:23:01.366Z</dcterms:created>
  <dcterms:modified xsi:type="dcterms:W3CDTF">2026-10-14T13:23:01.366Z</dcterms:modified>
</cp:coreProperties>
</file>

<file path=docProps/custom.xml><?xml version="1.0" encoding="utf-8"?>
<Properties xmlns="http://schemas.openxmlformats.org/officeDocument/2006/custom-properties" xmlns:vt="http://schemas.openxmlformats.org/officeDocument/2006/docPropsVTypes"/>
</file>